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69919D" Type="http://schemas.openxmlformats.org/officeDocument/2006/relationships/officeDocument" Target="/word/document.xml" /><Relationship Id="coreR6E6991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b w:val="1"/>
        </w:rPr>
      </w:pPr>
      <w:r>
        <w:rPr>
          <w:rStyle w:val="C3"/>
          <w:sz w:val="24"/>
        </w:rPr>
        <w:t xml:space="preserve">                             </w:t>
      </w:r>
      <w:bookmarkStart w:id="0" w:name="_Hlk54848962"/>
      <w:bookmarkStart w:id="1" w:name="_Hlk96925344"/>
    </w:p>
    <w:p>
      <w:pPr>
        <w:rPr>
          <w:rStyle w:val="C3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</w:t>
      </w:r>
      <w:r>
        <w:rPr>
          <w:rStyle w:val="C3"/>
          <w:sz w:val="24"/>
        </w:rPr>
        <w:t xml:space="preserve">             </w:t>
      </w:r>
      <w:bookmarkEnd w:id="0"/>
      <w:bookmarkEnd w:id="1"/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500-06/22-01/25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2140-01-22-4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23. svibnja 2022.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 i 136/21),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FF0000"/>
          <w:sz w:val="24"/>
        </w:rPr>
        <w:t xml:space="preserve">.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7. sjednici održanoj dana 23. svibnja 2022.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>razrješenju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mrtvozorni</w:t>
      </w:r>
      <w:r>
        <w:rPr>
          <w:rStyle w:val="C3"/>
          <w:b w:val="1"/>
          <w:sz w:val="24"/>
        </w:rPr>
        <w:t>ka</w:t>
      </w:r>
      <w:r>
        <w:rPr>
          <w:rStyle w:val="C3"/>
          <w:b w:val="1"/>
          <w:sz w:val="24"/>
        </w:rPr>
        <w:t xml:space="preserve"> za područje grada </w:t>
      </w:r>
      <w:r>
        <w:rPr>
          <w:rStyle w:val="C3"/>
          <w:b w:val="1"/>
          <w:sz w:val="24"/>
        </w:rPr>
        <w:t>Donje Stubice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grada Donje Stubice razrješuje se mrtvozornik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</w:t>
        <w:tab/>
      </w:r>
      <w:r>
        <w:rPr>
          <w:rStyle w:val="C3"/>
          <w:b w:val="1"/>
          <w:sz w:val="24"/>
        </w:rPr>
        <w:t>Marin Kovačić</w:t>
      </w:r>
      <w:r>
        <w:rPr>
          <w:rStyle w:val="C3"/>
          <w:b w:val="1"/>
          <w:sz w:val="24"/>
        </w:rPr>
        <w:t>,</w:t>
      </w:r>
      <w:r>
        <w:rPr>
          <w:rStyle w:val="C3"/>
          <w:sz w:val="24"/>
        </w:rPr>
        <w:t xml:space="preserve"> </w:t>
      </w:r>
      <w:r>
        <w:rPr>
          <w:rStyle w:val="C3"/>
          <w:b w:val="1"/>
          <w:sz w:val="24"/>
        </w:rPr>
        <w:t>dr. med</w:t>
      </w:r>
      <w:r>
        <w:rPr>
          <w:rStyle w:val="C3"/>
          <w:sz w:val="24"/>
        </w:rPr>
        <w:t>. iz Zagreba, Šamačka 20, za područje grada Donje Stubice.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</w:t>
      </w:r>
      <w:r>
        <w:rPr>
          <w:rStyle w:val="C3"/>
          <w:b w:val="1"/>
          <w:sz w:val="24"/>
        </w:rPr>
        <w:t>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Marin Kovačić, dr. med., Zagreb, Šamačka 20,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Grad Donja Stubica, Donja Stubica, Trg Matije Gupca 20/II,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 i imovinsko-pravne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sectPr>
      <w:type w:val="nextPage"/>
      <w:pgSz w:w="11907" w:h="16840" w:code="0"/>
      <w:pgMar w:left="1134" w:right="992" w:top="1843" w:bottom="993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74D0B39"/>
    <w:multiLevelType w:val="hybridMultilevel"/>
    <w:lvl w:ilvl="0" w:tplc="202992DF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6336438C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24995DC6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3EA4DEE7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271AF584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3A150CB5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342F3FCD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3BF1CFA6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5F7701DB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2">
    <w:nsid w:val="55AE3757"/>
    <w:multiLevelType w:val="hybridMultilevel"/>
    <w:lvl w:ilvl="0" w:tplc="07FC9987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359CD701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67449DE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4D842214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0F7AFDF4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B15F397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4CD1EC84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7FF9C3CD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1A637215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3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0B411C0"/>
    <w:multiLevelType w:val="hybridMultilevel"/>
    <w:lvl w:ilvl="0" w:tplc="2A189C4F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B1652D4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67F0820D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36E49A30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1625DAD1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18673471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6E6CF15E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5A158A54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4971D839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2022-03-31T07:23:00Z</dcterms:created>
  <cp:lastModifiedBy>Zoran Gumbas</cp:lastModifiedBy>
  <cp:lastPrinted>2022-05-20T08:03:00Z</cp:lastPrinted>
  <dcterms:modified xsi:type="dcterms:W3CDTF">2022-06-08T06:53:46Z</dcterms:modified>
  <cp:revision>8</cp:revision>
  <dc:title>REPUBLIKA HRVATSKA</dc:title>
</cp:coreProperties>
</file>