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D1C6B89" Type="http://schemas.openxmlformats.org/officeDocument/2006/relationships/officeDocument" Target="/word/document.xml" /><Relationship Id="coreR1D1C6B8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</w:rPr>
      </w:pPr>
      <w:r>
        <w:t xml:space="preserve">                     </w:t>
      </w:r>
      <w:r>
        <w:rPr>
          <w:rStyle w:val="C3"/>
          <w:b w:val="1"/>
        </w:rPr>
        <w:t xml:space="preserve">      </w:t>
      </w:r>
    </w:p>
    <w:p>
      <w:pPr>
        <w:rPr>
          <w:rStyle w:val="C3"/>
          <w:b w:val="1"/>
          <w:sz w:val="22"/>
        </w:rPr>
      </w:pPr>
      <w:r>
        <w:rPr>
          <w:rStyle w:val="C3"/>
          <w:b w:val="1"/>
        </w:rPr>
        <w:t xml:space="preserve">           </w:t>
      </w:r>
    </w:p>
    <w:p>
      <w:pPr>
        <w:jc w:val="both"/>
        <w:rPr>
          <w:rStyle w:val="C3"/>
        </w:rPr>
      </w:pPr>
    </w:p>
    <w:p>
      <w:pPr>
        <w:jc w:val="both"/>
        <w:rPr>
          <w:rStyle w:val="C3"/>
        </w:rPr>
      </w:pPr>
    </w:p>
    <w:p>
      <w:pPr>
        <w:jc w:val="both"/>
        <w:rPr>
          <w:rStyle w:val="C3"/>
        </w:rPr>
      </w:pPr>
    </w:p>
    <w:p>
      <w:pPr>
        <w:jc w:val="both"/>
        <w:rPr>
          <w:rStyle w:val="C3"/>
        </w:rPr>
      </w:pPr>
    </w:p>
    <w:p>
      <w:pPr>
        <w:jc w:val="both"/>
        <w:rPr>
          <w:rStyle w:val="C3"/>
        </w:rPr>
      </w:pPr>
    </w:p>
    <w:p>
      <w:pPr>
        <w:jc w:val="both"/>
        <w:rPr>
          <w:rStyle w:val="C3"/>
        </w:rPr>
      </w:pPr>
    </w:p>
    <w:p>
      <w:pPr>
        <w:jc w:val="both"/>
      </w:pPr>
      <w:r>
        <w:t>KLASA: 406-07/22-01/02</w:t>
      </w:r>
    </w:p>
    <w:p>
      <w:pPr>
        <w:jc w:val="both"/>
      </w:pPr>
      <w:r>
        <w:t>URBROJ: 2140-01-22-3</w:t>
      </w:r>
    </w:p>
    <w:p>
      <w:pPr>
        <w:jc w:val="both"/>
      </w:pPr>
      <w:r>
        <w:t>Krapina, 23. svibnja 2022.</w:t>
      </w:r>
    </w:p>
    <w:p>
      <w:pPr>
        <w:pStyle w:val="P2"/>
        <w:rPr>
          <w:rStyle w:val="C3"/>
          <w:rFonts w:ascii="Times New Roman" w:hAnsi="Times New Roman"/>
        </w:rPr>
      </w:pPr>
    </w:p>
    <w:p>
      <w:pPr>
        <w:pStyle w:val="P2"/>
        <w:rPr>
          <w:rStyle w:val="C3"/>
          <w:rFonts w:ascii="Times New Roman" w:hAnsi="Times New Roman"/>
        </w:rPr>
      </w:pPr>
    </w:p>
    <w:p>
      <w:pPr>
        <w:tabs>
          <w:tab w:val="left" w:pos="3060" w:leader="none"/>
        </w:tabs>
        <w:jc w:val="both"/>
      </w:pPr>
      <w:r>
        <w:t xml:space="preserve">Na temelju članka 48. Zakona o lokalnoj i područnoj (regionalnoj) samoupravi („Narodne novine“, broj 33/01, 60/01, 129/05, 109/07, 125/08, 36/09, 150/11, 144/12, 19/13 i 137/15, 123/17, 98/19 i 144/20) i članka 17. Statuta Krapinsko-zagorske županije (“Službeni glasnik Krapinsko-zagorske županije“, 13/01, 5/06, 14/09, 11/13, 13/18, 5/20, 10/21 i 15/21- pročišćeni tekst), </w:t>
      </w:r>
      <w:r>
        <w:rPr>
          <w:rStyle w:val="C3"/>
          <w:b w:val="1"/>
        </w:rPr>
        <w:t>Županijska skupština Krapinsko-zagorsk</w:t>
      </w:r>
      <w:r>
        <w:rPr>
          <w:rStyle w:val="C3"/>
          <w:b w:val="1"/>
        </w:rPr>
        <w:t xml:space="preserve">e županije </w:t>
      </w:r>
      <w:r>
        <w:t xml:space="preserve">na 7. sjednici održanoj dana 23. svibnja 2022 godine donijela  je </w:t>
      </w:r>
    </w:p>
    <w:p>
      <w:pPr>
        <w:tabs>
          <w:tab w:val="left" w:pos="3060" w:leader="none"/>
        </w:tabs>
        <w:jc w:val="both"/>
        <w:rPr>
          <w:rStyle w:val="C3"/>
          <w:b w:val="1"/>
        </w:rPr>
      </w:pPr>
    </w:p>
    <w:p>
      <w:pPr>
        <w:pStyle w:val="P2"/>
        <w:jc w:val="center"/>
        <w:rPr>
          <w:rStyle w:val="C3"/>
          <w:rFonts w:ascii="Times New Roman" w:hAnsi="Times New Roman"/>
          <w:b w:val="1"/>
        </w:rPr>
      </w:pPr>
    </w:p>
    <w:p>
      <w:pPr>
        <w:pStyle w:val="P2"/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Z A K LJ U Č A K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o prijenosu kapitalnih ulaganja Krapinsko-zago</w:t>
      </w:r>
      <w:r>
        <w:rPr>
          <w:rStyle w:val="C3"/>
          <w:b w:val="1"/>
        </w:rPr>
        <w:t>r</w:t>
      </w:r>
      <w:r>
        <w:rPr>
          <w:rStyle w:val="C3"/>
          <w:b w:val="1"/>
        </w:rPr>
        <w:t xml:space="preserve">ske županije </w:t>
      </w:r>
      <w:r>
        <w:rPr>
          <w:rStyle w:val="C3"/>
          <w:b w:val="1"/>
        </w:rPr>
        <w:t>u izgradnju</w:t>
      </w:r>
      <w:r>
        <w:rPr>
          <w:rStyle w:val="C3"/>
          <w:b w:val="1"/>
        </w:rPr>
        <w:t xml:space="preserve"> zgrade</w:t>
      </w:r>
      <w:r>
        <w:rPr>
          <w:rStyle w:val="C3"/>
          <w:b w:val="1"/>
        </w:rPr>
        <w:t xml:space="preserve"> Područne škole u Martinišću na Osnovnu</w:t>
      </w:r>
      <w:r>
        <w:rPr>
          <w:rStyle w:val="C3"/>
          <w:b w:val="1"/>
        </w:rPr>
        <w:t xml:space="preserve"> školu</w:t>
      </w:r>
      <w:r>
        <w:rPr>
          <w:rStyle w:val="C3"/>
          <w:b w:val="1"/>
        </w:rPr>
        <w:t xml:space="preserve"> Ksavera Šandora </w:t>
      </w:r>
      <w:r>
        <w:rPr>
          <w:rStyle w:val="C3"/>
          <w:b w:val="1"/>
        </w:rPr>
        <w:t>Gjalskog Zabok</w:t>
      </w: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 </w:t>
      </w:r>
    </w:p>
    <w:p>
      <w:pPr>
        <w:numPr>
          <w:ilvl w:val="3"/>
          <w:numId w:val="10"/>
        </w:numPr>
        <w:tabs>
          <w:tab w:val="left" w:pos="284" w:leader="none"/>
        </w:tabs>
        <w:spacing w:before="120"/>
        <w:ind w:hanging="284" w:left="284"/>
        <w:jc w:val="both"/>
      </w:pPr>
      <w:r>
        <w:t xml:space="preserve">Odobrava se prijenos ulaganja Krapinsko-zagorske županije u  izgradnju  i opremanje zgrade Područne škole u Martinišću, u iznosu od 7.033.597,91 kuna, na Osnovnu školu Ksavera Šandora Gjalskog Zabok.</w:t>
      </w:r>
    </w:p>
    <w:p>
      <w:pPr>
        <w:numPr>
          <w:ilvl w:val="0"/>
          <w:numId w:val="10"/>
        </w:numPr>
        <w:spacing w:before="120"/>
        <w:ind w:hanging="284" w:left="284"/>
        <w:jc w:val="both"/>
      </w:pPr>
      <w:r>
        <w:t xml:space="preserve">Vrijednost ulaganja utvrđena je prema stvarno isplaćenim iznosima evidentiranim u računovodstvenoj dokumentaciji Krapinsko-zagorske županije. </w:t>
      </w:r>
    </w:p>
    <w:p>
      <w:pPr>
        <w:ind w:firstLine="720"/>
        <w:jc w:val="both"/>
      </w:pPr>
    </w:p>
    <w:p>
      <w:pPr>
        <w:ind w:firstLine="720"/>
        <w:jc w:val="both"/>
      </w:pPr>
    </w:p>
    <w:p>
      <w:pPr>
        <w:ind w:firstLine="720"/>
        <w:jc w:val="both"/>
      </w:pPr>
    </w:p>
    <w:p>
      <w:pPr>
        <w:jc w:val="both"/>
        <w:rPr>
          <w:rStyle w:val="C3"/>
          <w:b w:val="1"/>
        </w:rPr>
      </w:pPr>
      <w:r>
        <w:tab/>
        <w:tab/>
        <w:tab/>
        <w:tab/>
        <w:tab/>
        <w:tab/>
        <w:t xml:space="preserve">         </w:t>
        <w:tab/>
        <w:tab/>
        <w:t xml:space="preserve">          </w:t>
      </w:r>
      <w:r>
        <w:rPr>
          <w:rStyle w:val="C3"/>
          <w:b w:val="1"/>
        </w:rPr>
        <w:t>PREDSJEDNIK</w:t>
      </w: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ab/>
        <w:tab/>
        <w:tab/>
        <w:tab/>
        <w:tab/>
        <w:tab/>
        <w:tab/>
        <w:tab/>
        <w:t xml:space="preserve"> ŽUPANI</w:t>
      </w:r>
      <w:r>
        <w:rPr>
          <w:rStyle w:val="C3"/>
          <w:b w:val="1"/>
        </w:rPr>
        <w:t>J</w:t>
      </w:r>
      <w:r>
        <w:rPr>
          <w:rStyle w:val="C3"/>
          <w:b w:val="1"/>
        </w:rPr>
        <w:t>SKE SKUPŠTINE</w:t>
      </w:r>
    </w:p>
    <w:p>
      <w:pPr>
        <w:spacing w:before="120"/>
        <w:jc w:val="both"/>
      </w:pPr>
      <w:r>
        <w:t xml:space="preserve">      </w:t>
        <w:tab/>
        <w:tab/>
        <w:tab/>
        <w:t xml:space="preserve">  </w:t>
        <w:tab/>
        <w:t xml:space="preserve"> </w:t>
        <w:tab/>
        <w:t xml:space="preserve">                                                 Zlatko Šorša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>DOSTAVITI:</w:t>
      </w:r>
    </w:p>
    <w:p>
      <w:pPr>
        <w:pStyle w:val="P2"/>
        <w:numPr>
          <w:ilvl w:val="0"/>
          <w:numId w:val="6"/>
        </w:numPr>
        <w:tabs>
          <w:tab w:val="left" w:pos="360" w:leader="none"/>
          <w:tab w:val="clear" w:pos="720" w:leader="none"/>
        </w:tabs>
        <w:spacing w:before="120"/>
        <w:ind w:left="360"/>
        <w:rPr>
          <w:rStyle w:val="C3"/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 xml:space="preserve">Osnovna škola Ksavera Šandora Gjalskog Zabok, Zabok, Đački put 1, </w:t>
      </w:r>
    </w:p>
    <w:p>
      <w:pPr>
        <w:pStyle w:val="P2"/>
        <w:numPr>
          <w:ilvl w:val="0"/>
          <w:numId w:val="6"/>
        </w:numPr>
        <w:tabs>
          <w:tab w:val="left" w:pos="360" w:leader="none"/>
          <w:tab w:val="clear" w:pos="720" w:leader="none"/>
        </w:tabs>
        <w:ind w:left="360"/>
        <w:rPr>
          <w:rStyle w:val="C3"/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 xml:space="preserve">Upravni odjel za financije i proračun, ovdje, </w:t>
      </w:r>
    </w:p>
    <w:p>
      <w:pPr>
        <w:pStyle w:val="P2"/>
        <w:numPr>
          <w:ilvl w:val="0"/>
          <w:numId w:val="6"/>
        </w:numPr>
        <w:tabs>
          <w:tab w:val="left" w:pos="360" w:leader="none"/>
          <w:tab w:val="clear" w:pos="720" w:leader="none"/>
        </w:tabs>
        <w:ind w:left="360"/>
        <w:rPr>
          <w:rStyle w:val="C3"/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 xml:space="preserve">Za zbirku isprava, </w:t>
      </w:r>
    </w:p>
    <w:p>
      <w:pPr>
        <w:pStyle w:val="P2"/>
        <w:numPr>
          <w:ilvl w:val="0"/>
          <w:numId w:val="6"/>
        </w:numPr>
        <w:tabs>
          <w:tab w:val="left" w:pos="360" w:leader="none"/>
          <w:tab w:val="clear" w:pos="720" w:leader="none"/>
        </w:tabs>
        <w:ind w:left="360"/>
        <w:rPr>
          <w:rStyle w:val="C3"/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>Za prilog zapisniku,</w:t>
      </w:r>
    </w:p>
    <w:p>
      <w:pPr>
        <w:numPr>
          <w:ilvl w:val="0"/>
          <w:numId w:val="6"/>
        </w:numPr>
        <w:tabs>
          <w:tab w:val="left" w:pos="360" w:leader="none"/>
          <w:tab w:val="clear" w:pos="720" w:leader="none"/>
        </w:tabs>
        <w:ind w:left="360"/>
        <w:jc w:val="both"/>
        <w:rPr>
          <w:rStyle w:val="C3"/>
          <w:sz w:val="22"/>
        </w:rPr>
      </w:pPr>
      <w:r>
        <w:rPr>
          <w:rStyle w:val="C3"/>
          <w:sz w:val="22"/>
        </w:rPr>
        <w:t xml:space="preserve">Pismohrana. </w:t>
      </w:r>
    </w:p>
    <w:sectPr>
      <w:type w:val="nextPage"/>
      <w:pgSz w:w="11906" w:h="16838" w:code="0"/>
      <w:pgMar w:left="1304" w:right="1304" w:top="1418" w:bottom="1191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DB504C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>
        <w:b w:val="1"/>
        <w:sz w:val="22"/>
      </w:rPr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1">
    <w:nsid w:val="0F486C50"/>
    <w:multiLevelType w:val="multilevel"/>
    <w:lvl w:ilvl="0">
      <w:start w:val="1"/>
      <w:numFmt w:val="decimal"/>
      <w:suff w:val="tab"/>
      <w:lvlText w:val="%1)"/>
      <w:lvlJc w:val="left"/>
      <w:pPr>
        <w:ind w:hanging="450" w:left="476"/>
        <w:tabs>
          <w:tab w:val="left" w:pos="476" w:leader="none"/>
        </w:tabs>
      </w:pPr>
      <w:rPr>
        <w:rFonts w:ascii="Shruti" w:hAnsi="Shruti"/>
        <w:b w:val="0"/>
        <w:i w:val="0"/>
        <w:sz w:val="22"/>
      </w:rPr>
    </w:lvl>
    <w:lvl w:ilvl="1">
      <w:start w:val="1"/>
      <w:numFmt w:val="lowerLetter"/>
      <w:suff w:val="tab"/>
      <w:lvlText w:val="%2."/>
      <w:lvlJc w:val="left"/>
      <w:pPr>
        <w:ind w:hanging="360" w:left="1106"/>
        <w:tabs>
          <w:tab w:val="left" w:pos="1106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26"/>
        <w:tabs>
          <w:tab w:val="left" w:pos="1826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46"/>
        <w:tabs>
          <w:tab w:val="left" w:pos="2546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66"/>
        <w:tabs>
          <w:tab w:val="left" w:pos="3266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86"/>
        <w:tabs>
          <w:tab w:val="left" w:pos="3986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06"/>
        <w:tabs>
          <w:tab w:val="left" w:pos="4706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26"/>
        <w:tabs>
          <w:tab w:val="left" w:pos="5426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46"/>
        <w:tabs>
          <w:tab w:val="left" w:pos="6146" w:leader="none"/>
        </w:tabs>
      </w:pPr>
      <w:rPr/>
    </w:lvl>
  </w:abstractNum>
  <w:abstractNum w:abstractNumId="2">
    <w:nsid w:val="19AD404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1B180DF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32AD4852"/>
    <w:multiLevelType w:val="hybridMultilevel"/>
    <w:lvl w:ilvl="0" w:tplc="69E6DE3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CCD408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DD8364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59BEA3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B56204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C05925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BCFA51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6AD289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7E815A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4444187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5CED2CC5"/>
    <w:multiLevelType w:val="multilevel"/>
    <w:lvl w:ilvl="0">
      <w:start w:val="1"/>
      <w:numFmt w:val="decimal"/>
      <w:suff w:val="tab"/>
      <w:lvlText w:val="%1."/>
      <w:lvlJc w:val="left"/>
      <w:pPr>
        <w:ind w:hanging="360" w:left="777"/>
      </w:pPr>
      <w:rPr/>
    </w:lvl>
    <w:lvl w:ilvl="1">
      <w:start w:val="1"/>
      <w:numFmt w:val="lowerLetter"/>
      <w:suff w:val="tab"/>
      <w:lvlText w:val="%2."/>
      <w:lvlJc w:val="left"/>
      <w:pPr>
        <w:ind w:hanging="360" w:left="1497"/>
      </w:pPr>
      <w:rPr/>
    </w:lvl>
    <w:lvl w:ilvl="2">
      <w:start w:val="1"/>
      <w:numFmt w:val="lowerRoman"/>
      <w:suff w:val="tab"/>
      <w:lvlText w:val="%3."/>
      <w:lvlJc w:val="right"/>
      <w:pPr>
        <w:ind w:hanging="180" w:left="2217"/>
      </w:pPr>
      <w:rPr/>
    </w:lvl>
    <w:lvl w:ilvl="3">
      <w:start w:val="1"/>
      <w:numFmt w:val="decimal"/>
      <w:suff w:val="tab"/>
      <w:lvlText w:val="%4."/>
      <w:lvlJc w:val="left"/>
      <w:pPr>
        <w:ind w:hanging="360" w:left="2937"/>
      </w:pPr>
      <w:rPr/>
    </w:lvl>
    <w:lvl w:ilvl="4">
      <w:start w:val="1"/>
      <w:numFmt w:val="lowerLetter"/>
      <w:suff w:val="tab"/>
      <w:lvlText w:val="%5."/>
      <w:lvlJc w:val="left"/>
      <w:pPr>
        <w:ind w:hanging="360" w:left="3657"/>
      </w:pPr>
      <w:rPr/>
    </w:lvl>
    <w:lvl w:ilvl="5">
      <w:start w:val="1"/>
      <w:numFmt w:val="lowerRoman"/>
      <w:suff w:val="tab"/>
      <w:lvlText w:val="%6."/>
      <w:lvlJc w:val="right"/>
      <w:pPr>
        <w:ind w:hanging="180" w:left="4377"/>
      </w:pPr>
      <w:rPr/>
    </w:lvl>
    <w:lvl w:ilvl="6">
      <w:start w:val="1"/>
      <w:numFmt w:val="decimal"/>
      <w:suff w:val="tab"/>
      <w:lvlText w:val="%7."/>
      <w:lvlJc w:val="left"/>
      <w:pPr>
        <w:ind w:hanging="360" w:left="5097"/>
      </w:pPr>
      <w:rPr/>
    </w:lvl>
    <w:lvl w:ilvl="7">
      <w:start w:val="1"/>
      <w:numFmt w:val="lowerLetter"/>
      <w:suff w:val="tab"/>
      <w:lvlText w:val="%8."/>
      <w:lvlJc w:val="left"/>
      <w:pPr>
        <w:ind w:hanging="360" w:left="5817"/>
      </w:pPr>
      <w:rPr/>
    </w:lvl>
    <w:lvl w:ilvl="8">
      <w:start w:val="1"/>
      <w:numFmt w:val="lowerRoman"/>
      <w:suff w:val="tab"/>
      <w:lvlText w:val="%9."/>
      <w:lvlJc w:val="right"/>
      <w:pPr>
        <w:ind w:hanging="180" w:left="6537"/>
      </w:pPr>
      <w:rPr/>
    </w:lvl>
  </w:abstractNum>
  <w:abstractNum w:abstractNumId="7">
    <w:nsid w:val="600D10ED"/>
    <w:multiLevelType w:val="hybridMultilevel"/>
    <w:lvl w:ilvl="0" w:tplc="345F9676">
      <w:start w:val="0"/>
      <w:numFmt w:val="bullet"/>
      <w:suff w:val="tab"/>
      <w:lvlText w:val="-"/>
      <w:lvlJc w:val="left"/>
      <w:pPr>
        <w:ind w:hanging="360" w:left="420"/>
      </w:pPr>
      <w:rPr>
        <w:rFonts w:ascii="Times New Roman" w:hAnsi="Times New Roman"/>
        <w:b w:val="0"/>
      </w:rPr>
    </w:lvl>
    <w:lvl w:ilvl="1" w:tplc="1565FEA3">
      <w:start w:val="1"/>
      <w:numFmt w:val="bullet"/>
      <w:suff w:val="tab"/>
      <w:lvlText w:val="o"/>
      <w:lvlJc w:val="left"/>
      <w:pPr>
        <w:ind w:hanging="360" w:left="1140"/>
      </w:pPr>
      <w:rPr>
        <w:rFonts w:ascii="Courier New" w:hAnsi="Courier New"/>
      </w:rPr>
    </w:lvl>
    <w:lvl w:ilvl="2" w:tplc="5F69CE13">
      <w:start w:val="1"/>
      <w:numFmt w:val="bullet"/>
      <w:suff w:val="tab"/>
      <w:lvlText w:val=""/>
      <w:lvlJc w:val="left"/>
      <w:pPr>
        <w:ind w:hanging="360" w:left="1860"/>
      </w:pPr>
      <w:rPr>
        <w:rFonts w:ascii="Wingdings" w:hAnsi="Wingdings"/>
      </w:rPr>
    </w:lvl>
    <w:lvl w:ilvl="3" w:tplc="07F866E0">
      <w:start w:val="1"/>
      <w:numFmt w:val="bullet"/>
      <w:suff w:val="tab"/>
      <w:lvlText w:val=""/>
      <w:lvlJc w:val="left"/>
      <w:pPr>
        <w:ind w:hanging="360" w:left="2580"/>
      </w:pPr>
      <w:rPr>
        <w:rFonts w:ascii="Symbol" w:hAnsi="Symbol"/>
      </w:rPr>
    </w:lvl>
    <w:lvl w:ilvl="4" w:tplc="69E714E0">
      <w:start w:val="1"/>
      <w:numFmt w:val="bullet"/>
      <w:suff w:val="tab"/>
      <w:lvlText w:val="o"/>
      <w:lvlJc w:val="left"/>
      <w:pPr>
        <w:ind w:hanging="360" w:left="3300"/>
      </w:pPr>
      <w:rPr>
        <w:rFonts w:ascii="Courier New" w:hAnsi="Courier New"/>
      </w:rPr>
    </w:lvl>
    <w:lvl w:ilvl="5" w:tplc="03B44FF5">
      <w:start w:val="1"/>
      <w:numFmt w:val="bullet"/>
      <w:suff w:val="tab"/>
      <w:lvlText w:val=""/>
      <w:lvlJc w:val="left"/>
      <w:pPr>
        <w:ind w:hanging="360" w:left="4020"/>
      </w:pPr>
      <w:rPr>
        <w:rFonts w:ascii="Wingdings" w:hAnsi="Wingdings"/>
      </w:rPr>
    </w:lvl>
    <w:lvl w:ilvl="6" w:tplc="0F3A1C0D">
      <w:start w:val="1"/>
      <w:numFmt w:val="bullet"/>
      <w:suff w:val="tab"/>
      <w:lvlText w:val=""/>
      <w:lvlJc w:val="left"/>
      <w:pPr>
        <w:ind w:hanging="360" w:left="4740"/>
      </w:pPr>
      <w:rPr>
        <w:rFonts w:ascii="Symbol" w:hAnsi="Symbol"/>
      </w:rPr>
    </w:lvl>
    <w:lvl w:ilvl="7" w:tplc="1F55E389">
      <w:start w:val="1"/>
      <w:numFmt w:val="bullet"/>
      <w:suff w:val="tab"/>
      <w:lvlText w:val="o"/>
      <w:lvlJc w:val="left"/>
      <w:pPr>
        <w:ind w:hanging="360" w:left="5460"/>
      </w:pPr>
      <w:rPr>
        <w:rFonts w:ascii="Courier New" w:hAnsi="Courier New"/>
      </w:rPr>
    </w:lvl>
    <w:lvl w:ilvl="8" w:tplc="4D6CA4AF">
      <w:start w:val="1"/>
      <w:numFmt w:val="bullet"/>
      <w:suff w:val="tab"/>
      <w:lvlText w:val=""/>
      <w:lvlJc w:val="left"/>
      <w:pPr>
        <w:ind w:hanging="360" w:left="6180"/>
      </w:pPr>
      <w:rPr>
        <w:rFonts w:ascii="Wingdings" w:hAnsi="Wingdings"/>
      </w:rPr>
    </w:lvl>
  </w:abstractNum>
  <w:abstractNum w:abstractNumId="8">
    <w:nsid w:val="79B55A62"/>
    <w:multiLevelType w:val="hybridMultilevel"/>
    <w:lvl w:ilvl="0" w:tplc="015DAE3C">
      <w:start w:val="1"/>
      <w:numFmt w:val="bullet"/>
      <w:suff w:val="tab"/>
      <w:lvlText w:val="—"/>
      <w:lvlJc w:val="left"/>
      <w:pPr>
        <w:ind w:hanging="360" w:left="720"/>
      </w:pPr>
      <w:rPr>
        <w:rFonts w:ascii="Snap ITC" w:hAnsi="Snap ITC"/>
      </w:rPr>
    </w:lvl>
    <w:lvl w:ilvl="1" w:tplc="4325462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777A2C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6B09BA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833E3C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F33576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E80F5A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141138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7D6528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nsid w:val="7F472C79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>
        <w:rFonts w:ascii="Shruti" w:hAnsi="Shruti"/>
        <w:b w:val="1"/>
        <w:i w:val="0"/>
        <w:sz w:val="22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Bez proreda1"/>
    <w:next w:val="P1"/>
    <w:qFormat/>
    <w:pPr/>
    <w:rPr>
      <w:sz w:val="22"/>
    </w:rPr>
  </w:style>
  <w:style w:type="paragraph" w:styleId="P2">
    <w:name w:val="Tijelo teksta"/>
    <w:basedOn w:val="P0"/>
    <w:next w:val="P2"/>
    <w:link w:val="C4"/>
    <w:pPr>
      <w:jc w:val="both"/>
    </w:pPr>
    <w:rPr>
      <w:rFonts w:ascii="Arial" w:hAnsi="Arial"/>
    </w:rPr>
  </w:style>
  <w:style w:type="paragraph" w:styleId="P3">
    <w:name w:val="Tekst balončića"/>
    <w:basedOn w:val="P0"/>
    <w:next w:val="P3"/>
    <w:link w:val="C5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ijelo teksta Char"/>
    <w:link w:val="P2"/>
    <w:rPr>
      <w:rFonts w:ascii="Arial" w:hAnsi="Arial"/>
    </w:rPr>
  </w:style>
  <w:style w:type="character" w:styleId="C5">
    <w:name w:val="Tekst balončića Char"/>
    <w:link w:val="P3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Ljiljana Malogorski</dc:creator>
  <dcterms:created xsi:type="dcterms:W3CDTF">2022-05-04T07:37:00Z</dcterms:created>
  <cp:lastModifiedBy>Zoran Gumbas</cp:lastModifiedBy>
  <cp:lastPrinted>2022-05-20T08:16:00Z</cp:lastPrinted>
  <dcterms:modified xsi:type="dcterms:W3CDTF">2022-06-08T06:53:46Z</dcterms:modified>
  <cp:revision>6</cp:revision>
  <dc:title>                            </dc:title>
</cp:coreProperties>
</file>