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3265" w14:textId="64E989F3" w:rsidR="002D4C2D" w:rsidRDefault="002D4C2D" w:rsidP="009075E1">
      <w:pPr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</w:p>
    <w:p w14:paraId="44610EB1" w14:textId="77777777" w:rsidR="009075E1" w:rsidRPr="001C1FD3" w:rsidRDefault="009075E1" w:rsidP="001C1FD3">
      <w:pPr>
        <w:spacing w:line="276" w:lineRule="auto"/>
        <w:rPr>
          <w:rFonts w:asciiTheme="minorHAnsi" w:hAnsiTheme="minorHAnsi" w:cstheme="minorHAnsi"/>
          <w:b w:val="0"/>
          <w:bCs w:val="0"/>
        </w:rPr>
      </w:pPr>
    </w:p>
    <w:p w14:paraId="28D2F55C" w14:textId="77777777" w:rsidR="009075E1" w:rsidRPr="009075E1" w:rsidRDefault="009075E1" w:rsidP="009075E1">
      <w:pPr>
        <w:ind w:left="0"/>
        <w:jc w:val="center"/>
        <w:rPr>
          <w:rFonts w:asciiTheme="minorHAnsi" w:hAnsiTheme="minorHAnsi" w:cstheme="minorHAnsi"/>
        </w:rPr>
      </w:pPr>
      <w:r w:rsidRPr="009075E1">
        <w:rPr>
          <w:rFonts w:asciiTheme="minorHAnsi" w:hAnsiTheme="minorHAnsi" w:cstheme="minorHAnsi"/>
        </w:rPr>
        <w:t>Nagradni natječaj Zagorske razvojne agencije</w:t>
      </w:r>
    </w:p>
    <w:p w14:paraId="401B968D" w14:textId="77777777" w:rsidR="009075E1" w:rsidRPr="009075E1" w:rsidRDefault="009075E1" w:rsidP="009075E1">
      <w:pPr>
        <w:ind w:left="0"/>
        <w:jc w:val="center"/>
        <w:rPr>
          <w:rFonts w:asciiTheme="minorHAnsi" w:hAnsiTheme="minorHAnsi" w:cstheme="minorHAnsi"/>
        </w:rPr>
      </w:pPr>
      <w:r w:rsidRPr="009075E1">
        <w:rPr>
          <w:rFonts w:asciiTheme="minorHAnsi" w:hAnsiTheme="minorHAnsi" w:cstheme="minorHAnsi"/>
        </w:rPr>
        <w:t>Europa u mom kraju</w:t>
      </w:r>
    </w:p>
    <w:p w14:paraId="7D6B67AD" w14:textId="0E492B74" w:rsidR="009075E1" w:rsidRDefault="009075E1" w:rsidP="009075E1">
      <w:pPr>
        <w:ind w:left="0"/>
        <w:jc w:val="center"/>
        <w:rPr>
          <w:rFonts w:asciiTheme="minorHAnsi" w:hAnsiTheme="minorHAnsi" w:cstheme="minorHAnsi"/>
        </w:rPr>
      </w:pPr>
      <w:r w:rsidRPr="009075E1">
        <w:rPr>
          <w:rFonts w:asciiTheme="minorHAnsi" w:hAnsiTheme="minorHAnsi" w:cstheme="minorHAnsi"/>
        </w:rPr>
        <w:t>za osnovne škole</w:t>
      </w:r>
    </w:p>
    <w:p w14:paraId="2814A7A8" w14:textId="3B709972" w:rsidR="00B4796D" w:rsidRDefault="00B4796D" w:rsidP="009075E1">
      <w:pPr>
        <w:ind w:left="0"/>
        <w:jc w:val="center"/>
        <w:rPr>
          <w:rFonts w:asciiTheme="minorHAnsi" w:hAnsiTheme="minorHAnsi" w:cstheme="minorHAnsi"/>
        </w:rPr>
      </w:pPr>
    </w:p>
    <w:p w14:paraId="69BB73D7" w14:textId="77777777" w:rsidR="00B4796D" w:rsidRPr="009075E1" w:rsidRDefault="00B4796D" w:rsidP="009075E1">
      <w:pPr>
        <w:ind w:left="0"/>
        <w:jc w:val="center"/>
        <w:rPr>
          <w:rFonts w:asciiTheme="minorHAnsi" w:hAnsiTheme="minorHAnsi" w:cstheme="minorHAnsi"/>
        </w:rPr>
      </w:pPr>
    </w:p>
    <w:p w14:paraId="1C754A7E" w14:textId="77777777" w:rsidR="009075E1" w:rsidRPr="009075E1" w:rsidRDefault="009075E1" w:rsidP="009075E1">
      <w:pPr>
        <w:ind w:left="0"/>
        <w:rPr>
          <w:rFonts w:asciiTheme="minorHAnsi" w:hAnsiTheme="minorHAnsi" w:cstheme="minorHAnsi"/>
        </w:rPr>
      </w:pPr>
    </w:p>
    <w:p w14:paraId="5AB773F3" w14:textId="5E64904B" w:rsid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Zagorska razvojna agencija raspisuje nagradni natječaj pod nazivom Europa u mom kraju za učenike od 5. do 8. razreda osnovnih škola na području Krapinsko-zagorske županije.</w:t>
      </w:r>
    </w:p>
    <w:p w14:paraId="53006D9A" w14:textId="77777777" w:rsidR="00E07763" w:rsidRPr="009075E1" w:rsidRDefault="00E07763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65F5CADA" w14:textId="0F8437FD" w:rsidR="00B4796D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Dvije su teme natječaja:</w:t>
      </w:r>
    </w:p>
    <w:p w14:paraId="47913AEF" w14:textId="77777777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1.</w:t>
      </w:r>
      <w:r w:rsidRPr="009075E1">
        <w:rPr>
          <w:rFonts w:asciiTheme="minorHAnsi" w:hAnsiTheme="minorHAnsi" w:cstheme="minorHAnsi"/>
          <w:b w:val="0"/>
          <w:bCs w:val="0"/>
        </w:rPr>
        <w:tab/>
        <w:t>Vidljivost provedenih projekata sufinanciranih sredstvima Europske unije u okruženju autora</w:t>
      </w:r>
    </w:p>
    <w:p w14:paraId="298EC6EE" w14:textId="77777777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 xml:space="preserve">Odgovarajući svojim radom na temu, možemo se zapitati: Ima li zgrada, opreme, cesta ili aktivnosti, radionica, edukacije u mom okruženju koje su nastale kao dio nekog projekta Europske unije? Koje su to? Doprinose li boljitku života u mojoj zajednici? Kako? </w:t>
      </w:r>
    </w:p>
    <w:p w14:paraId="657265B6" w14:textId="77777777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Važno je radom odgovoriti na temu na način da se predstavljenim likovnim ili literarnim izričajem prikažu rezultati jednog ili više provedenih projekata sufinanciranih sredstvima Europske unije na području Krapinsko-zagorske županije onako kako ih vidi i doživljava autor rada.</w:t>
      </w:r>
    </w:p>
    <w:p w14:paraId="70B4DB5E" w14:textId="77777777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6550A6B3" w14:textId="77777777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2.</w:t>
      </w:r>
      <w:r w:rsidRPr="009075E1">
        <w:rPr>
          <w:rFonts w:asciiTheme="minorHAnsi" w:hAnsiTheme="minorHAnsi" w:cstheme="minorHAnsi"/>
          <w:b w:val="0"/>
          <w:bCs w:val="0"/>
        </w:rPr>
        <w:tab/>
        <w:t>U budućnosti kroz Europsku uniju</w:t>
      </w:r>
    </w:p>
    <w:p w14:paraId="6217FD1D" w14:textId="52799D69" w:rsid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Odgovarajući svojim radom na ovu temu, možemo se zapitati: Kako ja vidim sebe i svoju zajednicu te svoje mjesto u Europskoj uniji? Što mi je potrebno, a što ja mogu pružiti za bolje sutra? Što očekujem u budućnosti od zajednice u kojoj se nalazim, a u konačnici i od Europske unije?</w:t>
      </w:r>
    </w:p>
    <w:p w14:paraId="1E98B7A3" w14:textId="77777777" w:rsidR="00E07763" w:rsidRPr="009075E1" w:rsidRDefault="00E07763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4D562471" w14:textId="2173FC77" w:rsid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Kategorije:</w:t>
      </w:r>
    </w:p>
    <w:p w14:paraId="7CC0D3E5" w14:textId="77777777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1.</w:t>
      </w:r>
      <w:r w:rsidRPr="009075E1">
        <w:rPr>
          <w:rFonts w:asciiTheme="minorHAnsi" w:hAnsiTheme="minorHAnsi" w:cstheme="minorHAnsi"/>
          <w:b w:val="0"/>
          <w:bCs w:val="0"/>
        </w:rPr>
        <w:tab/>
        <w:t xml:space="preserve">Likovni uradak </w:t>
      </w:r>
    </w:p>
    <w:p w14:paraId="0C8DF806" w14:textId="6AC7E4AB" w:rsid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2.</w:t>
      </w:r>
      <w:r w:rsidRPr="009075E1">
        <w:rPr>
          <w:rFonts w:asciiTheme="minorHAnsi" w:hAnsiTheme="minorHAnsi" w:cstheme="minorHAnsi"/>
          <w:b w:val="0"/>
          <w:bCs w:val="0"/>
        </w:rPr>
        <w:tab/>
        <w:t>Literarni uradak (autor mora priložiti i audio snimku svog rada) (maksimalna dužina rada je 3 kartice teksta)</w:t>
      </w:r>
    </w:p>
    <w:p w14:paraId="119C60D8" w14:textId="77777777" w:rsidR="00B4796D" w:rsidRPr="009075E1" w:rsidRDefault="00B4796D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3D70AD29" w14:textId="77777777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 xml:space="preserve">Jedna škola se na natječaj može javiti s više radova na obje teme i u svakoj kategoriji. </w:t>
      </w:r>
    </w:p>
    <w:p w14:paraId="26AFD377" w14:textId="77777777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Pristigle radove ocjenjivat će stručno povjerenstvo od tri člana.</w:t>
      </w:r>
    </w:p>
    <w:p w14:paraId="42504057" w14:textId="4D501EF6" w:rsid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Zagorska razvojna agencija osigurava prigodne nagrade za prva tri najbolja rada u svakoj kategoriji.</w:t>
      </w:r>
    </w:p>
    <w:p w14:paraId="15C09EB5" w14:textId="19954958" w:rsidR="00E07763" w:rsidRDefault="00E07763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0F2B624E" w14:textId="77777777" w:rsidR="00E07763" w:rsidRPr="009075E1" w:rsidRDefault="00E07763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1BC127B8" w14:textId="6619594D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lastRenderedPageBreak/>
        <w:t>Pristigli radovi će nakon ocjenjivanja biti korišteni u sljedeću svrhu:</w:t>
      </w:r>
    </w:p>
    <w:p w14:paraId="5C1D76B7" w14:textId="77777777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-</w:t>
      </w:r>
      <w:r w:rsidRPr="009075E1">
        <w:rPr>
          <w:rFonts w:asciiTheme="minorHAnsi" w:hAnsiTheme="minorHAnsi" w:cstheme="minorHAnsi"/>
          <w:b w:val="0"/>
          <w:bCs w:val="0"/>
        </w:rPr>
        <w:tab/>
        <w:t>izlaganja u okviru javnih događanja u organizaciji Zagorske razvojne agencije</w:t>
      </w:r>
    </w:p>
    <w:p w14:paraId="71601F26" w14:textId="77777777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-</w:t>
      </w:r>
      <w:r w:rsidRPr="009075E1">
        <w:rPr>
          <w:rFonts w:asciiTheme="minorHAnsi" w:hAnsiTheme="minorHAnsi" w:cstheme="minorHAnsi"/>
          <w:b w:val="0"/>
          <w:bCs w:val="0"/>
        </w:rPr>
        <w:tab/>
        <w:t>javnih objava na Internet stranici, društvenim mrežama, medijima</w:t>
      </w:r>
    </w:p>
    <w:p w14:paraId="0F97D863" w14:textId="373C0786" w:rsid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-</w:t>
      </w:r>
      <w:r w:rsidRPr="009075E1">
        <w:rPr>
          <w:rFonts w:asciiTheme="minorHAnsi" w:hAnsiTheme="minorHAnsi" w:cstheme="minorHAnsi"/>
          <w:b w:val="0"/>
          <w:bCs w:val="0"/>
        </w:rPr>
        <w:tab/>
        <w:t xml:space="preserve">na promotivnim materijalima Zagorske razvojne agencije </w:t>
      </w:r>
    </w:p>
    <w:p w14:paraId="14F97D58" w14:textId="77777777" w:rsidR="00B4796D" w:rsidRPr="009075E1" w:rsidRDefault="00B4796D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4F5510E0" w14:textId="35EE06B2" w:rsid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Natječaj je otvoren od 1</w:t>
      </w:r>
      <w:r w:rsidR="00BE75D1">
        <w:rPr>
          <w:rFonts w:asciiTheme="minorHAnsi" w:hAnsiTheme="minorHAnsi" w:cstheme="minorHAnsi"/>
          <w:b w:val="0"/>
          <w:bCs w:val="0"/>
        </w:rPr>
        <w:t>7</w:t>
      </w:r>
      <w:r w:rsidRPr="009075E1">
        <w:rPr>
          <w:rFonts w:asciiTheme="minorHAnsi" w:hAnsiTheme="minorHAnsi" w:cstheme="minorHAnsi"/>
          <w:b w:val="0"/>
          <w:bCs w:val="0"/>
        </w:rPr>
        <w:t>. veljače 2022. godine do 1</w:t>
      </w:r>
      <w:r w:rsidR="00BE75D1">
        <w:rPr>
          <w:rFonts w:asciiTheme="minorHAnsi" w:hAnsiTheme="minorHAnsi" w:cstheme="minorHAnsi"/>
          <w:b w:val="0"/>
          <w:bCs w:val="0"/>
        </w:rPr>
        <w:t>7</w:t>
      </w:r>
      <w:r w:rsidRPr="009075E1">
        <w:rPr>
          <w:rFonts w:asciiTheme="minorHAnsi" w:hAnsiTheme="minorHAnsi" w:cstheme="minorHAnsi"/>
          <w:b w:val="0"/>
          <w:bCs w:val="0"/>
        </w:rPr>
        <w:t xml:space="preserve">. ožujka 2022. godine. </w:t>
      </w:r>
    </w:p>
    <w:p w14:paraId="28937571" w14:textId="3C0D4565" w:rsid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642C0942" w14:textId="77777777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0D754316" w14:textId="32CF7D8A" w:rsid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Radove šalje škola na adresu:</w:t>
      </w:r>
    </w:p>
    <w:p w14:paraId="5D0FEF19" w14:textId="77777777" w:rsidR="00B4796D" w:rsidRPr="009075E1" w:rsidRDefault="00B4796D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669B5112" w14:textId="77777777" w:rsidR="009075E1" w:rsidRPr="009075E1" w:rsidRDefault="009075E1" w:rsidP="009075E1">
      <w:pPr>
        <w:ind w:left="0"/>
        <w:jc w:val="center"/>
        <w:rPr>
          <w:rFonts w:asciiTheme="minorHAnsi" w:hAnsiTheme="minorHAnsi" w:cstheme="minorHAnsi"/>
        </w:rPr>
      </w:pPr>
      <w:r w:rsidRPr="009075E1">
        <w:rPr>
          <w:rFonts w:asciiTheme="minorHAnsi" w:hAnsiTheme="minorHAnsi" w:cstheme="minorHAnsi"/>
        </w:rPr>
        <w:t>Zagorska razvojna agencija</w:t>
      </w:r>
    </w:p>
    <w:p w14:paraId="6F821493" w14:textId="77777777" w:rsidR="009075E1" w:rsidRPr="009075E1" w:rsidRDefault="009075E1" w:rsidP="009075E1">
      <w:pPr>
        <w:ind w:left="0"/>
        <w:jc w:val="center"/>
        <w:rPr>
          <w:rFonts w:asciiTheme="minorHAnsi" w:hAnsiTheme="minorHAnsi" w:cstheme="minorHAnsi"/>
        </w:rPr>
      </w:pPr>
      <w:r w:rsidRPr="009075E1">
        <w:rPr>
          <w:rFonts w:asciiTheme="minorHAnsi" w:hAnsiTheme="minorHAnsi" w:cstheme="minorHAnsi"/>
        </w:rPr>
        <w:t>Frana Galovića 1b</w:t>
      </w:r>
    </w:p>
    <w:p w14:paraId="6C5C40F6" w14:textId="77777777" w:rsidR="009075E1" w:rsidRPr="009075E1" w:rsidRDefault="009075E1" w:rsidP="009075E1">
      <w:pPr>
        <w:ind w:left="0"/>
        <w:jc w:val="center"/>
        <w:rPr>
          <w:rFonts w:asciiTheme="minorHAnsi" w:hAnsiTheme="minorHAnsi" w:cstheme="minorHAnsi"/>
        </w:rPr>
      </w:pPr>
      <w:r w:rsidRPr="009075E1">
        <w:rPr>
          <w:rFonts w:asciiTheme="minorHAnsi" w:hAnsiTheme="minorHAnsi" w:cstheme="minorHAnsi"/>
        </w:rPr>
        <w:t>49000 Krapina</w:t>
      </w:r>
    </w:p>
    <w:p w14:paraId="2A351D6C" w14:textId="424A4E65" w:rsidR="009075E1" w:rsidRDefault="009075E1" w:rsidP="009075E1">
      <w:pPr>
        <w:ind w:left="0"/>
        <w:jc w:val="center"/>
        <w:rPr>
          <w:rFonts w:asciiTheme="minorHAnsi" w:hAnsiTheme="minorHAnsi" w:cstheme="minorHAnsi"/>
        </w:rPr>
      </w:pPr>
      <w:r w:rsidRPr="009075E1">
        <w:rPr>
          <w:rFonts w:asciiTheme="minorHAnsi" w:hAnsiTheme="minorHAnsi" w:cstheme="minorHAnsi"/>
        </w:rPr>
        <w:t>ZA NAGRADNI NATJEČAJ</w:t>
      </w:r>
    </w:p>
    <w:p w14:paraId="37AE3FB9" w14:textId="77777777" w:rsidR="00B4796D" w:rsidRPr="009075E1" w:rsidRDefault="00B4796D" w:rsidP="009075E1">
      <w:pPr>
        <w:ind w:left="0"/>
        <w:jc w:val="center"/>
        <w:rPr>
          <w:rFonts w:asciiTheme="minorHAnsi" w:hAnsiTheme="minorHAnsi" w:cstheme="minorHAnsi"/>
        </w:rPr>
      </w:pPr>
    </w:p>
    <w:p w14:paraId="52B67C0B" w14:textId="77777777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3DC19A99" w14:textId="77777777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 xml:space="preserve">Rad mora sadržavati naziv rada, ime i prezime učenika, razred, naziv škole te ime i prezime mentora. </w:t>
      </w:r>
    </w:p>
    <w:p w14:paraId="4754A8F0" w14:textId="77777777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Literarni rad je potrebno dostaviti u tiskanom obliku te u elektroničkom obliku u .pdf i .</w:t>
      </w:r>
      <w:proofErr w:type="spellStart"/>
      <w:r w:rsidRPr="009075E1">
        <w:rPr>
          <w:rFonts w:asciiTheme="minorHAnsi" w:hAnsiTheme="minorHAnsi" w:cstheme="minorHAnsi"/>
          <w:b w:val="0"/>
          <w:bCs w:val="0"/>
        </w:rPr>
        <w:t>docx</w:t>
      </w:r>
      <w:proofErr w:type="spellEnd"/>
      <w:r w:rsidRPr="009075E1">
        <w:rPr>
          <w:rFonts w:asciiTheme="minorHAnsi" w:hAnsiTheme="minorHAnsi" w:cstheme="minorHAnsi"/>
          <w:b w:val="0"/>
          <w:bCs w:val="0"/>
        </w:rPr>
        <w:t xml:space="preserve"> formatu </w:t>
      </w:r>
    </w:p>
    <w:p w14:paraId="15E1D25C" w14:textId="77777777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Kod literarnih radova prijava mora sadržavati i audio snimku autora rada kako čita svoj rad. Audio snimka se dostavlja na CD-u, DVD-u ili USB-u kao prilog radu.</w:t>
      </w:r>
    </w:p>
    <w:p w14:paraId="134FDEBA" w14:textId="68BDA92F" w:rsid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 xml:space="preserve">Uz rad/radove škola mora priložiti dopis u kojem navodi kontakt podatke mentora za potrebe daljnje komunikacije. </w:t>
      </w:r>
    </w:p>
    <w:p w14:paraId="4F106496" w14:textId="42EFB9A4" w:rsidR="00513A35" w:rsidRDefault="00513A35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01B198AE" w14:textId="543235AF" w:rsidR="00513A35" w:rsidRDefault="00513A35" w:rsidP="009075E1">
      <w:pPr>
        <w:ind w:left="0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Za sve dodatne informacije slobodno se obratite zamjenici Zagorske razvojne agencije Ivani Šalković na broj telefona 099/492-5827 ili na e mail adresu </w:t>
      </w:r>
      <w:hyperlink r:id="rId7" w:history="1">
        <w:r w:rsidRPr="002C371C">
          <w:rPr>
            <w:rStyle w:val="Hiperveza"/>
            <w:rFonts w:asciiTheme="minorHAnsi" w:hAnsiTheme="minorHAnsi" w:cstheme="minorHAnsi"/>
            <w:b w:val="0"/>
            <w:bCs w:val="0"/>
          </w:rPr>
          <w:t>ivana.salkovic@zara.hr</w:t>
        </w:r>
      </w:hyperlink>
    </w:p>
    <w:p w14:paraId="08ED1ADC" w14:textId="77777777" w:rsidR="00513A35" w:rsidRDefault="00513A35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7CE7E2D2" w14:textId="66F589F3" w:rsidR="00B4796D" w:rsidRDefault="00B4796D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74BA0C43" w14:textId="77777777" w:rsidR="00B4796D" w:rsidRDefault="00B4796D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1CBDFE45" w14:textId="4754755D" w:rsid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3DF1A87A" w14:textId="7AD92D4E" w:rsid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78ABF322" w14:textId="779B4B78" w:rsid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5F0427B0" w14:textId="1286A366" w:rsidR="00B4796D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Svi kandidati podnošenjem zahtjeva daju svoju izričitu suglasnost Zagorskoj razvojnoj agenciji, u svojstvu Voditelja obrade, da u njemu navedene osobne podatke prikuplja, obrađuje, objavljuje na svojim internetskim stranicama i pohranjuje u svrhu provedbe predmeta ovog EU javnog natječaja/poziva, kontaktiranja i informiranja podnositelja, kao i upoznavanja nadležnih tijela EU  i javnosti o donesenim odlukama.</w:t>
      </w:r>
    </w:p>
    <w:p w14:paraId="5EF1AB31" w14:textId="77777777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lastRenderedPageBreak/>
        <w:t>Obavještava se podnositelj zahtjeva da se prikupljeni osobni podaci obrađuju u svrhu provedbe javnog natječaja temeljem ispunjenja ugovornih i pravnih obveza Zagorske razvojne agencije kao voditelja obrade uz primjenu organizacijskih i tehničkih mjera zaštite.</w:t>
      </w:r>
    </w:p>
    <w:p w14:paraId="78414D6A" w14:textId="77777777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 xml:space="preserve">Prikupljeni podaci biti će zaštićeni od pristupa neovlaštenih osoba, te pohranjeni na sigurno mjesto i čuvani u skladu s njenom svrhom, uvjetima i rokovima predviđenim pozitivnim zakonskim propisima, aktima i odlukama Zagorske razvojne agencije kao Voditelja obrade koji se odnose na primjenu Opće Uredbe o zaštiti podataka. </w:t>
      </w:r>
    </w:p>
    <w:p w14:paraId="7E627361" w14:textId="086C1374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>Podnositelj zahtjeva osobno je i putem linka s web stranice Zagorske razvojne agencije https://www.zara.hr/dokumenti Akti/Pravilnik o zaštiti osobnih podataka upoznat sa njegovim pravima i ostalim obavijestima u svezi s postupanjem s osobnim podacima, upravljanja privolama i ostalog koja proizlaze iz Opće Uredbe o zaštiti podataka.</w:t>
      </w:r>
    </w:p>
    <w:p w14:paraId="3F7749F1" w14:textId="77777777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0F66B289" w14:textId="6B50EA18" w:rsidR="00B4796D" w:rsidRDefault="00B4796D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1A3199A6" w14:textId="7BE043C0" w:rsidR="00B4796D" w:rsidRDefault="00B4796D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659423C5" w14:textId="150D88D2" w:rsidR="00B4796D" w:rsidRDefault="00B4796D" w:rsidP="00FC79DB">
      <w:pPr>
        <w:ind w:left="0"/>
        <w:jc w:val="center"/>
        <w:rPr>
          <w:rFonts w:asciiTheme="minorHAnsi" w:hAnsiTheme="minorHAnsi" w:cstheme="minorHAnsi"/>
          <w:b w:val="0"/>
          <w:bCs w:val="0"/>
        </w:rPr>
      </w:pPr>
      <w:r>
        <w:rPr>
          <w:noProof/>
        </w:rPr>
        <w:drawing>
          <wp:inline distT="0" distB="0" distL="0" distR="0" wp14:anchorId="23B1CF02" wp14:editId="395B1571">
            <wp:extent cx="2522861" cy="160825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147" cy="163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8D03F" w14:textId="77777777" w:rsidR="00B4796D" w:rsidRDefault="00B4796D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1EB3D401" w14:textId="77777777" w:rsidR="00B4796D" w:rsidRDefault="00B4796D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66411F0C" w14:textId="77777777" w:rsidR="00B4796D" w:rsidRDefault="00B4796D" w:rsidP="009075E1">
      <w:pPr>
        <w:ind w:left="0"/>
        <w:rPr>
          <w:rFonts w:asciiTheme="minorHAnsi" w:hAnsiTheme="minorHAnsi" w:cstheme="minorHAnsi"/>
          <w:b w:val="0"/>
          <w:bCs w:val="0"/>
        </w:rPr>
      </w:pPr>
    </w:p>
    <w:p w14:paraId="5A5853E9" w14:textId="3277007B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 xml:space="preserve">KLASA: </w:t>
      </w:r>
      <w:r w:rsidR="00EF56B1">
        <w:rPr>
          <w:rFonts w:asciiTheme="minorHAnsi" w:hAnsiTheme="minorHAnsi" w:cstheme="minorHAnsi"/>
          <w:b w:val="0"/>
          <w:bCs w:val="0"/>
        </w:rPr>
        <w:t>602-01/22-01/01</w:t>
      </w:r>
    </w:p>
    <w:p w14:paraId="0997E4F8" w14:textId="4BFB5F66" w:rsidR="009075E1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 xml:space="preserve">URBROJ: </w:t>
      </w:r>
      <w:r w:rsidR="00D4702A">
        <w:rPr>
          <w:rFonts w:asciiTheme="minorHAnsi" w:hAnsiTheme="minorHAnsi" w:cstheme="minorHAnsi"/>
          <w:b w:val="0"/>
          <w:bCs w:val="0"/>
        </w:rPr>
        <w:t>2140-</w:t>
      </w:r>
      <w:r w:rsidR="009802A9">
        <w:rPr>
          <w:rFonts w:asciiTheme="minorHAnsi" w:hAnsiTheme="minorHAnsi" w:cstheme="minorHAnsi"/>
          <w:b w:val="0"/>
          <w:bCs w:val="0"/>
        </w:rPr>
        <w:t>42-04-05-22-1</w:t>
      </w:r>
    </w:p>
    <w:p w14:paraId="1629593E" w14:textId="0CD34522" w:rsidR="005B6520" w:rsidRPr="009075E1" w:rsidRDefault="009075E1" w:rsidP="009075E1">
      <w:pPr>
        <w:ind w:left="0"/>
        <w:rPr>
          <w:rFonts w:asciiTheme="minorHAnsi" w:hAnsiTheme="minorHAnsi" w:cstheme="minorHAnsi"/>
          <w:b w:val="0"/>
          <w:bCs w:val="0"/>
        </w:rPr>
      </w:pPr>
      <w:r w:rsidRPr="009075E1">
        <w:rPr>
          <w:rFonts w:asciiTheme="minorHAnsi" w:hAnsiTheme="minorHAnsi" w:cstheme="minorHAnsi"/>
          <w:b w:val="0"/>
          <w:bCs w:val="0"/>
        </w:rPr>
        <w:t xml:space="preserve">Krapina, </w:t>
      </w:r>
      <w:r w:rsidR="00BE75D1">
        <w:rPr>
          <w:rFonts w:asciiTheme="minorHAnsi" w:hAnsiTheme="minorHAnsi" w:cstheme="minorHAnsi"/>
          <w:b w:val="0"/>
          <w:bCs w:val="0"/>
        </w:rPr>
        <w:t>15.02.2022.</w:t>
      </w:r>
      <w:r w:rsidRPr="009075E1">
        <w:rPr>
          <w:rFonts w:asciiTheme="minorHAnsi" w:hAnsiTheme="minorHAnsi" w:cstheme="minorHAnsi"/>
          <w:b w:val="0"/>
          <w:bCs w:val="0"/>
        </w:rPr>
        <w:t xml:space="preserve"> </w:t>
      </w:r>
    </w:p>
    <w:sectPr w:rsidR="005B6520" w:rsidRPr="009075E1" w:rsidSect="0033539D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C77F5" w14:textId="77777777" w:rsidR="00ED6219" w:rsidRDefault="00ED6219" w:rsidP="002D4C2D">
      <w:r>
        <w:separator/>
      </w:r>
    </w:p>
  </w:endnote>
  <w:endnote w:type="continuationSeparator" w:id="0">
    <w:p w14:paraId="1034C174" w14:textId="77777777" w:rsidR="00ED6219" w:rsidRDefault="00ED6219" w:rsidP="002D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21EBC" w14:textId="77777777" w:rsidR="002D4C2D" w:rsidRDefault="002D4C2D" w:rsidP="001C1FD3">
    <w:pPr>
      <w:pStyle w:val="Podnoje"/>
      <w:ind w:left="0"/>
      <w:rPr>
        <w:sz w:val="16"/>
        <w:szCs w:val="16"/>
      </w:rPr>
    </w:pPr>
  </w:p>
  <w:p w14:paraId="3E51E026" w14:textId="77777777" w:rsidR="005B6520" w:rsidRDefault="005B6520" w:rsidP="001C1FD3">
    <w:pPr>
      <w:pStyle w:val="Podnoje"/>
      <w:ind w:left="0"/>
      <w:rPr>
        <w:sz w:val="16"/>
        <w:szCs w:val="16"/>
      </w:rPr>
    </w:pPr>
  </w:p>
  <w:p w14:paraId="6610E114" w14:textId="77777777" w:rsidR="005B6520" w:rsidRDefault="005B6520" w:rsidP="001C1FD3">
    <w:pPr>
      <w:pStyle w:val="Podnoje"/>
      <w:ind w:left="0"/>
      <w:rPr>
        <w:sz w:val="16"/>
        <w:szCs w:val="16"/>
      </w:rPr>
    </w:pPr>
  </w:p>
  <w:p w14:paraId="30979CD9" w14:textId="77777777" w:rsidR="005B6520" w:rsidRDefault="005B6520" w:rsidP="001C1FD3">
    <w:pPr>
      <w:pStyle w:val="Podnoje"/>
      <w:ind w:left="0"/>
      <w:rPr>
        <w:sz w:val="16"/>
        <w:szCs w:val="16"/>
      </w:rPr>
    </w:pPr>
  </w:p>
  <w:p w14:paraId="43690FD7" w14:textId="77777777" w:rsidR="005B6520" w:rsidRDefault="005B6520" w:rsidP="001C1FD3">
    <w:pPr>
      <w:pStyle w:val="Podnoje"/>
      <w:ind w:left="0"/>
      <w:rPr>
        <w:sz w:val="16"/>
        <w:szCs w:val="16"/>
      </w:rPr>
    </w:pPr>
  </w:p>
  <w:tbl>
    <w:tblPr>
      <w:tblStyle w:val="Reetkatablice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2084"/>
      <w:gridCol w:w="3585"/>
    </w:tblGrid>
    <w:tr w:rsidR="005B6520" w:rsidRPr="001C1FD3" w14:paraId="6A3A448E" w14:textId="77777777" w:rsidTr="00CE57D9">
      <w:trPr>
        <w:trHeight w:val="1360"/>
        <w:jc w:val="center"/>
      </w:trPr>
      <w:tc>
        <w:tcPr>
          <w:tcW w:w="3260" w:type="dxa"/>
          <w:vAlign w:val="center"/>
        </w:tcPr>
        <w:p w14:paraId="3091913C" w14:textId="77777777" w:rsidR="005B6520" w:rsidRPr="001C1FD3" w:rsidRDefault="005B6520" w:rsidP="005B6520">
          <w:pPr>
            <w:pStyle w:val="Podnoje"/>
            <w:ind w:left="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519E16F" wp14:editId="5CEA3112">
                <wp:extent cx="2024121" cy="76775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21" t="27348" b="23406"/>
                        <a:stretch/>
                      </pic:blipFill>
                      <pic:spPr bwMode="auto">
                        <a:xfrm>
                          <a:off x="0" y="0"/>
                          <a:ext cx="2055964" cy="7798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B7D7460" w14:textId="77777777" w:rsidR="005B6520" w:rsidRDefault="005B6520" w:rsidP="005B6520">
          <w:pPr>
            <w:pStyle w:val="Podnoje"/>
            <w:ind w:left="0"/>
            <w:jc w:val="center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Frana Galovića 1B</w:t>
          </w:r>
        </w:p>
        <w:p w14:paraId="76E66EF3" w14:textId="77777777" w:rsidR="005B6520" w:rsidRDefault="005B6520" w:rsidP="005B6520">
          <w:pPr>
            <w:pStyle w:val="Podnoje"/>
            <w:ind w:left="0"/>
            <w:jc w:val="center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49 000 Krapina</w:t>
          </w:r>
        </w:p>
        <w:p w14:paraId="013B4596" w14:textId="77777777" w:rsidR="005B6520" w:rsidRPr="001C1FD3" w:rsidRDefault="005B6520" w:rsidP="005B6520">
          <w:pPr>
            <w:pStyle w:val="Podnoje"/>
            <w:ind w:left="0"/>
            <w:jc w:val="center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</w:p>
        <w:p w14:paraId="59E92EC8" w14:textId="77777777" w:rsidR="005B6520" w:rsidRPr="001C1FD3" w:rsidRDefault="005B6520" w:rsidP="005B6520">
          <w:pPr>
            <w:pStyle w:val="Podnoje"/>
            <w:ind w:left="0"/>
            <w:jc w:val="center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T: 049 373 161</w:t>
          </w:r>
        </w:p>
        <w:p w14:paraId="61B49DB3" w14:textId="77777777" w:rsidR="005B6520" w:rsidRPr="001C1FD3" w:rsidRDefault="005B6520" w:rsidP="005B6520">
          <w:pPr>
            <w:pStyle w:val="Podnoje"/>
            <w:ind w:left="0"/>
            <w:jc w:val="center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M: zara@zara.hr</w:t>
          </w:r>
        </w:p>
        <w:p w14:paraId="6912C8AC" w14:textId="77777777" w:rsidR="005B6520" w:rsidRPr="001C1FD3" w:rsidRDefault="005B6520" w:rsidP="005B6520">
          <w:pPr>
            <w:pStyle w:val="Podnoje"/>
            <w:ind w:left="0"/>
            <w:jc w:val="center"/>
            <w:rPr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www.zara.hr</w:t>
          </w:r>
        </w:p>
      </w:tc>
      <w:tc>
        <w:tcPr>
          <w:tcW w:w="3686" w:type="dxa"/>
          <w:vAlign w:val="center"/>
        </w:tcPr>
        <w:p w14:paraId="10A956DD" w14:textId="77777777" w:rsidR="005B6520" w:rsidRPr="001C1FD3" w:rsidRDefault="005B6520" w:rsidP="005B6520">
          <w:pPr>
            <w:pStyle w:val="Podnoje"/>
            <w:ind w:left="0"/>
            <w:jc w:val="left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Ustanova je upisana u sudski registar Trgovačkog suda u Zagrebu pod brojem MBS: 081166854, OIB: 62236562878.</w:t>
          </w:r>
        </w:p>
        <w:p w14:paraId="4B7610BC" w14:textId="77777777" w:rsidR="005B6520" w:rsidRPr="001C1FD3" w:rsidRDefault="005B6520" w:rsidP="005B6520">
          <w:pPr>
            <w:pStyle w:val="Podnoje"/>
            <w:ind w:left="0"/>
            <w:jc w:val="left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Račun Ustanove vodi se kod Privredne banke Zagreb d.d. u Krapini, broj: HR41 2340 0091 1109 3399 2.</w:t>
          </w:r>
        </w:p>
        <w:p w14:paraId="0B6CDBD5" w14:textId="77777777" w:rsidR="005B6520" w:rsidRPr="001C1FD3" w:rsidRDefault="005B6520" w:rsidP="005B6520">
          <w:pPr>
            <w:pStyle w:val="Podnoje"/>
            <w:ind w:left="0"/>
            <w:jc w:val="left"/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</w:pPr>
          <w:r w:rsidRPr="001C1FD3">
            <w:rPr>
              <w:rFonts w:asciiTheme="majorHAnsi" w:hAnsiTheme="majorHAnsi" w:cstheme="majorHAnsi"/>
              <w:b w:val="0"/>
              <w:bCs w:val="0"/>
              <w:sz w:val="16"/>
              <w:szCs w:val="16"/>
            </w:rPr>
            <w:t>Osnivač Ustanove je Krapinsko-zagorska županije.</w:t>
          </w:r>
        </w:p>
      </w:tc>
    </w:tr>
  </w:tbl>
  <w:p w14:paraId="5864F50B" w14:textId="77777777" w:rsidR="005B6520" w:rsidRPr="001C1FD3" w:rsidRDefault="005B6520" w:rsidP="001C1FD3">
    <w:pPr>
      <w:pStyle w:val="Podnoje"/>
      <w:ind w:left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03384" w14:textId="77777777" w:rsidR="00ED6219" w:rsidRDefault="00ED6219" w:rsidP="002D4C2D">
      <w:r>
        <w:separator/>
      </w:r>
    </w:p>
  </w:footnote>
  <w:footnote w:type="continuationSeparator" w:id="0">
    <w:p w14:paraId="6B5448FB" w14:textId="77777777" w:rsidR="00ED6219" w:rsidRDefault="00ED6219" w:rsidP="002D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FBA8" w14:textId="77777777" w:rsidR="002D4C2D" w:rsidRPr="00D2674E" w:rsidRDefault="002D4C2D" w:rsidP="002D4C2D">
    <w:pPr>
      <w:rPr>
        <w:rFonts w:ascii="Calibri" w:hAnsi="Calibri"/>
      </w:rPr>
    </w:pPr>
    <w:r>
      <w:rPr>
        <w:noProof/>
      </w:rPr>
      <w:t xml:space="preserve">                     </w:t>
    </w:r>
    <w:r>
      <w:rPr>
        <w:noProof/>
      </w:rPr>
      <w:drawing>
        <wp:inline distT="0" distB="0" distL="0" distR="0" wp14:anchorId="4B85C44C" wp14:editId="65C86D66">
          <wp:extent cx="581025" cy="7524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1428D4" w14:textId="77777777" w:rsidR="002D4C2D" w:rsidRDefault="002D4C2D" w:rsidP="002D4C2D"/>
  <w:p w14:paraId="2C6F5430" w14:textId="77777777" w:rsidR="002D4C2D" w:rsidRPr="005E2118" w:rsidRDefault="002D4C2D" w:rsidP="002D4C2D">
    <w:r w:rsidRPr="005E2118">
      <w:t xml:space="preserve">          </w:t>
    </w:r>
    <w:r w:rsidRPr="005E2118">
      <w:t>REPUBLIKA HRVATSKA</w:t>
    </w:r>
  </w:p>
  <w:p w14:paraId="45FD82FD" w14:textId="77777777" w:rsidR="002D4C2D" w:rsidRPr="002D4C2D" w:rsidRDefault="002D4C2D" w:rsidP="002D4C2D">
    <w:r w:rsidRPr="005E2118">
      <w:t>ZAGORSKA RAZVOJNA AGENCIJA</w:t>
    </w:r>
  </w:p>
  <w:p w14:paraId="2996FDAD" w14:textId="77777777" w:rsidR="002D4C2D" w:rsidRPr="002D4C2D" w:rsidRDefault="002D4C2D" w:rsidP="002D4C2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E1"/>
    <w:rsid w:val="001C1FD3"/>
    <w:rsid w:val="002932C2"/>
    <w:rsid w:val="002D4C2D"/>
    <w:rsid w:val="0033539D"/>
    <w:rsid w:val="004B7C0B"/>
    <w:rsid w:val="004F3E55"/>
    <w:rsid w:val="00513A35"/>
    <w:rsid w:val="0055727C"/>
    <w:rsid w:val="005B6520"/>
    <w:rsid w:val="005D4D11"/>
    <w:rsid w:val="00675FDC"/>
    <w:rsid w:val="00816718"/>
    <w:rsid w:val="009075E1"/>
    <w:rsid w:val="00944EF3"/>
    <w:rsid w:val="009802A9"/>
    <w:rsid w:val="009C6C4C"/>
    <w:rsid w:val="00B4796D"/>
    <w:rsid w:val="00BE75D1"/>
    <w:rsid w:val="00D4702A"/>
    <w:rsid w:val="00E0513A"/>
    <w:rsid w:val="00E07763"/>
    <w:rsid w:val="00ED6219"/>
    <w:rsid w:val="00EF56B1"/>
    <w:rsid w:val="00F33E8F"/>
    <w:rsid w:val="00F6204C"/>
    <w:rsid w:val="00FA5C75"/>
    <w:rsid w:val="00FC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0C4A9"/>
  <w15:chartTrackingRefBased/>
  <w15:docId w15:val="{4D56851F-4942-4465-A010-E3DBBC87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2D4C2D"/>
    <w:pPr>
      <w:spacing w:after="0" w:line="240" w:lineRule="auto"/>
      <w:ind w:left="360"/>
      <w:jc w:val="both"/>
    </w:pPr>
    <w:rPr>
      <w:rFonts w:ascii="Arial Narrow" w:eastAsia="Times New Roman" w:hAnsi="Arial Narrow" w:cs="Arial"/>
      <w:b/>
      <w:bCs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4C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D4C2D"/>
    <w:rPr>
      <w:rFonts w:ascii="Arial Narrow" w:eastAsia="Times New Roman" w:hAnsi="Arial Narrow" w:cs="Arial"/>
      <w:b/>
      <w:bCs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D4C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D4C2D"/>
    <w:rPr>
      <w:rFonts w:ascii="Arial Narrow" w:eastAsia="Times New Roman" w:hAnsi="Arial Narrow" w:cs="Arial"/>
      <w:b/>
      <w:bCs/>
      <w:lang w:eastAsia="hr-HR"/>
    </w:rPr>
  </w:style>
  <w:style w:type="table" w:styleId="Reetkatablice">
    <w:name w:val="Table Grid"/>
    <w:basedOn w:val="Obinatablica"/>
    <w:uiPriority w:val="39"/>
    <w:rsid w:val="002D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C1FD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vana.salkovic@zar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\Desktop\OBRASCI\ZARA%20memo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C3611-6F63-4A15-8D31-CB409876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ZARA memo 2021</Template>
  <TotalTime>12</TotalTime>
  <Pages>3</Pages>
  <Words>631</Words>
  <Characters>3603</Characters>
  <Application>Microsoft Office Word</Application>
  <DocSecurity>4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Gredičak</dc:creator>
  <cp:keywords/>
  <dc:description/>
  <cp:lastModifiedBy>Katarina Plancutić</cp:lastModifiedBy>
  <cp:revision>2</cp:revision>
  <dcterms:created xsi:type="dcterms:W3CDTF">2022-02-17T13:43:00Z</dcterms:created>
  <dcterms:modified xsi:type="dcterms:W3CDTF">2022-02-17T13:43:00Z</dcterms:modified>
</cp:coreProperties>
</file>