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CC8A" w14:textId="77777777" w:rsidR="005D2556" w:rsidRDefault="005D2556"/>
    <w:p w14:paraId="101CC04C" w14:textId="77777777" w:rsidR="005D2556" w:rsidRDefault="005D2556">
      <w:pPr>
        <w:jc w:val="center"/>
      </w:pPr>
    </w:p>
    <w:p w14:paraId="3A09E83F" w14:textId="77777777" w:rsidR="005D2556" w:rsidRDefault="005D2556"/>
    <w:p w14:paraId="291F7B0D" w14:textId="77777777" w:rsidR="005D2556" w:rsidRDefault="00000000">
      <w:r>
        <w:rPr>
          <w:noProof/>
        </w:rPr>
        <w:drawing>
          <wp:anchor distT="114300" distB="114300" distL="114300" distR="114300" simplePos="0" relativeHeight="251658240" behindDoc="0" locked="0" layoutInCell="1" hidden="0" allowOverlap="1" wp14:anchorId="30C06093" wp14:editId="5F45ACC9">
            <wp:simplePos x="0" y="0"/>
            <wp:positionH relativeFrom="column">
              <wp:posOffset>1698788</wp:posOffset>
            </wp:positionH>
            <wp:positionV relativeFrom="paragraph">
              <wp:posOffset>257175</wp:posOffset>
            </wp:positionV>
            <wp:extent cx="2333625" cy="1971675"/>
            <wp:effectExtent l="0" t="0" r="0" b="0"/>
            <wp:wrapSquare wrapText="bothSides" distT="114300" distB="114300" distL="114300" distR="114300"/>
            <wp:docPr id="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33625" cy="1971675"/>
                    </a:xfrm>
                    <a:prstGeom prst="rect">
                      <a:avLst/>
                    </a:prstGeom>
                    <a:ln/>
                  </pic:spPr>
                </pic:pic>
              </a:graphicData>
            </a:graphic>
          </wp:anchor>
        </w:drawing>
      </w:r>
    </w:p>
    <w:p w14:paraId="37C0641C" w14:textId="77777777" w:rsidR="005D2556" w:rsidRDefault="005D2556"/>
    <w:p w14:paraId="6ACD5D76" w14:textId="77777777" w:rsidR="005D2556" w:rsidRDefault="005D2556"/>
    <w:p w14:paraId="63876928" w14:textId="77777777" w:rsidR="005D2556" w:rsidRDefault="005D2556"/>
    <w:p w14:paraId="5CDA15F2" w14:textId="77777777" w:rsidR="005D2556" w:rsidRDefault="005D2556"/>
    <w:p w14:paraId="3588CCC4" w14:textId="77777777" w:rsidR="005D2556" w:rsidRDefault="005D2556"/>
    <w:p w14:paraId="5C244B9A" w14:textId="77777777" w:rsidR="005D2556" w:rsidRDefault="005D2556"/>
    <w:p w14:paraId="777528F6" w14:textId="77777777" w:rsidR="005D2556" w:rsidRDefault="005D2556"/>
    <w:p w14:paraId="64B15349" w14:textId="77777777" w:rsidR="005D2556" w:rsidRDefault="005D2556"/>
    <w:p w14:paraId="01D50358" w14:textId="77777777" w:rsidR="005D2556" w:rsidRDefault="005D2556"/>
    <w:p w14:paraId="63EE090E" w14:textId="77777777" w:rsidR="005D2556" w:rsidRDefault="005D2556"/>
    <w:p w14:paraId="3DDE3FDF" w14:textId="77777777" w:rsidR="005D2556" w:rsidRDefault="005D2556"/>
    <w:p w14:paraId="12451A11" w14:textId="77777777" w:rsidR="005D2556" w:rsidRDefault="005D2556"/>
    <w:p w14:paraId="0005BFAB" w14:textId="77777777" w:rsidR="005D2556" w:rsidRDefault="005D2556"/>
    <w:p w14:paraId="7796AD27" w14:textId="77777777" w:rsidR="005D2556" w:rsidRDefault="005D2556"/>
    <w:p w14:paraId="6A7DAD8C" w14:textId="77777777" w:rsidR="005D2556" w:rsidRDefault="005D2556"/>
    <w:p w14:paraId="7277CFB7" w14:textId="77777777" w:rsidR="005D2556" w:rsidRDefault="00000000">
      <w:pPr>
        <w:jc w:val="center"/>
        <w:rPr>
          <w:b/>
          <w:color w:val="004D34"/>
          <w:sz w:val="28"/>
          <w:szCs w:val="28"/>
        </w:rPr>
      </w:pPr>
      <w:r>
        <w:rPr>
          <w:b/>
          <w:color w:val="004D34"/>
          <w:sz w:val="28"/>
          <w:szCs w:val="28"/>
        </w:rPr>
        <w:t>Master plan gospodarskog razvoja Krapinsko-zagorske županije do 2027. godine</w:t>
      </w:r>
    </w:p>
    <w:p w14:paraId="796882FB" w14:textId="77777777" w:rsidR="005D2556" w:rsidRDefault="005D2556"/>
    <w:p w14:paraId="3975DFC7" w14:textId="77777777" w:rsidR="005D2556" w:rsidRDefault="005D2556">
      <w:pPr>
        <w:jc w:val="center"/>
        <w:rPr>
          <w:i/>
          <w:color w:val="004D34"/>
        </w:rPr>
      </w:pPr>
    </w:p>
    <w:p w14:paraId="7A16B439" w14:textId="77777777" w:rsidR="005D2556" w:rsidRDefault="005D2556"/>
    <w:p w14:paraId="540CF43A" w14:textId="77777777" w:rsidR="005D2556" w:rsidRDefault="005D2556"/>
    <w:p w14:paraId="1002494A" w14:textId="77777777" w:rsidR="005D2556" w:rsidRDefault="005D2556"/>
    <w:p w14:paraId="42C244CB" w14:textId="77777777" w:rsidR="005D2556" w:rsidRDefault="005D2556"/>
    <w:p w14:paraId="31D60054" w14:textId="77777777" w:rsidR="005D2556" w:rsidRDefault="005D2556"/>
    <w:p w14:paraId="79D77586" w14:textId="77777777" w:rsidR="005D2556" w:rsidRDefault="005D2556"/>
    <w:p w14:paraId="59C47BCE" w14:textId="013769F8" w:rsidR="005D2556" w:rsidRDefault="00EF3697">
      <w:pPr>
        <w:jc w:val="center"/>
        <w:rPr>
          <w:b/>
          <w:color w:val="004D34"/>
          <w:sz w:val="28"/>
          <w:szCs w:val="28"/>
        </w:rPr>
        <w:sectPr w:rsidR="005D2556">
          <w:headerReference w:type="default" r:id="rId10"/>
          <w:footerReference w:type="default" r:id="rId11"/>
          <w:pgSz w:w="11909" w:h="16834"/>
          <w:pgMar w:top="1440" w:right="1440" w:bottom="1440" w:left="1440" w:header="720" w:footer="720" w:gutter="0"/>
          <w:pgNumType w:start="1"/>
          <w:cols w:space="720"/>
        </w:sectPr>
      </w:pPr>
      <w:r>
        <w:rPr>
          <w:b/>
          <w:color w:val="004D34"/>
          <w:sz w:val="28"/>
          <w:szCs w:val="28"/>
        </w:rPr>
        <w:br/>
      </w:r>
      <w:r>
        <w:rPr>
          <w:b/>
          <w:color w:val="004D34"/>
          <w:sz w:val="28"/>
          <w:szCs w:val="28"/>
        </w:rPr>
        <w:br/>
      </w:r>
      <w:r>
        <w:rPr>
          <w:b/>
          <w:color w:val="004D34"/>
          <w:sz w:val="28"/>
          <w:szCs w:val="28"/>
        </w:rPr>
        <w:br/>
      </w:r>
    </w:p>
    <w:p w14:paraId="61CE7DDA" w14:textId="77777777" w:rsidR="005D2556" w:rsidRDefault="00000000">
      <w:pPr>
        <w:rPr>
          <w:b/>
          <w:color w:val="004D34"/>
          <w:sz w:val="28"/>
          <w:szCs w:val="28"/>
        </w:rPr>
      </w:pPr>
      <w:r>
        <w:rPr>
          <w:b/>
          <w:color w:val="004D34"/>
          <w:sz w:val="28"/>
          <w:szCs w:val="28"/>
        </w:rPr>
        <w:lastRenderedPageBreak/>
        <w:t>SADRŽAJ</w:t>
      </w:r>
    </w:p>
    <w:p w14:paraId="49BF033D" w14:textId="77777777" w:rsidR="005D2556" w:rsidRDefault="005D2556"/>
    <w:sdt>
      <w:sdtPr>
        <w:id w:val="-1134717983"/>
        <w:docPartObj>
          <w:docPartGallery w:val="Table of Contents"/>
          <w:docPartUnique/>
        </w:docPartObj>
      </w:sdtPr>
      <w:sdtContent>
        <w:p w14:paraId="14D8E427" w14:textId="5F3286F2" w:rsidR="00896788" w:rsidRDefault="00000000">
          <w:pPr>
            <w:pStyle w:val="Sadraj1"/>
            <w:rPr>
              <w:rFonts w:asciiTheme="minorHAnsi" w:eastAsiaTheme="minorEastAsia" w:hAnsiTheme="minorHAnsi" w:cstheme="minorBidi"/>
              <w:noProof/>
              <w:lang w:val="hr-HR"/>
            </w:rPr>
          </w:pPr>
          <w:r>
            <w:fldChar w:fldCharType="begin"/>
          </w:r>
          <w:r>
            <w:instrText xml:space="preserve"> TOC \h \u \z </w:instrText>
          </w:r>
          <w:r>
            <w:fldChar w:fldCharType="separate"/>
          </w:r>
          <w:hyperlink w:anchor="_Toc116918896" w:history="1">
            <w:r w:rsidR="00896788" w:rsidRPr="00490C54">
              <w:rPr>
                <w:rStyle w:val="Hiperveza"/>
                <w:noProof/>
              </w:rPr>
              <w:t>1. UVOD</w:t>
            </w:r>
            <w:r w:rsidR="00896788">
              <w:rPr>
                <w:noProof/>
                <w:webHidden/>
              </w:rPr>
              <w:tab/>
            </w:r>
            <w:r w:rsidR="00896788">
              <w:rPr>
                <w:noProof/>
                <w:webHidden/>
              </w:rPr>
              <w:fldChar w:fldCharType="begin"/>
            </w:r>
            <w:r w:rsidR="00896788">
              <w:rPr>
                <w:noProof/>
                <w:webHidden/>
              </w:rPr>
              <w:instrText xml:space="preserve"> PAGEREF _Toc116918896 \h </w:instrText>
            </w:r>
            <w:r w:rsidR="00896788">
              <w:rPr>
                <w:noProof/>
                <w:webHidden/>
              </w:rPr>
            </w:r>
            <w:r w:rsidR="00896788">
              <w:rPr>
                <w:noProof/>
                <w:webHidden/>
              </w:rPr>
              <w:fldChar w:fldCharType="separate"/>
            </w:r>
            <w:r w:rsidR="00F80EFF">
              <w:rPr>
                <w:noProof/>
                <w:webHidden/>
              </w:rPr>
              <w:t>1</w:t>
            </w:r>
            <w:r w:rsidR="00896788">
              <w:rPr>
                <w:noProof/>
                <w:webHidden/>
              </w:rPr>
              <w:fldChar w:fldCharType="end"/>
            </w:r>
          </w:hyperlink>
        </w:p>
        <w:p w14:paraId="5FB56E2E" w14:textId="7E28A397" w:rsidR="00896788" w:rsidRDefault="00000000">
          <w:pPr>
            <w:pStyle w:val="Sadraj1"/>
            <w:rPr>
              <w:rFonts w:asciiTheme="minorHAnsi" w:eastAsiaTheme="minorEastAsia" w:hAnsiTheme="minorHAnsi" w:cstheme="minorBidi"/>
              <w:noProof/>
              <w:lang w:val="hr-HR"/>
            </w:rPr>
          </w:pPr>
          <w:hyperlink w:anchor="_Toc116918897" w:history="1">
            <w:r w:rsidR="00896788" w:rsidRPr="00490C54">
              <w:rPr>
                <w:rStyle w:val="Hiperveza"/>
                <w:noProof/>
              </w:rPr>
              <w:t>2. METODOLOGIJA IZRADE</w:t>
            </w:r>
            <w:r w:rsidR="00896788">
              <w:rPr>
                <w:noProof/>
                <w:webHidden/>
              </w:rPr>
              <w:tab/>
            </w:r>
            <w:r w:rsidR="00896788">
              <w:rPr>
                <w:noProof/>
                <w:webHidden/>
              </w:rPr>
              <w:fldChar w:fldCharType="begin"/>
            </w:r>
            <w:r w:rsidR="00896788">
              <w:rPr>
                <w:noProof/>
                <w:webHidden/>
              </w:rPr>
              <w:instrText xml:space="preserve"> PAGEREF _Toc116918897 \h </w:instrText>
            </w:r>
            <w:r w:rsidR="00896788">
              <w:rPr>
                <w:noProof/>
                <w:webHidden/>
              </w:rPr>
            </w:r>
            <w:r w:rsidR="00896788">
              <w:rPr>
                <w:noProof/>
                <w:webHidden/>
              </w:rPr>
              <w:fldChar w:fldCharType="separate"/>
            </w:r>
            <w:r w:rsidR="00F80EFF">
              <w:rPr>
                <w:noProof/>
                <w:webHidden/>
              </w:rPr>
              <w:t>2</w:t>
            </w:r>
            <w:r w:rsidR="00896788">
              <w:rPr>
                <w:noProof/>
                <w:webHidden/>
              </w:rPr>
              <w:fldChar w:fldCharType="end"/>
            </w:r>
          </w:hyperlink>
        </w:p>
        <w:p w14:paraId="4E50C3E4" w14:textId="6CFA3FA0" w:rsidR="00896788" w:rsidRDefault="00000000">
          <w:pPr>
            <w:pStyle w:val="Sadraj1"/>
            <w:rPr>
              <w:rFonts w:asciiTheme="minorHAnsi" w:eastAsiaTheme="minorEastAsia" w:hAnsiTheme="minorHAnsi" w:cstheme="minorBidi"/>
              <w:noProof/>
              <w:lang w:val="hr-HR"/>
            </w:rPr>
          </w:pPr>
          <w:hyperlink w:anchor="_Toc116918898" w:history="1">
            <w:r w:rsidR="00896788" w:rsidRPr="00490C54">
              <w:rPr>
                <w:rStyle w:val="Hiperveza"/>
                <w:noProof/>
              </w:rPr>
              <w:t>3. SREDNJOROČNE RAZVOJNE POTREBE I RAZVOJNI POTENCIJALI</w:t>
            </w:r>
            <w:r w:rsidR="00896788">
              <w:rPr>
                <w:noProof/>
                <w:webHidden/>
              </w:rPr>
              <w:tab/>
            </w:r>
            <w:r w:rsidR="00896788">
              <w:rPr>
                <w:noProof/>
                <w:webHidden/>
              </w:rPr>
              <w:fldChar w:fldCharType="begin"/>
            </w:r>
            <w:r w:rsidR="00896788">
              <w:rPr>
                <w:noProof/>
                <w:webHidden/>
              </w:rPr>
              <w:instrText xml:space="preserve"> PAGEREF _Toc116918898 \h </w:instrText>
            </w:r>
            <w:r w:rsidR="00896788">
              <w:rPr>
                <w:noProof/>
                <w:webHidden/>
              </w:rPr>
            </w:r>
            <w:r w:rsidR="00896788">
              <w:rPr>
                <w:noProof/>
                <w:webHidden/>
              </w:rPr>
              <w:fldChar w:fldCharType="separate"/>
            </w:r>
            <w:r w:rsidR="00F80EFF">
              <w:rPr>
                <w:noProof/>
                <w:webHidden/>
              </w:rPr>
              <w:t>4</w:t>
            </w:r>
            <w:r w:rsidR="00896788">
              <w:rPr>
                <w:noProof/>
                <w:webHidden/>
              </w:rPr>
              <w:fldChar w:fldCharType="end"/>
            </w:r>
          </w:hyperlink>
        </w:p>
        <w:p w14:paraId="0B77E470" w14:textId="422AA4BC" w:rsidR="00896788" w:rsidRDefault="00000000">
          <w:pPr>
            <w:pStyle w:val="Sadraj2"/>
            <w:tabs>
              <w:tab w:val="right" w:pos="9019"/>
            </w:tabs>
            <w:rPr>
              <w:rFonts w:asciiTheme="minorHAnsi" w:eastAsiaTheme="minorEastAsia" w:hAnsiTheme="minorHAnsi" w:cstheme="minorBidi"/>
              <w:noProof/>
              <w:lang w:val="hr-HR"/>
            </w:rPr>
          </w:pPr>
          <w:hyperlink w:anchor="_Toc116918899" w:history="1">
            <w:r w:rsidR="00896788" w:rsidRPr="00490C54">
              <w:rPr>
                <w:rStyle w:val="Hiperveza"/>
                <w:noProof/>
              </w:rPr>
              <w:t>3.1. Interno okruženje</w:t>
            </w:r>
            <w:r w:rsidR="00896788">
              <w:rPr>
                <w:noProof/>
                <w:webHidden/>
              </w:rPr>
              <w:tab/>
            </w:r>
            <w:r w:rsidR="00896788">
              <w:rPr>
                <w:noProof/>
                <w:webHidden/>
              </w:rPr>
              <w:fldChar w:fldCharType="begin"/>
            </w:r>
            <w:r w:rsidR="00896788">
              <w:rPr>
                <w:noProof/>
                <w:webHidden/>
              </w:rPr>
              <w:instrText xml:space="preserve"> PAGEREF _Toc116918899 \h </w:instrText>
            </w:r>
            <w:r w:rsidR="00896788">
              <w:rPr>
                <w:noProof/>
                <w:webHidden/>
              </w:rPr>
            </w:r>
            <w:r w:rsidR="00896788">
              <w:rPr>
                <w:noProof/>
                <w:webHidden/>
              </w:rPr>
              <w:fldChar w:fldCharType="separate"/>
            </w:r>
            <w:r w:rsidR="00F80EFF">
              <w:rPr>
                <w:noProof/>
                <w:webHidden/>
              </w:rPr>
              <w:t>4</w:t>
            </w:r>
            <w:r w:rsidR="00896788">
              <w:rPr>
                <w:noProof/>
                <w:webHidden/>
              </w:rPr>
              <w:fldChar w:fldCharType="end"/>
            </w:r>
          </w:hyperlink>
        </w:p>
        <w:p w14:paraId="118351AA" w14:textId="59FBE76E" w:rsidR="00896788" w:rsidRDefault="00000000">
          <w:pPr>
            <w:pStyle w:val="Sadraj2"/>
            <w:tabs>
              <w:tab w:val="right" w:pos="9019"/>
            </w:tabs>
            <w:rPr>
              <w:rFonts w:asciiTheme="minorHAnsi" w:eastAsiaTheme="minorEastAsia" w:hAnsiTheme="minorHAnsi" w:cstheme="minorBidi"/>
              <w:noProof/>
              <w:lang w:val="hr-HR"/>
            </w:rPr>
          </w:pPr>
          <w:hyperlink w:anchor="_Toc116918900" w:history="1">
            <w:r w:rsidR="00896788" w:rsidRPr="00490C54">
              <w:rPr>
                <w:rStyle w:val="Hiperveza"/>
                <w:noProof/>
              </w:rPr>
              <w:t>3.2. Gospodarstvo</w:t>
            </w:r>
            <w:r w:rsidR="00896788">
              <w:rPr>
                <w:noProof/>
                <w:webHidden/>
              </w:rPr>
              <w:tab/>
            </w:r>
            <w:r w:rsidR="00896788">
              <w:rPr>
                <w:noProof/>
                <w:webHidden/>
              </w:rPr>
              <w:fldChar w:fldCharType="begin"/>
            </w:r>
            <w:r w:rsidR="00896788">
              <w:rPr>
                <w:noProof/>
                <w:webHidden/>
              </w:rPr>
              <w:instrText xml:space="preserve"> PAGEREF _Toc116918900 \h </w:instrText>
            </w:r>
            <w:r w:rsidR="00896788">
              <w:rPr>
                <w:noProof/>
                <w:webHidden/>
              </w:rPr>
            </w:r>
            <w:r w:rsidR="00896788">
              <w:rPr>
                <w:noProof/>
                <w:webHidden/>
              </w:rPr>
              <w:fldChar w:fldCharType="separate"/>
            </w:r>
            <w:r w:rsidR="00F80EFF">
              <w:rPr>
                <w:noProof/>
                <w:webHidden/>
              </w:rPr>
              <w:t>5</w:t>
            </w:r>
            <w:r w:rsidR="00896788">
              <w:rPr>
                <w:noProof/>
                <w:webHidden/>
              </w:rPr>
              <w:fldChar w:fldCharType="end"/>
            </w:r>
          </w:hyperlink>
        </w:p>
        <w:p w14:paraId="75E0AA57" w14:textId="49CD3E3F" w:rsidR="00896788" w:rsidRDefault="00000000">
          <w:pPr>
            <w:pStyle w:val="Sadraj1"/>
            <w:rPr>
              <w:rFonts w:asciiTheme="minorHAnsi" w:eastAsiaTheme="minorEastAsia" w:hAnsiTheme="minorHAnsi" w:cstheme="minorBidi"/>
              <w:noProof/>
              <w:lang w:val="hr-HR"/>
            </w:rPr>
          </w:pPr>
          <w:hyperlink w:anchor="_Toc116918901" w:history="1">
            <w:r w:rsidR="00896788" w:rsidRPr="00490C54">
              <w:rPr>
                <w:rStyle w:val="Hiperveza"/>
                <w:noProof/>
              </w:rPr>
              <w:t>4. SREDNJOROČNA VIZIJA GOSPODARSKOG RAZVOJA</w:t>
            </w:r>
            <w:r w:rsidR="00896788">
              <w:rPr>
                <w:noProof/>
                <w:webHidden/>
              </w:rPr>
              <w:tab/>
            </w:r>
            <w:r w:rsidR="00896788">
              <w:rPr>
                <w:noProof/>
                <w:webHidden/>
              </w:rPr>
              <w:fldChar w:fldCharType="begin"/>
            </w:r>
            <w:r w:rsidR="00896788">
              <w:rPr>
                <w:noProof/>
                <w:webHidden/>
              </w:rPr>
              <w:instrText xml:space="preserve"> PAGEREF _Toc116918901 \h </w:instrText>
            </w:r>
            <w:r w:rsidR="00896788">
              <w:rPr>
                <w:noProof/>
                <w:webHidden/>
              </w:rPr>
            </w:r>
            <w:r w:rsidR="00896788">
              <w:rPr>
                <w:noProof/>
                <w:webHidden/>
              </w:rPr>
              <w:fldChar w:fldCharType="separate"/>
            </w:r>
            <w:r w:rsidR="00F80EFF">
              <w:rPr>
                <w:noProof/>
                <w:webHidden/>
              </w:rPr>
              <w:t>8</w:t>
            </w:r>
            <w:r w:rsidR="00896788">
              <w:rPr>
                <w:noProof/>
                <w:webHidden/>
              </w:rPr>
              <w:fldChar w:fldCharType="end"/>
            </w:r>
          </w:hyperlink>
        </w:p>
        <w:p w14:paraId="46F3C5AA" w14:textId="7CC47A41" w:rsidR="00896788" w:rsidRDefault="00000000">
          <w:pPr>
            <w:pStyle w:val="Sadraj1"/>
            <w:rPr>
              <w:rFonts w:asciiTheme="minorHAnsi" w:eastAsiaTheme="minorEastAsia" w:hAnsiTheme="minorHAnsi" w:cstheme="minorBidi"/>
              <w:noProof/>
              <w:lang w:val="hr-HR"/>
            </w:rPr>
          </w:pPr>
          <w:hyperlink w:anchor="_Toc116918902" w:history="1">
            <w:r w:rsidR="00896788" w:rsidRPr="00490C54">
              <w:rPr>
                <w:rStyle w:val="Hiperveza"/>
                <w:noProof/>
              </w:rPr>
              <w:t>5. PRIORITETI JAVNE POLITIKE U SREDNJOROČNOM RAZDOBLJU</w:t>
            </w:r>
            <w:r w:rsidR="00896788">
              <w:rPr>
                <w:noProof/>
                <w:webHidden/>
              </w:rPr>
              <w:tab/>
            </w:r>
            <w:r w:rsidR="00896788">
              <w:rPr>
                <w:noProof/>
                <w:webHidden/>
              </w:rPr>
              <w:fldChar w:fldCharType="begin"/>
            </w:r>
            <w:r w:rsidR="00896788">
              <w:rPr>
                <w:noProof/>
                <w:webHidden/>
              </w:rPr>
              <w:instrText xml:space="preserve"> PAGEREF _Toc116918902 \h </w:instrText>
            </w:r>
            <w:r w:rsidR="00896788">
              <w:rPr>
                <w:noProof/>
                <w:webHidden/>
              </w:rPr>
            </w:r>
            <w:r w:rsidR="00896788">
              <w:rPr>
                <w:noProof/>
                <w:webHidden/>
              </w:rPr>
              <w:fldChar w:fldCharType="separate"/>
            </w:r>
            <w:r w:rsidR="00F80EFF">
              <w:rPr>
                <w:noProof/>
                <w:webHidden/>
              </w:rPr>
              <w:t>10</w:t>
            </w:r>
            <w:r w:rsidR="00896788">
              <w:rPr>
                <w:noProof/>
                <w:webHidden/>
              </w:rPr>
              <w:fldChar w:fldCharType="end"/>
            </w:r>
          </w:hyperlink>
        </w:p>
        <w:p w14:paraId="10F2E08E" w14:textId="5DE68A41" w:rsidR="00896788" w:rsidRDefault="00000000">
          <w:pPr>
            <w:pStyle w:val="Sadraj2"/>
            <w:tabs>
              <w:tab w:val="right" w:pos="9019"/>
            </w:tabs>
            <w:rPr>
              <w:rFonts w:asciiTheme="minorHAnsi" w:eastAsiaTheme="minorEastAsia" w:hAnsiTheme="minorHAnsi" w:cstheme="minorBidi"/>
              <w:noProof/>
              <w:lang w:val="hr-HR"/>
            </w:rPr>
          </w:pPr>
          <w:hyperlink w:anchor="_Toc116918903" w:history="1">
            <w:r w:rsidR="00896788" w:rsidRPr="00490C54">
              <w:rPr>
                <w:rStyle w:val="Hiperveza"/>
                <w:noProof/>
              </w:rPr>
              <w:t>5.1. Prioritet 1 - Znanjem ljudi do kvalitetnog rada</w:t>
            </w:r>
            <w:r w:rsidR="00896788">
              <w:rPr>
                <w:noProof/>
                <w:webHidden/>
              </w:rPr>
              <w:tab/>
            </w:r>
            <w:r w:rsidR="00896788">
              <w:rPr>
                <w:noProof/>
                <w:webHidden/>
              </w:rPr>
              <w:fldChar w:fldCharType="begin"/>
            </w:r>
            <w:r w:rsidR="00896788">
              <w:rPr>
                <w:noProof/>
                <w:webHidden/>
              </w:rPr>
              <w:instrText xml:space="preserve"> PAGEREF _Toc116918903 \h </w:instrText>
            </w:r>
            <w:r w:rsidR="00896788">
              <w:rPr>
                <w:noProof/>
                <w:webHidden/>
              </w:rPr>
            </w:r>
            <w:r w:rsidR="00896788">
              <w:rPr>
                <w:noProof/>
                <w:webHidden/>
              </w:rPr>
              <w:fldChar w:fldCharType="separate"/>
            </w:r>
            <w:r w:rsidR="00F80EFF">
              <w:rPr>
                <w:noProof/>
                <w:webHidden/>
              </w:rPr>
              <w:t>10</w:t>
            </w:r>
            <w:r w:rsidR="00896788">
              <w:rPr>
                <w:noProof/>
                <w:webHidden/>
              </w:rPr>
              <w:fldChar w:fldCharType="end"/>
            </w:r>
          </w:hyperlink>
        </w:p>
        <w:p w14:paraId="509D5A3D" w14:textId="358F500A" w:rsidR="00896788" w:rsidRDefault="00000000">
          <w:pPr>
            <w:pStyle w:val="Sadraj2"/>
            <w:tabs>
              <w:tab w:val="right" w:pos="9019"/>
            </w:tabs>
            <w:rPr>
              <w:rFonts w:asciiTheme="minorHAnsi" w:eastAsiaTheme="minorEastAsia" w:hAnsiTheme="minorHAnsi" w:cstheme="minorBidi"/>
              <w:noProof/>
              <w:lang w:val="hr-HR"/>
            </w:rPr>
          </w:pPr>
          <w:hyperlink w:anchor="_Toc116918904" w:history="1">
            <w:r w:rsidR="00896788" w:rsidRPr="00490C54">
              <w:rPr>
                <w:rStyle w:val="Hiperveza"/>
                <w:noProof/>
              </w:rPr>
              <w:t>5.2. Prioritet 2 - Radom ljudi do vrijednog iskustva</w:t>
            </w:r>
            <w:r w:rsidR="00896788">
              <w:rPr>
                <w:noProof/>
                <w:webHidden/>
              </w:rPr>
              <w:tab/>
            </w:r>
            <w:r w:rsidR="00896788">
              <w:rPr>
                <w:noProof/>
                <w:webHidden/>
              </w:rPr>
              <w:fldChar w:fldCharType="begin"/>
            </w:r>
            <w:r w:rsidR="00896788">
              <w:rPr>
                <w:noProof/>
                <w:webHidden/>
              </w:rPr>
              <w:instrText xml:space="preserve"> PAGEREF _Toc116918904 \h </w:instrText>
            </w:r>
            <w:r w:rsidR="00896788">
              <w:rPr>
                <w:noProof/>
                <w:webHidden/>
              </w:rPr>
            </w:r>
            <w:r w:rsidR="00896788">
              <w:rPr>
                <w:noProof/>
                <w:webHidden/>
              </w:rPr>
              <w:fldChar w:fldCharType="separate"/>
            </w:r>
            <w:r w:rsidR="00F80EFF">
              <w:rPr>
                <w:noProof/>
                <w:webHidden/>
              </w:rPr>
              <w:t>11</w:t>
            </w:r>
            <w:r w:rsidR="00896788">
              <w:rPr>
                <w:noProof/>
                <w:webHidden/>
              </w:rPr>
              <w:fldChar w:fldCharType="end"/>
            </w:r>
          </w:hyperlink>
        </w:p>
        <w:p w14:paraId="3F9BA7E8" w14:textId="1B29E3C1" w:rsidR="00896788" w:rsidRDefault="00000000">
          <w:pPr>
            <w:pStyle w:val="Sadraj2"/>
            <w:tabs>
              <w:tab w:val="right" w:pos="9019"/>
            </w:tabs>
            <w:rPr>
              <w:rFonts w:asciiTheme="minorHAnsi" w:eastAsiaTheme="minorEastAsia" w:hAnsiTheme="minorHAnsi" w:cstheme="minorBidi"/>
              <w:noProof/>
              <w:lang w:val="hr-HR"/>
            </w:rPr>
          </w:pPr>
          <w:hyperlink w:anchor="_Toc116918905" w:history="1">
            <w:r w:rsidR="00896788" w:rsidRPr="00490C54">
              <w:rPr>
                <w:rStyle w:val="Hiperveza"/>
                <w:noProof/>
              </w:rPr>
              <w:t>5.3. Prioritet 3 - Idejama ljudi do suvremenih inovacija</w:t>
            </w:r>
            <w:r w:rsidR="00896788">
              <w:rPr>
                <w:noProof/>
                <w:webHidden/>
              </w:rPr>
              <w:tab/>
            </w:r>
            <w:r w:rsidR="00896788">
              <w:rPr>
                <w:noProof/>
                <w:webHidden/>
              </w:rPr>
              <w:fldChar w:fldCharType="begin"/>
            </w:r>
            <w:r w:rsidR="00896788">
              <w:rPr>
                <w:noProof/>
                <w:webHidden/>
              </w:rPr>
              <w:instrText xml:space="preserve"> PAGEREF _Toc116918905 \h </w:instrText>
            </w:r>
            <w:r w:rsidR="00896788">
              <w:rPr>
                <w:noProof/>
                <w:webHidden/>
              </w:rPr>
            </w:r>
            <w:r w:rsidR="00896788">
              <w:rPr>
                <w:noProof/>
                <w:webHidden/>
              </w:rPr>
              <w:fldChar w:fldCharType="separate"/>
            </w:r>
            <w:r w:rsidR="00F80EFF">
              <w:rPr>
                <w:noProof/>
                <w:webHidden/>
              </w:rPr>
              <w:t>12</w:t>
            </w:r>
            <w:r w:rsidR="00896788">
              <w:rPr>
                <w:noProof/>
                <w:webHidden/>
              </w:rPr>
              <w:fldChar w:fldCharType="end"/>
            </w:r>
          </w:hyperlink>
        </w:p>
        <w:p w14:paraId="51854FA3" w14:textId="45A3E187" w:rsidR="00896788" w:rsidRDefault="00000000">
          <w:pPr>
            <w:pStyle w:val="Sadraj2"/>
            <w:tabs>
              <w:tab w:val="right" w:pos="9019"/>
            </w:tabs>
            <w:rPr>
              <w:rFonts w:asciiTheme="minorHAnsi" w:eastAsiaTheme="minorEastAsia" w:hAnsiTheme="minorHAnsi" w:cstheme="minorBidi"/>
              <w:noProof/>
              <w:lang w:val="hr-HR"/>
            </w:rPr>
          </w:pPr>
          <w:hyperlink w:anchor="_Toc116918906" w:history="1">
            <w:r w:rsidR="00896788" w:rsidRPr="00490C54">
              <w:rPr>
                <w:rStyle w:val="Hiperveza"/>
                <w:noProof/>
              </w:rPr>
              <w:t>5.4. Prioritet 4 - Inovacijama ljudi do dugoročne održivosti</w:t>
            </w:r>
            <w:r w:rsidR="00896788">
              <w:rPr>
                <w:noProof/>
                <w:webHidden/>
              </w:rPr>
              <w:tab/>
            </w:r>
            <w:r w:rsidR="00896788">
              <w:rPr>
                <w:noProof/>
                <w:webHidden/>
              </w:rPr>
              <w:fldChar w:fldCharType="begin"/>
            </w:r>
            <w:r w:rsidR="00896788">
              <w:rPr>
                <w:noProof/>
                <w:webHidden/>
              </w:rPr>
              <w:instrText xml:space="preserve"> PAGEREF _Toc116918906 \h </w:instrText>
            </w:r>
            <w:r w:rsidR="00896788">
              <w:rPr>
                <w:noProof/>
                <w:webHidden/>
              </w:rPr>
            </w:r>
            <w:r w:rsidR="00896788">
              <w:rPr>
                <w:noProof/>
                <w:webHidden/>
              </w:rPr>
              <w:fldChar w:fldCharType="separate"/>
            </w:r>
            <w:r w:rsidR="00F80EFF">
              <w:rPr>
                <w:noProof/>
                <w:webHidden/>
              </w:rPr>
              <w:t>13</w:t>
            </w:r>
            <w:r w:rsidR="00896788">
              <w:rPr>
                <w:noProof/>
                <w:webHidden/>
              </w:rPr>
              <w:fldChar w:fldCharType="end"/>
            </w:r>
          </w:hyperlink>
        </w:p>
        <w:p w14:paraId="024D10B0" w14:textId="663BFC11" w:rsidR="00896788" w:rsidRDefault="00000000">
          <w:pPr>
            <w:pStyle w:val="Sadraj2"/>
            <w:tabs>
              <w:tab w:val="right" w:pos="9019"/>
            </w:tabs>
            <w:rPr>
              <w:rFonts w:asciiTheme="minorHAnsi" w:eastAsiaTheme="minorEastAsia" w:hAnsiTheme="minorHAnsi" w:cstheme="minorBidi"/>
              <w:noProof/>
              <w:lang w:val="hr-HR"/>
            </w:rPr>
          </w:pPr>
          <w:hyperlink w:anchor="_Toc116918907" w:history="1">
            <w:r w:rsidR="00896788" w:rsidRPr="00490C54">
              <w:rPr>
                <w:rStyle w:val="Hiperveza"/>
                <w:noProof/>
              </w:rPr>
              <w:t>5.5. Horizontalni prioritet - Upravljanje gospodarskim razvojem</w:t>
            </w:r>
            <w:r w:rsidR="00896788">
              <w:rPr>
                <w:noProof/>
                <w:webHidden/>
              </w:rPr>
              <w:tab/>
            </w:r>
            <w:r w:rsidR="00896788">
              <w:rPr>
                <w:noProof/>
                <w:webHidden/>
              </w:rPr>
              <w:fldChar w:fldCharType="begin"/>
            </w:r>
            <w:r w:rsidR="00896788">
              <w:rPr>
                <w:noProof/>
                <w:webHidden/>
              </w:rPr>
              <w:instrText xml:space="preserve"> PAGEREF _Toc116918907 \h </w:instrText>
            </w:r>
            <w:r w:rsidR="00896788">
              <w:rPr>
                <w:noProof/>
                <w:webHidden/>
              </w:rPr>
            </w:r>
            <w:r w:rsidR="00896788">
              <w:rPr>
                <w:noProof/>
                <w:webHidden/>
              </w:rPr>
              <w:fldChar w:fldCharType="separate"/>
            </w:r>
            <w:r w:rsidR="00F80EFF">
              <w:rPr>
                <w:noProof/>
                <w:webHidden/>
              </w:rPr>
              <w:t>14</w:t>
            </w:r>
            <w:r w:rsidR="00896788">
              <w:rPr>
                <w:noProof/>
                <w:webHidden/>
              </w:rPr>
              <w:fldChar w:fldCharType="end"/>
            </w:r>
          </w:hyperlink>
        </w:p>
        <w:p w14:paraId="6185D5B3" w14:textId="509713F2" w:rsidR="00896788" w:rsidRDefault="00000000">
          <w:pPr>
            <w:pStyle w:val="Sadraj1"/>
            <w:rPr>
              <w:rFonts w:asciiTheme="minorHAnsi" w:eastAsiaTheme="minorEastAsia" w:hAnsiTheme="minorHAnsi" w:cstheme="minorBidi"/>
              <w:noProof/>
              <w:lang w:val="hr-HR"/>
            </w:rPr>
          </w:pPr>
          <w:hyperlink w:anchor="_Toc116918908" w:history="1">
            <w:r w:rsidR="00896788" w:rsidRPr="00490C54">
              <w:rPr>
                <w:rStyle w:val="Hiperveza"/>
                <w:noProof/>
              </w:rPr>
              <w:t>6. POSEBNI CILJEVI, MJERE I PROJEKTI</w:t>
            </w:r>
            <w:r w:rsidR="00896788">
              <w:rPr>
                <w:noProof/>
                <w:webHidden/>
              </w:rPr>
              <w:tab/>
            </w:r>
            <w:r w:rsidR="00896788">
              <w:rPr>
                <w:noProof/>
                <w:webHidden/>
              </w:rPr>
              <w:fldChar w:fldCharType="begin"/>
            </w:r>
            <w:r w:rsidR="00896788">
              <w:rPr>
                <w:noProof/>
                <w:webHidden/>
              </w:rPr>
              <w:instrText xml:space="preserve"> PAGEREF _Toc116918908 \h </w:instrText>
            </w:r>
            <w:r w:rsidR="00896788">
              <w:rPr>
                <w:noProof/>
                <w:webHidden/>
              </w:rPr>
            </w:r>
            <w:r w:rsidR="00896788">
              <w:rPr>
                <w:noProof/>
                <w:webHidden/>
              </w:rPr>
              <w:fldChar w:fldCharType="separate"/>
            </w:r>
            <w:r w:rsidR="00F80EFF">
              <w:rPr>
                <w:noProof/>
                <w:webHidden/>
              </w:rPr>
              <w:t>15</w:t>
            </w:r>
            <w:r w:rsidR="00896788">
              <w:rPr>
                <w:noProof/>
                <w:webHidden/>
              </w:rPr>
              <w:fldChar w:fldCharType="end"/>
            </w:r>
          </w:hyperlink>
        </w:p>
        <w:p w14:paraId="666422D9" w14:textId="4213FBDF" w:rsidR="00896788" w:rsidRDefault="00000000">
          <w:pPr>
            <w:pStyle w:val="Sadraj2"/>
            <w:tabs>
              <w:tab w:val="right" w:pos="9019"/>
            </w:tabs>
            <w:rPr>
              <w:rFonts w:asciiTheme="minorHAnsi" w:eastAsiaTheme="minorEastAsia" w:hAnsiTheme="minorHAnsi" w:cstheme="minorBidi"/>
              <w:noProof/>
              <w:lang w:val="hr-HR"/>
            </w:rPr>
          </w:pPr>
          <w:hyperlink w:anchor="_Toc116918909" w:history="1">
            <w:r w:rsidR="00896788" w:rsidRPr="00490C54">
              <w:rPr>
                <w:rStyle w:val="Hiperveza"/>
                <w:noProof/>
              </w:rPr>
              <w:t>6.1. Posebni ciljevi i mjere usmjereni prioritetu 1 - Znanjem ljudi do kvalitetnog rada</w:t>
            </w:r>
            <w:r w:rsidR="00896788">
              <w:rPr>
                <w:noProof/>
                <w:webHidden/>
              </w:rPr>
              <w:tab/>
            </w:r>
            <w:r w:rsidR="00896788">
              <w:rPr>
                <w:noProof/>
                <w:webHidden/>
              </w:rPr>
              <w:fldChar w:fldCharType="begin"/>
            </w:r>
            <w:r w:rsidR="00896788">
              <w:rPr>
                <w:noProof/>
                <w:webHidden/>
              </w:rPr>
              <w:instrText xml:space="preserve"> PAGEREF _Toc116918909 \h </w:instrText>
            </w:r>
            <w:r w:rsidR="00896788">
              <w:rPr>
                <w:noProof/>
                <w:webHidden/>
              </w:rPr>
            </w:r>
            <w:r w:rsidR="00896788">
              <w:rPr>
                <w:noProof/>
                <w:webHidden/>
              </w:rPr>
              <w:fldChar w:fldCharType="separate"/>
            </w:r>
            <w:r w:rsidR="00F80EFF">
              <w:rPr>
                <w:noProof/>
                <w:webHidden/>
              </w:rPr>
              <w:t>15</w:t>
            </w:r>
            <w:r w:rsidR="00896788">
              <w:rPr>
                <w:noProof/>
                <w:webHidden/>
              </w:rPr>
              <w:fldChar w:fldCharType="end"/>
            </w:r>
          </w:hyperlink>
        </w:p>
        <w:p w14:paraId="2A99C21D" w14:textId="422FAB8E" w:rsidR="00896788" w:rsidRDefault="00000000">
          <w:pPr>
            <w:pStyle w:val="Sadraj3"/>
            <w:tabs>
              <w:tab w:val="right" w:pos="9019"/>
            </w:tabs>
            <w:rPr>
              <w:rFonts w:asciiTheme="minorHAnsi" w:eastAsiaTheme="minorEastAsia" w:hAnsiTheme="minorHAnsi" w:cstheme="minorBidi"/>
              <w:noProof/>
              <w:lang w:val="hr-HR"/>
            </w:rPr>
          </w:pPr>
          <w:hyperlink w:anchor="_Toc116918910" w:history="1">
            <w:r w:rsidR="00896788" w:rsidRPr="00490C54">
              <w:rPr>
                <w:rStyle w:val="Hiperveza"/>
                <w:noProof/>
              </w:rPr>
              <w:t>6.1.1. Strateški projekti prema mjerama Prioriteta 1 s terminskim i financijskim planom</w:t>
            </w:r>
            <w:r w:rsidR="00896788">
              <w:rPr>
                <w:noProof/>
                <w:webHidden/>
              </w:rPr>
              <w:tab/>
            </w:r>
            <w:r w:rsidR="00896788">
              <w:rPr>
                <w:noProof/>
                <w:webHidden/>
              </w:rPr>
              <w:fldChar w:fldCharType="begin"/>
            </w:r>
            <w:r w:rsidR="00896788">
              <w:rPr>
                <w:noProof/>
                <w:webHidden/>
              </w:rPr>
              <w:instrText xml:space="preserve"> PAGEREF _Toc116918910 \h </w:instrText>
            </w:r>
            <w:r w:rsidR="00896788">
              <w:rPr>
                <w:noProof/>
                <w:webHidden/>
              </w:rPr>
            </w:r>
            <w:r w:rsidR="00896788">
              <w:rPr>
                <w:noProof/>
                <w:webHidden/>
              </w:rPr>
              <w:fldChar w:fldCharType="separate"/>
            </w:r>
            <w:r w:rsidR="00F80EFF">
              <w:rPr>
                <w:noProof/>
                <w:webHidden/>
              </w:rPr>
              <w:t>17</w:t>
            </w:r>
            <w:r w:rsidR="00896788">
              <w:rPr>
                <w:noProof/>
                <w:webHidden/>
              </w:rPr>
              <w:fldChar w:fldCharType="end"/>
            </w:r>
          </w:hyperlink>
        </w:p>
        <w:p w14:paraId="67B89FDC" w14:textId="43E4B4FA" w:rsidR="00896788" w:rsidRDefault="00000000">
          <w:pPr>
            <w:pStyle w:val="Sadraj3"/>
            <w:tabs>
              <w:tab w:val="right" w:pos="9019"/>
            </w:tabs>
            <w:rPr>
              <w:rFonts w:asciiTheme="minorHAnsi" w:eastAsiaTheme="minorEastAsia" w:hAnsiTheme="minorHAnsi" w:cstheme="minorBidi"/>
              <w:noProof/>
              <w:lang w:val="hr-HR"/>
            </w:rPr>
          </w:pPr>
          <w:hyperlink w:anchor="_Toc116918911" w:history="1">
            <w:r w:rsidR="00896788" w:rsidRPr="00490C54">
              <w:rPr>
                <w:rStyle w:val="Hiperveza"/>
                <w:noProof/>
              </w:rPr>
              <w:t>6.1.2. Ostali planirani projekti prema mjerama Prioriteta 1 s terminskim planom</w:t>
            </w:r>
            <w:r w:rsidR="00896788">
              <w:rPr>
                <w:noProof/>
                <w:webHidden/>
              </w:rPr>
              <w:tab/>
            </w:r>
            <w:r w:rsidR="00896788">
              <w:rPr>
                <w:noProof/>
                <w:webHidden/>
              </w:rPr>
              <w:fldChar w:fldCharType="begin"/>
            </w:r>
            <w:r w:rsidR="00896788">
              <w:rPr>
                <w:noProof/>
                <w:webHidden/>
              </w:rPr>
              <w:instrText xml:space="preserve"> PAGEREF _Toc116918911 \h </w:instrText>
            </w:r>
            <w:r w:rsidR="00896788">
              <w:rPr>
                <w:noProof/>
                <w:webHidden/>
              </w:rPr>
            </w:r>
            <w:r w:rsidR="00896788">
              <w:rPr>
                <w:noProof/>
                <w:webHidden/>
              </w:rPr>
              <w:fldChar w:fldCharType="separate"/>
            </w:r>
            <w:r w:rsidR="00F80EFF">
              <w:rPr>
                <w:noProof/>
                <w:webHidden/>
              </w:rPr>
              <w:t>17</w:t>
            </w:r>
            <w:r w:rsidR="00896788">
              <w:rPr>
                <w:noProof/>
                <w:webHidden/>
              </w:rPr>
              <w:fldChar w:fldCharType="end"/>
            </w:r>
          </w:hyperlink>
        </w:p>
        <w:p w14:paraId="30D9A625" w14:textId="69EA703C" w:rsidR="00896788" w:rsidRDefault="00000000">
          <w:pPr>
            <w:pStyle w:val="Sadraj2"/>
            <w:tabs>
              <w:tab w:val="right" w:pos="9019"/>
            </w:tabs>
            <w:rPr>
              <w:rFonts w:asciiTheme="minorHAnsi" w:eastAsiaTheme="minorEastAsia" w:hAnsiTheme="minorHAnsi" w:cstheme="minorBidi"/>
              <w:noProof/>
              <w:lang w:val="hr-HR"/>
            </w:rPr>
          </w:pPr>
          <w:hyperlink w:anchor="_Toc116918912" w:history="1">
            <w:r w:rsidR="00896788" w:rsidRPr="00490C54">
              <w:rPr>
                <w:rStyle w:val="Hiperveza"/>
                <w:noProof/>
              </w:rPr>
              <w:t>6.2. Posebni ciljevi i mjere usmjereni prioritetu 2 - Radom ljudi do vrijednog iskustva</w:t>
            </w:r>
            <w:r w:rsidR="00896788">
              <w:rPr>
                <w:noProof/>
                <w:webHidden/>
              </w:rPr>
              <w:tab/>
            </w:r>
            <w:r w:rsidR="00896788">
              <w:rPr>
                <w:noProof/>
                <w:webHidden/>
              </w:rPr>
              <w:fldChar w:fldCharType="begin"/>
            </w:r>
            <w:r w:rsidR="00896788">
              <w:rPr>
                <w:noProof/>
                <w:webHidden/>
              </w:rPr>
              <w:instrText xml:space="preserve"> PAGEREF _Toc116918912 \h </w:instrText>
            </w:r>
            <w:r w:rsidR="00896788">
              <w:rPr>
                <w:noProof/>
                <w:webHidden/>
              </w:rPr>
            </w:r>
            <w:r w:rsidR="00896788">
              <w:rPr>
                <w:noProof/>
                <w:webHidden/>
              </w:rPr>
              <w:fldChar w:fldCharType="separate"/>
            </w:r>
            <w:r w:rsidR="00F80EFF">
              <w:rPr>
                <w:noProof/>
                <w:webHidden/>
              </w:rPr>
              <w:t>19</w:t>
            </w:r>
            <w:r w:rsidR="00896788">
              <w:rPr>
                <w:noProof/>
                <w:webHidden/>
              </w:rPr>
              <w:fldChar w:fldCharType="end"/>
            </w:r>
          </w:hyperlink>
        </w:p>
        <w:p w14:paraId="28C7B083" w14:textId="7FD6F1D4" w:rsidR="00896788" w:rsidRDefault="00000000">
          <w:pPr>
            <w:pStyle w:val="Sadraj3"/>
            <w:tabs>
              <w:tab w:val="right" w:pos="9019"/>
            </w:tabs>
            <w:rPr>
              <w:rFonts w:asciiTheme="minorHAnsi" w:eastAsiaTheme="minorEastAsia" w:hAnsiTheme="minorHAnsi" w:cstheme="minorBidi"/>
              <w:noProof/>
              <w:lang w:val="hr-HR"/>
            </w:rPr>
          </w:pPr>
          <w:hyperlink w:anchor="_Toc116918913" w:history="1">
            <w:r w:rsidR="00896788" w:rsidRPr="00490C54">
              <w:rPr>
                <w:rStyle w:val="Hiperveza"/>
                <w:noProof/>
              </w:rPr>
              <w:t>6.2.1. Strateški projekti prema mjerama Prioriteta 2 s terminskim i financijskim planom</w:t>
            </w:r>
            <w:r w:rsidR="00896788">
              <w:rPr>
                <w:noProof/>
                <w:webHidden/>
              </w:rPr>
              <w:tab/>
            </w:r>
            <w:r w:rsidR="00896788">
              <w:rPr>
                <w:noProof/>
                <w:webHidden/>
              </w:rPr>
              <w:fldChar w:fldCharType="begin"/>
            </w:r>
            <w:r w:rsidR="00896788">
              <w:rPr>
                <w:noProof/>
                <w:webHidden/>
              </w:rPr>
              <w:instrText xml:space="preserve"> PAGEREF _Toc116918913 \h </w:instrText>
            </w:r>
            <w:r w:rsidR="00896788">
              <w:rPr>
                <w:noProof/>
                <w:webHidden/>
              </w:rPr>
            </w:r>
            <w:r w:rsidR="00896788">
              <w:rPr>
                <w:noProof/>
                <w:webHidden/>
              </w:rPr>
              <w:fldChar w:fldCharType="separate"/>
            </w:r>
            <w:r w:rsidR="00F80EFF">
              <w:rPr>
                <w:noProof/>
                <w:webHidden/>
              </w:rPr>
              <w:t>22</w:t>
            </w:r>
            <w:r w:rsidR="00896788">
              <w:rPr>
                <w:noProof/>
                <w:webHidden/>
              </w:rPr>
              <w:fldChar w:fldCharType="end"/>
            </w:r>
          </w:hyperlink>
        </w:p>
        <w:p w14:paraId="0FCB479E" w14:textId="7E527F92" w:rsidR="00896788" w:rsidRDefault="00000000">
          <w:pPr>
            <w:pStyle w:val="Sadraj3"/>
            <w:tabs>
              <w:tab w:val="right" w:pos="9019"/>
            </w:tabs>
            <w:rPr>
              <w:rFonts w:asciiTheme="minorHAnsi" w:eastAsiaTheme="minorEastAsia" w:hAnsiTheme="minorHAnsi" w:cstheme="minorBidi"/>
              <w:noProof/>
              <w:lang w:val="hr-HR"/>
            </w:rPr>
          </w:pPr>
          <w:hyperlink w:anchor="_Toc116918914" w:history="1">
            <w:r w:rsidR="00896788" w:rsidRPr="00490C54">
              <w:rPr>
                <w:rStyle w:val="Hiperveza"/>
                <w:noProof/>
              </w:rPr>
              <w:t>6.2.2. Ostali planirani projekti prema mjerama Prioriteta 2 s terminskim planom</w:t>
            </w:r>
            <w:r w:rsidR="00896788">
              <w:rPr>
                <w:noProof/>
                <w:webHidden/>
              </w:rPr>
              <w:tab/>
            </w:r>
            <w:r w:rsidR="00896788">
              <w:rPr>
                <w:noProof/>
                <w:webHidden/>
              </w:rPr>
              <w:fldChar w:fldCharType="begin"/>
            </w:r>
            <w:r w:rsidR="00896788">
              <w:rPr>
                <w:noProof/>
                <w:webHidden/>
              </w:rPr>
              <w:instrText xml:space="preserve"> PAGEREF _Toc116918914 \h </w:instrText>
            </w:r>
            <w:r w:rsidR="00896788">
              <w:rPr>
                <w:noProof/>
                <w:webHidden/>
              </w:rPr>
            </w:r>
            <w:r w:rsidR="00896788">
              <w:rPr>
                <w:noProof/>
                <w:webHidden/>
              </w:rPr>
              <w:fldChar w:fldCharType="separate"/>
            </w:r>
            <w:r w:rsidR="00F80EFF">
              <w:rPr>
                <w:noProof/>
                <w:webHidden/>
              </w:rPr>
              <w:t>24</w:t>
            </w:r>
            <w:r w:rsidR="00896788">
              <w:rPr>
                <w:noProof/>
                <w:webHidden/>
              </w:rPr>
              <w:fldChar w:fldCharType="end"/>
            </w:r>
          </w:hyperlink>
        </w:p>
        <w:p w14:paraId="04872A74" w14:textId="7A352157" w:rsidR="00896788" w:rsidRDefault="00000000">
          <w:pPr>
            <w:pStyle w:val="Sadraj2"/>
            <w:tabs>
              <w:tab w:val="right" w:pos="9019"/>
            </w:tabs>
            <w:rPr>
              <w:rFonts w:asciiTheme="minorHAnsi" w:eastAsiaTheme="minorEastAsia" w:hAnsiTheme="minorHAnsi" w:cstheme="minorBidi"/>
              <w:noProof/>
              <w:lang w:val="hr-HR"/>
            </w:rPr>
          </w:pPr>
          <w:hyperlink w:anchor="_Toc116918915" w:history="1">
            <w:r w:rsidR="00896788" w:rsidRPr="00490C54">
              <w:rPr>
                <w:rStyle w:val="Hiperveza"/>
                <w:noProof/>
              </w:rPr>
              <w:t>6.3. Posebni ciljevi i mjere usmjereni prioritetu 3 - Idejama ljudi do suvremenih inovacija</w:t>
            </w:r>
            <w:r w:rsidR="00896788">
              <w:rPr>
                <w:noProof/>
                <w:webHidden/>
              </w:rPr>
              <w:tab/>
            </w:r>
            <w:r w:rsidR="00896788">
              <w:rPr>
                <w:noProof/>
                <w:webHidden/>
              </w:rPr>
              <w:fldChar w:fldCharType="begin"/>
            </w:r>
            <w:r w:rsidR="00896788">
              <w:rPr>
                <w:noProof/>
                <w:webHidden/>
              </w:rPr>
              <w:instrText xml:space="preserve"> PAGEREF _Toc116918915 \h </w:instrText>
            </w:r>
            <w:r w:rsidR="00896788">
              <w:rPr>
                <w:noProof/>
                <w:webHidden/>
              </w:rPr>
            </w:r>
            <w:r w:rsidR="00896788">
              <w:rPr>
                <w:noProof/>
                <w:webHidden/>
              </w:rPr>
              <w:fldChar w:fldCharType="separate"/>
            </w:r>
            <w:r w:rsidR="00F80EFF">
              <w:rPr>
                <w:noProof/>
                <w:webHidden/>
              </w:rPr>
              <w:t>25</w:t>
            </w:r>
            <w:r w:rsidR="00896788">
              <w:rPr>
                <w:noProof/>
                <w:webHidden/>
              </w:rPr>
              <w:fldChar w:fldCharType="end"/>
            </w:r>
          </w:hyperlink>
        </w:p>
        <w:p w14:paraId="50746481" w14:textId="194DD017" w:rsidR="00896788" w:rsidRDefault="00000000">
          <w:pPr>
            <w:pStyle w:val="Sadraj3"/>
            <w:tabs>
              <w:tab w:val="right" w:pos="9019"/>
            </w:tabs>
            <w:rPr>
              <w:rFonts w:asciiTheme="minorHAnsi" w:eastAsiaTheme="minorEastAsia" w:hAnsiTheme="minorHAnsi" w:cstheme="minorBidi"/>
              <w:noProof/>
              <w:lang w:val="hr-HR"/>
            </w:rPr>
          </w:pPr>
          <w:hyperlink w:anchor="_Toc116918916" w:history="1">
            <w:r w:rsidR="00896788" w:rsidRPr="00490C54">
              <w:rPr>
                <w:rStyle w:val="Hiperveza"/>
                <w:noProof/>
              </w:rPr>
              <w:t>6.3.1. Strateški projekti prema mjerama Prioriteta 3 s terminskim i financijskim planom</w:t>
            </w:r>
            <w:r w:rsidR="00896788">
              <w:rPr>
                <w:noProof/>
                <w:webHidden/>
              </w:rPr>
              <w:tab/>
            </w:r>
            <w:r w:rsidR="00896788">
              <w:rPr>
                <w:noProof/>
                <w:webHidden/>
              </w:rPr>
              <w:fldChar w:fldCharType="begin"/>
            </w:r>
            <w:r w:rsidR="00896788">
              <w:rPr>
                <w:noProof/>
                <w:webHidden/>
              </w:rPr>
              <w:instrText xml:space="preserve"> PAGEREF _Toc116918916 \h </w:instrText>
            </w:r>
            <w:r w:rsidR="00896788">
              <w:rPr>
                <w:noProof/>
                <w:webHidden/>
              </w:rPr>
            </w:r>
            <w:r w:rsidR="00896788">
              <w:rPr>
                <w:noProof/>
                <w:webHidden/>
              </w:rPr>
              <w:fldChar w:fldCharType="separate"/>
            </w:r>
            <w:r w:rsidR="00F80EFF">
              <w:rPr>
                <w:noProof/>
                <w:webHidden/>
              </w:rPr>
              <w:t>28</w:t>
            </w:r>
            <w:r w:rsidR="00896788">
              <w:rPr>
                <w:noProof/>
                <w:webHidden/>
              </w:rPr>
              <w:fldChar w:fldCharType="end"/>
            </w:r>
          </w:hyperlink>
        </w:p>
        <w:p w14:paraId="1C4083D4" w14:textId="56E595E7" w:rsidR="00896788" w:rsidRDefault="00000000">
          <w:pPr>
            <w:pStyle w:val="Sadraj3"/>
            <w:tabs>
              <w:tab w:val="right" w:pos="9019"/>
            </w:tabs>
            <w:rPr>
              <w:rFonts w:asciiTheme="minorHAnsi" w:eastAsiaTheme="minorEastAsia" w:hAnsiTheme="minorHAnsi" w:cstheme="minorBidi"/>
              <w:noProof/>
              <w:lang w:val="hr-HR"/>
            </w:rPr>
          </w:pPr>
          <w:hyperlink w:anchor="_Toc116918917" w:history="1">
            <w:r w:rsidR="00896788" w:rsidRPr="00490C54">
              <w:rPr>
                <w:rStyle w:val="Hiperveza"/>
                <w:noProof/>
              </w:rPr>
              <w:t>6.3.2. Ostali planirani projekti prema mjerama Prioriteta 3 s terminskim planom</w:t>
            </w:r>
            <w:r w:rsidR="00896788">
              <w:rPr>
                <w:noProof/>
                <w:webHidden/>
              </w:rPr>
              <w:tab/>
            </w:r>
            <w:r w:rsidR="00896788">
              <w:rPr>
                <w:noProof/>
                <w:webHidden/>
              </w:rPr>
              <w:fldChar w:fldCharType="begin"/>
            </w:r>
            <w:r w:rsidR="00896788">
              <w:rPr>
                <w:noProof/>
                <w:webHidden/>
              </w:rPr>
              <w:instrText xml:space="preserve"> PAGEREF _Toc116918917 \h </w:instrText>
            </w:r>
            <w:r w:rsidR="00896788">
              <w:rPr>
                <w:noProof/>
                <w:webHidden/>
              </w:rPr>
            </w:r>
            <w:r w:rsidR="00896788">
              <w:rPr>
                <w:noProof/>
                <w:webHidden/>
              </w:rPr>
              <w:fldChar w:fldCharType="separate"/>
            </w:r>
            <w:r w:rsidR="00F80EFF">
              <w:rPr>
                <w:noProof/>
                <w:webHidden/>
              </w:rPr>
              <w:t>29</w:t>
            </w:r>
            <w:r w:rsidR="00896788">
              <w:rPr>
                <w:noProof/>
                <w:webHidden/>
              </w:rPr>
              <w:fldChar w:fldCharType="end"/>
            </w:r>
          </w:hyperlink>
        </w:p>
        <w:p w14:paraId="720E231F" w14:textId="6C99ED88" w:rsidR="00896788" w:rsidRDefault="00000000">
          <w:pPr>
            <w:pStyle w:val="Sadraj2"/>
            <w:tabs>
              <w:tab w:val="right" w:pos="9019"/>
            </w:tabs>
            <w:rPr>
              <w:rFonts w:asciiTheme="minorHAnsi" w:eastAsiaTheme="minorEastAsia" w:hAnsiTheme="minorHAnsi" w:cstheme="minorBidi"/>
              <w:noProof/>
              <w:lang w:val="hr-HR"/>
            </w:rPr>
          </w:pPr>
          <w:hyperlink w:anchor="_Toc116918918" w:history="1">
            <w:r w:rsidR="00896788" w:rsidRPr="00490C54">
              <w:rPr>
                <w:rStyle w:val="Hiperveza"/>
                <w:noProof/>
              </w:rPr>
              <w:t>6.4. Posebni ciljevi i mjere usmjereni prioritetu 4 - Inovacijama ljudi do dugoročne održivosti</w:t>
            </w:r>
            <w:r w:rsidR="00896788">
              <w:rPr>
                <w:noProof/>
                <w:webHidden/>
              </w:rPr>
              <w:tab/>
            </w:r>
            <w:r w:rsidR="00896788">
              <w:rPr>
                <w:noProof/>
                <w:webHidden/>
              </w:rPr>
              <w:fldChar w:fldCharType="begin"/>
            </w:r>
            <w:r w:rsidR="00896788">
              <w:rPr>
                <w:noProof/>
                <w:webHidden/>
              </w:rPr>
              <w:instrText xml:space="preserve"> PAGEREF _Toc116918918 \h </w:instrText>
            </w:r>
            <w:r w:rsidR="00896788">
              <w:rPr>
                <w:noProof/>
                <w:webHidden/>
              </w:rPr>
            </w:r>
            <w:r w:rsidR="00896788">
              <w:rPr>
                <w:noProof/>
                <w:webHidden/>
              </w:rPr>
              <w:fldChar w:fldCharType="separate"/>
            </w:r>
            <w:r w:rsidR="00F80EFF">
              <w:rPr>
                <w:noProof/>
                <w:webHidden/>
              </w:rPr>
              <w:t>31</w:t>
            </w:r>
            <w:r w:rsidR="00896788">
              <w:rPr>
                <w:noProof/>
                <w:webHidden/>
              </w:rPr>
              <w:fldChar w:fldCharType="end"/>
            </w:r>
          </w:hyperlink>
        </w:p>
        <w:p w14:paraId="23664490" w14:textId="25A12E74" w:rsidR="00896788" w:rsidRDefault="00000000">
          <w:pPr>
            <w:pStyle w:val="Sadraj3"/>
            <w:tabs>
              <w:tab w:val="right" w:pos="9019"/>
            </w:tabs>
            <w:rPr>
              <w:rFonts w:asciiTheme="minorHAnsi" w:eastAsiaTheme="minorEastAsia" w:hAnsiTheme="minorHAnsi" w:cstheme="minorBidi"/>
              <w:noProof/>
              <w:lang w:val="hr-HR"/>
            </w:rPr>
          </w:pPr>
          <w:hyperlink w:anchor="_Toc116918919" w:history="1">
            <w:r w:rsidR="00896788" w:rsidRPr="00490C54">
              <w:rPr>
                <w:rStyle w:val="Hiperveza"/>
                <w:noProof/>
              </w:rPr>
              <w:t>6.4.1. Strateški projekti prema mjerama Prioriteta 4 s terminskim i financijskim planom</w:t>
            </w:r>
            <w:r w:rsidR="00896788">
              <w:rPr>
                <w:noProof/>
                <w:webHidden/>
              </w:rPr>
              <w:tab/>
            </w:r>
            <w:r w:rsidR="00896788">
              <w:rPr>
                <w:noProof/>
                <w:webHidden/>
              </w:rPr>
              <w:fldChar w:fldCharType="begin"/>
            </w:r>
            <w:r w:rsidR="00896788">
              <w:rPr>
                <w:noProof/>
                <w:webHidden/>
              </w:rPr>
              <w:instrText xml:space="preserve"> PAGEREF _Toc116918919 \h </w:instrText>
            </w:r>
            <w:r w:rsidR="00896788">
              <w:rPr>
                <w:noProof/>
                <w:webHidden/>
              </w:rPr>
            </w:r>
            <w:r w:rsidR="00896788">
              <w:rPr>
                <w:noProof/>
                <w:webHidden/>
              </w:rPr>
              <w:fldChar w:fldCharType="separate"/>
            </w:r>
            <w:r w:rsidR="00F80EFF">
              <w:rPr>
                <w:noProof/>
                <w:webHidden/>
              </w:rPr>
              <w:t>34</w:t>
            </w:r>
            <w:r w:rsidR="00896788">
              <w:rPr>
                <w:noProof/>
                <w:webHidden/>
              </w:rPr>
              <w:fldChar w:fldCharType="end"/>
            </w:r>
          </w:hyperlink>
        </w:p>
        <w:p w14:paraId="25611C29" w14:textId="4C4834D1" w:rsidR="00896788" w:rsidRDefault="00000000">
          <w:pPr>
            <w:pStyle w:val="Sadraj3"/>
            <w:tabs>
              <w:tab w:val="right" w:pos="9019"/>
            </w:tabs>
            <w:rPr>
              <w:rFonts w:asciiTheme="minorHAnsi" w:eastAsiaTheme="minorEastAsia" w:hAnsiTheme="minorHAnsi" w:cstheme="minorBidi"/>
              <w:noProof/>
              <w:lang w:val="hr-HR"/>
            </w:rPr>
          </w:pPr>
          <w:hyperlink w:anchor="_Toc116918920" w:history="1">
            <w:r w:rsidR="00896788" w:rsidRPr="00490C54">
              <w:rPr>
                <w:rStyle w:val="Hiperveza"/>
                <w:noProof/>
              </w:rPr>
              <w:t>6.4.2. Ostali planirani projekti prema mjerama Prioriteta 4 s terminskim planom</w:t>
            </w:r>
            <w:r w:rsidR="00896788">
              <w:rPr>
                <w:noProof/>
                <w:webHidden/>
              </w:rPr>
              <w:tab/>
            </w:r>
            <w:r w:rsidR="00896788">
              <w:rPr>
                <w:noProof/>
                <w:webHidden/>
              </w:rPr>
              <w:fldChar w:fldCharType="begin"/>
            </w:r>
            <w:r w:rsidR="00896788">
              <w:rPr>
                <w:noProof/>
                <w:webHidden/>
              </w:rPr>
              <w:instrText xml:space="preserve"> PAGEREF _Toc116918920 \h </w:instrText>
            </w:r>
            <w:r w:rsidR="00896788">
              <w:rPr>
                <w:noProof/>
                <w:webHidden/>
              </w:rPr>
            </w:r>
            <w:r w:rsidR="00896788">
              <w:rPr>
                <w:noProof/>
                <w:webHidden/>
              </w:rPr>
              <w:fldChar w:fldCharType="separate"/>
            </w:r>
            <w:r w:rsidR="00F80EFF">
              <w:rPr>
                <w:noProof/>
                <w:webHidden/>
              </w:rPr>
              <w:t>35</w:t>
            </w:r>
            <w:r w:rsidR="00896788">
              <w:rPr>
                <w:noProof/>
                <w:webHidden/>
              </w:rPr>
              <w:fldChar w:fldCharType="end"/>
            </w:r>
          </w:hyperlink>
        </w:p>
        <w:p w14:paraId="19820E30" w14:textId="0611965F" w:rsidR="00896788" w:rsidRDefault="00000000">
          <w:pPr>
            <w:pStyle w:val="Sadraj2"/>
            <w:tabs>
              <w:tab w:val="right" w:pos="9019"/>
            </w:tabs>
            <w:rPr>
              <w:rFonts w:asciiTheme="minorHAnsi" w:eastAsiaTheme="minorEastAsia" w:hAnsiTheme="minorHAnsi" w:cstheme="minorBidi"/>
              <w:noProof/>
              <w:lang w:val="hr-HR"/>
            </w:rPr>
          </w:pPr>
          <w:hyperlink w:anchor="_Toc116918921" w:history="1">
            <w:r w:rsidR="00896788" w:rsidRPr="00490C54">
              <w:rPr>
                <w:rStyle w:val="Hiperveza"/>
                <w:noProof/>
              </w:rPr>
              <w:t>6.5. Povezanost horizontalnog prioriteta - Upravljanje gospodarskim razvojem s posebnim ciljevima i mjerama</w:t>
            </w:r>
            <w:r w:rsidR="00896788">
              <w:rPr>
                <w:noProof/>
                <w:webHidden/>
              </w:rPr>
              <w:tab/>
            </w:r>
            <w:r w:rsidR="00896788">
              <w:rPr>
                <w:noProof/>
                <w:webHidden/>
              </w:rPr>
              <w:fldChar w:fldCharType="begin"/>
            </w:r>
            <w:r w:rsidR="00896788">
              <w:rPr>
                <w:noProof/>
                <w:webHidden/>
              </w:rPr>
              <w:instrText xml:space="preserve"> PAGEREF _Toc116918921 \h </w:instrText>
            </w:r>
            <w:r w:rsidR="00896788">
              <w:rPr>
                <w:noProof/>
                <w:webHidden/>
              </w:rPr>
            </w:r>
            <w:r w:rsidR="00896788">
              <w:rPr>
                <w:noProof/>
                <w:webHidden/>
              </w:rPr>
              <w:fldChar w:fldCharType="separate"/>
            </w:r>
            <w:r w:rsidR="00F80EFF">
              <w:rPr>
                <w:noProof/>
                <w:webHidden/>
              </w:rPr>
              <w:t>36</w:t>
            </w:r>
            <w:r w:rsidR="00896788">
              <w:rPr>
                <w:noProof/>
                <w:webHidden/>
              </w:rPr>
              <w:fldChar w:fldCharType="end"/>
            </w:r>
          </w:hyperlink>
        </w:p>
        <w:p w14:paraId="2D67113E" w14:textId="1F04DD6F" w:rsidR="00896788" w:rsidRDefault="00000000">
          <w:pPr>
            <w:pStyle w:val="Sadraj1"/>
            <w:rPr>
              <w:rFonts w:asciiTheme="minorHAnsi" w:eastAsiaTheme="minorEastAsia" w:hAnsiTheme="minorHAnsi" w:cstheme="minorBidi"/>
              <w:noProof/>
              <w:lang w:val="hr-HR"/>
            </w:rPr>
          </w:pPr>
          <w:hyperlink w:anchor="_Toc116918922" w:history="1">
            <w:r w:rsidR="00896788" w:rsidRPr="00490C54">
              <w:rPr>
                <w:rStyle w:val="Hiperveza"/>
                <w:noProof/>
              </w:rPr>
              <w:t>7. STRATEŠKI PROJEKTI</w:t>
            </w:r>
            <w:r w:rsidR="00896788">
              <w:rPr>
                <w:noProof/>
                <w:webHidden/>
              </w:rPr>
              <w:tab/>
            </w:r>
            <w:r w:rsidR="00896788">
              <w:rPr>
                <w:noProof/>
                <w:webHidden/>
              </w:rPr>
              <w:fldChar w:fldCharType="begin"/>
            </w:r>
            <w:r w:rsidR="00896788">
              <w:rPr>
                <w:noProof/>
                <w:webHidden/>
              </w:rPr>
              <w:instrText xml:space="preserve"> PAGEREF _Toc116918922 \h </w:instrText>
            </w:r>
            <w:r w:rsidR="00896788">
              <w:rPr>
                <w:noProof/>
                <w:webHidden/>
              </w:rPr>
            </w:r>
            <w:r w:rsidR="00896788">
              <w:rPr>
                <w:noProof/>
                <w:webHidden/>
              </w:rPr>
              <w:fldChar w:fldCharType="separate"/>
            </w:r>
            <w:r w:rsidR="00F80EFF">
              <w:rPr>
                <w:noProof/>
                <w:webHidden/>
              </w:rPr>
              <w:t>39</w:t>
            </w:r>
            <w:r w:rsidR="00896788">
              <w:rPr>
                <w:noProof/>
                <w:webHidden/>
              </w:rPr>
              <w:fldChar w:fldCharType="end"/>
            </w:r>
          </w:hyperlink>
        </w:p>
        <w:p w14:paraId="660D4E23" w14:textId="28CCFDB6" w:rsidR="00896788" w:rsidRDefault="00000000">
          <w:pPr>
            <w:pStyle w:val="Sadraj1"/>
            <w:rPr>
              <w:rFonts w:asciiTheme="minorHAnsi" w:eastAsiaTheme="minorEastAsia" w:hAnsiTheme="minorHAnsi" w:cstheme="minorBidi"/>
              <w:noProof/>
              <w:lang w:val="hr-HR"/>
            </w:rPr>
          </w:pPr>
          <w:hyperlink w:anchor="_Toc116918923" w:history="1">
            <w:r w:rsidR="00896788" w:rsidRPr="00490C54">
              <w:rPr>
                <w:rStyle w:val="Hiperveza"/>
                <w:noProof/>
              </w:rPr>
              <w:t>8. KLJUČNI POKAZATELJI ISHODA</w:t>
            </w:r>
            <w:r w:rsidR="00896788">
              <w:rPr>
                <w:noProof/>
                <w:webHidden/>
              </w:rPr>
              <w:tab/>
            </w:r>
            <w:r w:rsidR="00896788">
              <w:rPr>
                <w:noProof/>
                <w:webHidden/>
              </w:rPr>
              <w:fldChar w:fldCharType="begin"/>
            </w:r>
            <w:r w:rsidR="00896788">
              <w:rPr>
                <w:noProof/>
                <w:webHidden/>
              </w:rPr>
              <w:instrText xml:space="preserve"> PAGEREF _Toc116918923 \h </w:instrText>
            </w:r>
            <w:r w:rsidR="00896788">
              <w:rPr>
                <w:noProof/>
                <w:webHidden/>
              </w:rPr>
            </w:r>
            <w:r w:rsidR="00896788">
              <w:rPr>
                <w:noProof/>
                <w:webHidden/>
              </w:rPr>
              <w:fldChar w:fldCharType="separate"/>
            </w:r>
            <w:r w:rsidR="00F80EFF">
              <w:rPr>
                <w:noProof/>
                <w:webHidden/>
              </w:rPr>
              <w:t>57</w:t>
            </w:r>
            <w:r w:rsidR="00896788">
              <w:rPr>
                <w:noProof/>
                <w:webHidden/>
              </w:rPr>
              <w:fldChar w:fldCharType="end"/>
            </w:r>
          </w:hyperlink>
        </w:p>
        <w:p w14:paraId="277B9405" w14:textId="0AE4ACB0" w:rsidR="00896788" w:rsidRDefault="00000000">
          <w:pPr>
            <w:pStyle w:val="Sadraj1"/>
            <w:rPr>
              <w:rFonts w:asciiTheme="minorHAnsi" w:eastAsiaTheme="minorEastAsia" w:hAnsiTheme="minorHAnsi" w:cstheme="minorBidi"/>
              <w:noProof/>
              <w:lang w:val="hr-HR"/>
            </w:rPr>
          </w:pPr>
          <w:hyperlink w:anchor="_Toc116918924" w:history="1">
            <w:r w:rsidR="00896788" w:rsidRPr="00490C54">
              <w:rPr>
                <w:rStyle w:val="Hiperveza"/>
                <w:noProof/>
              </w:rPr>
              <w:t>9. USKLAĐENOST SA ZAKONODAVNIM I STRATEŠKIM OKVIROM</w:t>
            </w:r>
            <w:r w:rsidR="00896788">
              <w:rPr>
                <w:noProof/>
                <w:webHidden/>
              </w:rPr>
              <w:tab/>
            </w:r>
            <w:r w:rsidR="00896788">
              <w:rPr>
                <w:noProof/>
                <w:webHidden/>
              </w:rPr>
              <w:fldChar w:fldCharType="begin"/>
            </w:r>
            <w:r w:rsidR="00896788">
              <w:rPr>
                <w:noProof/>
                <w:webHidden/>
              </w:rPr>
              <w:instrText xml:space="preserve"> PAGEREF _Toc116918924 \h </w:instrText>
            </w:r>
            <w:r w:rsidR="00896788">
              <w:rPr>
                <w:noProof/>
                <w:webHidden/>
              </w:rPr>
            </w:r>
            <w:r w:rsidR="00896788">
              <w:rPr>
                <w:noProof/>
                <w:webHidden/>
              </w:rPr>
              <w:fldChar w:fldCharType="separate"/>
            </w:r>
            <w:r w:rsidR="00F80EFF">
              <w:rPr>
                <w:noProof/>
                <w:webHidden/>
              </w:rPr>
              <w:t>60</w:t>
            </w:r>
            <w:r w:rsidR="00896788">
              <w:rPr>
                <w:noProof/>
                <w:webHidden/>
              </w:rPr>
              <w:fldChar w:fldCharType="end"/>
            </w:r>
          </w:hyperlink>
        </w:p>
        <w:p w14:paraId="4AEA4E98" w14:textId="78B0724C" w:rsidR="00896788" w:rsidRDefault="00000000">
          <w:pPr>
            <w:pStyle w:val="Sadraj1"/>
            <w:rPr>
              <w:rFonts w:asciiTheme="minorHAnsi" w:eastAsiaTheme="minorEastAsia" w:hAnsiTheme="minorHAnsi" w:cstheme="minorBidi"/>
              <w:noProof/>
              <w:lang w:val="hr-HR"/>
            </w:rPr>
          </w:pPr>
          <w:hyperlink w:anchor="_Toc116918925" w:history="1">
            <w:r w:rsidR="00896788" w:rsidRPr="00490C54">
              <w:rPr>
                <w:rStyle w:val="Hiperveza"/>
                <w:noProof/>
              </w:rPr>
              <w:t>10. OKVIR ZA PRAĆENJE I IZVJEŠTAVANJE</w:t>
            </w:r>
            <w:r w:rsidR="00896788">
              <w:rPr>
                <w:noProof/>
                <w:webHidden/>
              </w:rPr>
              <w:tab/>
            </w:r>
            <w:r w:rsidR="00896788">
              <w:rPr>
                <w:noProof/>
                <w:webHidden/>
              </w:rPr>
              <w:fldChar w:fldCharType="begin"/>
            </w:r>
            <w:r w:rsidR="00896788">
              <w:rPr>
                <w:noProof/>
                <w:webHidden/>
              </w:rPr>
              <w:instrText xml:space="preserve"> PAGEREF _Toc116918925 \h </w:instrText>
            </w:r>
            <w:r w:rsidR="00896788">
              <w:rPr>
                <w:noProof/>
                <w:webHidden/>
              </w:rPr>
            </w:r>
            <w:r w:rsidR="00896788">
              <w:rPr>
                <w:noProof/>
                <w:webHidden/>
              </w:rPr>
              <w:fldChar w:fldCharType="separate"/>
            </w:r>
            <w:r w:rsidR="00F80EFF">
              <w:rPr>
                <w:noProof/>
                <w:webHidden/>
              </w:rPr>
              <w:t>68</w:t>
            </w:r>
            <w:r w:rsidR="00896788">
              <w:rPr>
                <w:noProof/>
                <w:webHidden/>
              </w:rPr>
              <w:fldChar w:fldCharType="end"/>
            </w:r>
          </w:hyperlink>
        </w:p>
        <w:p w14:paraId="19D601B3" w14:textId="27BAFE3D" w:rsidR="00896788" w:rsidRDefault="00000000">
          <w:pPr>
            <w:pStyle w:val="Sadraj1"/>
            <w:rPr>
              <w:rFonts w:asciiTheme="minorHAnsi" w:eastAsiaTheme="minorEastAsia" w:hAnsiTheme="minorHAnsi" w:cstheme="minorBidi"/>
              <w:noProof/>
              <w:lang w:val="hr-HR"/>
            </w:rPr>
          </w:pPr>
          <w:hyperlink w:anchor="_Toc116918926" w:history="1">
            <w:r w:rsidR="00896788" w:rsidRPr="00490C54">
              <w:rPr>
                <w:rStyle w:val="Hiperveza"/>
                <w:noProof/>
              </w:rPr>
              <w:t>SHEMA STRATEŠKOG OKVIRA</w:t>
            </w:r>
            <w:r w:rsidR="00896788">
              <w:rPr>
                <w:noProof/>
                <w:webHidden/>
              </w:rPr>
              <w:tab/>
            </w:r>
            <w:r w:rsidR="00896788">
              <w:rPr>
                <w:noProof/>
                <w:webHidden/>
              </w:rPr>
              <w:fldChar w:fldCharType="begin"/>
            </w:r>
            <w:r w:rsidR="00896788">
              <w:rPr>
                <w:noProof/>
                <w:webHidden/>
              </w:rPr>
              <w:instrText xml:space="preserve"> PAGEREF _Toc116918926 \h </w:instrText>
            </w:r>
            <w:r w:rsidR="00896788">
              <w:rPr>
                <w:noProof/>
                <w:webHidden/>
              </w:rPr>
            </w:r>
            <w:r w:rsidR="00896788">
              <w:rPr>
                <w:noProof/>
                <w:webHidden/>
              </w:rPr>
              <w:fldChar w:fldCharType="separate"/>
            </w:r>
            <w:r w:rsidR="00F80EFF">
              <w:rPr>
                <w:noProof/>
                <w:webHidden/>
              </w:rPr>
              <w:t>70</w:t>
            </w:r>
            <w:r w:rsidR="00896788">
              <w:rPr>
                <w:noProof/>
                <w:webHidden/>
              </w:rPr>
              <w:fldChar w:fldCharType="end"/>
            </w:r>
          </w:hyperlink>
        </w:p>
        <w:p w14:paraId="420BF9C2" w14:textId="7302149D" w:rsidR="00896788" w:rsidRDefault="00000000">
          <w:pPr>
            <w:pStyle w:val="Sadraj1"/>
            <w:rPr>
              <w:rFonts w:asciiTheme="minorHAnsi" w:eastAsiaTheme="minorEastAsia" w:hAnsiTheme="minorHAnsi" w:cstheme="minorBidi"/>
              <w:noProof/>
              <w:lang w:val="hr-HR"/>
            </w:rPr>
          </w:pPr>
          <w:hyperlink w:anchor="_Toc116918927" w:history="1">
            <w:r w:rsidR="00896788" w:rsidRPr="00490C54">
              <w:rPr>
                <w:rStyle w:val="Hiperveza"/>
                <w:noProof/>
              </w:rPr>
              <w:t>POPIS OSTALIH PRILOGA</w:t>
            </w:r>
            <w:r w:rsidR="00896788">
              <w:rPr>
                <w:noProof/>
                <w:webHidden/>
              </w:rPr>
              <w:tab/>
            </w:r>
            <w:r w:rsidR="00896788">
              <w:rPr>
                <w:noProof/>
                <w:webHidden/>
              </w:rPr>
              <w:fldChar w:fldCharType="begin"/>
            </w:r>
            <w:r w:rsidR="00896788">
              <w:rPr>
                <w:noProof/>
                <w:webHidden/>
              </w:rPr>
              <w:instrText xml:space="preserve"> PAGEREF _Toc116918927 \h </w:instrText>
            </w:r>
            <w:r w:rsidR="00896788">
              <w:rPr>
                <w:noProof/>
                <w:webHidden/>
              </w:rPr>
            </w:r>
            <w:r w:rsidR="00896788">
              <w:rPr>
                <w:noProof/>
                <w:webHidden/>
              </w:rPr>
              <w:fldChar w:fldCharType="separate"/>
            </w:r>
            <w:r w:rsidR="00F80EFF">
              <w:rPr>
                <w:noProof/>
                <w:webHidden/>
              </w:rPr>
              <w:t>71</w:t>
            </w:r>
            <w:r w:rsidR="00896788">
              <w:rPr>
                <w:noProof/>
                <w:webHidden/>
              </w:rPr>
              <w:fldChar w:fldCharType="end"/>
            </w:r>
          </w:hyperlink>
        </w:p>
        <w:p w14:paraId="60795720" w14:textId="24B0D626" w:rsidR="00896788" w:rsidRDefault="00000000">
          <w:pPr>
            <w:pStyle w:val="Sadraj2"/>
            <w:tabs>
              <w:tab w:val="right" w:pos="9019"/>
            </w:tabs>
            <w:rPr>
              <w:rFonts w:asciiTheme="minorHAnsi" w:eastAsiaTheme="minorEastAsia" w:hAnsiTheme="minorHAnsi" w:cstheme="minorBidi"/>
              <w:noProof/>
              <w:lang w:val="hr-HR"/>
            </w:rPr>
          </w:pPr>
          <w:hyperlink w:anchor="_Toc116918928" w:history="1">
            <w:r w:rsidR="00896788" w:rsidRPr="00490C54">
              <w:rPr>
                <w:rStyle w:val="Hiperveza"/>
                <w:noProof/>
              </w:rPr>
              <w:t>PRILOG 1. ANALIZA STANJA I SWOT ANALIZA za potrebe Master plana gospodarskog razvoja Krapinsko-zagorske županije do 2027. godine</w:t>
            </w:r>
            <w:r w:rsidR="00896788">
              <w:rPr>
                <w:noProof/>
                <w:webHidden/>
              </w:rPr>
              <w:tab/>
            </w:r>
            <w:r w:rsidR="00896788">
              <w:rPr>
                <w:noProof/>
                <w:webHidden/>
              </w:rPr>
              <w:fldChar w:fldCharType="begin"/>
            </w:r>
            <w:r w:rsidR="00896788">
              <w:rPr>
                <w:noProof/>
                <w:webHidden/>
              </w:rPr>
              <w:instrText xml:space="preserve"> PAGEREF _Toc116918928 \h </w:instrText>
            </w:r>
            <w:r w:rsidR="00896788">
              <w:rPr>
                <w:noProof/>
                <w:webHidden/>
              </w:rPr>
            </w:r>
            <w:r w:rsidR="00896788">
              <w:rPr>
                <w:noProof/>
                <w:webHidden/>
              </w:rPr>
              <w:fldChar w:fldCharType="separate"/>
            </w:r>
            <w:r w:rsidR="00F80EFF">
              <w:rPr>
                <w:noProof/>
                <w:webHidden/>
              </w:rPr>
              <w:t>71</w:t>
            </w:r>
            <w:r w:rsidR="00896788">
              <w:rPr>
                <w:noProof/>
                <w:webHidden/>
              </w:rPr>
              <w:fldChar w:fldCharType="end"/>
            </w:r>
          </w:hyperlink>
        </w:p>
        <w:p w14:paraId="2A1043B0" w14:textId="346EDDC0" w:rsidR="00896788" w:rsidRDefault="00000000">
          <w:pPr>
            <w:pStyle w:val="Sadraj2"/>
            <w:tabs>
              <w:tab w:val="right" w:pos="9019"/>
            </w:tabs>
            <w:rPr>
              <w:rFonts w:asciiTheme="minorHAnsi" w:eastAsiaTheme="minorEastAsia" w:hAnsiTheme="minorHAnsi" w:cstheme="minorBidi"/>
              <w:noProof/>
              <w:lang w:val="hr-HR"/>
            </w:rPr>
          </w:pPr>
          <w:hyperlink w:anchor="_Toc116918929" w:history="1">
            <w:r w:rsidR="00896788" w:rsidRPr="00490C54">
              <w:rPr>
                <w:rStyle w:val="Hiperveza"/>
                <w:noProof/>
              </w:rPr>
              <w:t>PRILOG 2. TERMINSKI I FINANCIJSKI PLAN</w:t>
            </w:r>
            <w:r w:rsidR="00896788">
              <w:rPr>
                <w:noProof/>
                <w:webHidden/>
              </w:rPr>
              <w:tab/>
            </w:r>
            <w:r w:rsidR="00896788">
              <w:rPr>
                <w:noProof/>
                <w:webHidden/>
              </w:rPr>
              <w:fldChar w:fldCharType="begin"/>
            </w:r>
            <w:r w:rsidR="00896788">
              <w:rPr>
                <w:noProof/>
                <w:webHidden/>
              </w:rPr>
              <w:instrText xml:space="preserve"> PAGEREF _Toc116918929 \h </w:instrText>
            </w:r>
            <w:r w:rsidR="00896788">
              <w:rPr>
                <w:noProof/>
                <w:webHidden/>
              </w:rPr>
            </w:r>
            <w:r w:rsidR="00896788">
              <w:rPr>
                <w:noProof/>
                <w:webHidden/>
              </w:rPr>
              <w:fldChar w:fldCharType="separate"/>
            </w:r>
            <w:r w:rsidR="00F80EFF">
              <w:rPr>
                <w:noProof/>
                <w:webHidden/>
              </w:rPr>
              <w:t>71</w:t>
            </w:r>
            <w:r w:rsidR="00896788">
              <w:rPr>
                <w:noProof/>
                <w:webHidden/>
              </w:rPr>
              <w:fldChar w:fldCharType="end"/>
            </w:r>
          </w:hyperlink>
        </w:p>
        <w:p w14:paraId="4D018157" w14:textId="0B113D10" w:rsidR="00896788" w:rsidRDefault="00000000">
          <w:pPr>
            <w:pStyle w:val="Sadraj2"/>
            <w:tabs>
              <w:tab w:val="right" w:pos="9019"/>
            </w:tabs>
            <w:rPr>
              <w:rFonts w:asciiTheme="minorHAnsi" w:eastAsiaTheme="minorEastAsia" w:hAnsiTheme="minorHAnsi" w:cstheme="minorBidi"/>
              <w:noProof/>
              <w:lang w:val="hr-HR"/>
            </w:rPr>
          </w:pPr>
          <w:hyperlink w:anchor="_Toc116918930" w:history="1">
            <w:r w:rsidR="00896788" w:rsidRPr="00490C54">
              <w:rPr>
                <w:rStyle w:val="Hiperveza"/>
                <w:noProof/>
              </w:rPr>
              <w:t>PRILOG 3. OPIS STRATEŠKIH I OSTALIH PLANIRANIH PROJEKATA</w:t>
            </w:r>
            <w:r w:rsidR="00896788">
              <w:rPr>
                <w:noProof/>
                <w:webHidden/>
              </w:rPr>
              <w:tab/>
            </w:r>
            <w:r w:rsidR="00896788">
              <w:rPr>
                <w:noProof/>
                <w:webHidden/>
              </w:rPr>
              <w:fldChar w:fldCharType="begin"/>
            </w:r>
            <w:r w:rsidR="00896788">
              <w:rPr>
                <w:noProof/>
                <w:webHidden/>
              </w:rPr>
              <w:instrText xml:space="preserve"> PAGEREF _Toc116918930 \h </w:instrText>
            </w:r>
            <w:r w:rsidR="00896788">
              <w:rPr>
                <w:noProof/>
                <w:webHidden/>
              </w:rPr>
            </w:r>
            <w:r w:rsidR="00896788">
              <w:rPr>
                <w:noProof/>
                <w:webHidden/>
              </w:rPr>
              <w:fldChar w:fldCharType="separate"/>
            </w:r>
            <w:r w:rsidR="00F80EFF">
              <w:rPr>
                <w:noProof/>
                <w:webHidden/>
              </w:rPr>
              <w:t>71</w:t>
            </w:r>
            <w:r w:rsidR="00896788">
              <w:rPr>
                <w:noProof/>
                <w:webHidden/>
              </w:rPr>
              <w:fldChar w:fldCharType="end"/>
            </w:r>
          </w:hyperlink>
        </w:p>
        <w:p w14:paraId="39865E9F" w14:textId="4DCBCE9B" w:rsidR="005D2556" w:rsidRDefault="00000000">
          <w:pPr>
            <w:tabs>
              <w:tab w:val="right" w:pos="9025"/>
            </w:tabs>
            <w:spacing w:before="60" w:after="80" w:line="240" w:lineRule="auto"/>
            <w:ind w:left="360"/>
            <w:rPr>
              <w:color w:val="000000"/>
            </w:rPr>
          </w:pPr>
          <w:r>
            <w:fldChar w:fldCharType="end"/>
          </w:r>
        </w:p>
      </w:sdtContent>
    </w:sdt>
    <w:p w14:paraId="72E8CB6E" w14:textId="77777777" w:rsidR="005D2556" w:rsidRDefault="005D2556">
      <w:pPr>
        <w:sectPr w:rsidR="005D2556">
          <w:pgSz w:w="11909" w:h="16834"/>
          <w:pgMar w:top="1440" w:right="1440" w:bottom="1440" w:left="1440" w:header="720" w:footer="720" w:gutter="0"/>
          <w:cols w:space="720"/>
        </w:sectPr>
      </w:pPr>
    </w:p>
    <w:p w14:paraId="67D13AB6" w14:textId="77777777" w:rsidR="005D2556" w:rsidRDefault="00000000">
      <w:pPr>
        <w:pStyle w:val="Naslov1"/>
      </w:pPr>
      <w:bookmarkStart w:id="0" w:name="_Toc116918896"/>
      <w:r>
        <w:lastRenderedPageBreak/>
        <w:t>1. UVOD</w:t>
      </w:r>
      <w:bookmarkEnd w:id="0"/>
      <w:r>
        <w:t xml:space="preserve"> </w:t>
      </w:r>
    </w:p>
    <w:p w14:paraId="60C64CC7" w14:textId="77777777" w:rsidR="005D2556" w:rsidRDefault="005D2556"/>
    <w:p w14:paraId="327C6761" w14:textId="77777777" w:rsidR="005D2556" w:rsidRDefault="00000000">
      <w:r>
        <w:t>Krajem 2021. godine, sukladno zakonskim obvezama, Krapinsko-zagorska županija donijela je Plan razvoja Krapinsko–zagorske županije 2021.-2027. koji služi kao osnova za proračunsko planiranje, investicijsko planiranje i korištenje sredstava dostupnih iz EU fondova, uključujući sredstva namijenjena integriranim teritorijalnim ulaganjima. Iz Plana razvoja razvidna je usmjerenost županije razvoju cjelokupnog okruženja s gospodarstvom kao polazišnom osnovom. Prema Planu razvoja trenutno važeća vizija Krapinsko-zagorske županije je „Krapinsko-zagorska županija 2021. – 2027.: zelena i pametna županija uključivog društva, održivog razvoja i kružnog gospodarstva koja inovacijama ostvaruje svoje potencijale.“ Obzirom da se županija odlučila izraditi ovaj sektorski strateški dokument specifično usmjeren razvoju sektora gospodarstva, izrađena je detaljna analiza stanja gospodarskog sektora, SWOT analiza, razvojne potrebe i potencijali gospodarskog sektora te je  definiran srednjoročni strateški pristup razvoju sektora gospodarstva.</w:t>
      </w:r>
    </w:p>
    <w:p w14:paraId="6996BC18" w14:textId="77777777" w:rsidR="005D2556" w:rsidRDefault="005D2556"/>
    <w:p w14:paraId="56BAC5FA" w14:textId="41ED459A" w:rsidR="005D2556" w:rsidRDefault="00000000">
      <w:r>
        <w:t xml:space="preserve">Master plan gospodarskog razvoja je srednjoročni akt strateškog planiranja u okviru politike regionalnog razvoja koji </w:t>
      </w:r>
      <w:r w:rsidR="00B06C58">
        <w:t>predstavlja</w:t>
      </w:r>
      <w:r>
        <w:t xml:space="preserve"> sektorski strateški okvir kojim se planira razvoj sektora gospodarstva unutar jasno definiranog razdoblja. U svrhu praćenja napretka provođenja predloženih mjera i aktivnosti sukladno hijerarhijski nadležnim strateškim dokumentima na EU, nacionalnoj i regionalnoj razini dokument je donesen na period do 2027. godine. </w:t>
      </w:r>
    </w:p>
    <w:p w14:paraId="5649D8D1" w14:textId="77777777" w:rsidR="005D2556" w:rsidRDefault="005D2556"/>
    <w:p w14:paraId="6A0FB153" w14:textId="77777777" w:rsidR="005D2556" w:rsidRDefault="00000000">
      <w:r>
        <w:t>Master plan služi kao skup programa i politika koji pozitivno utječu na talente, prostor i resurse, a kako bi se potaknula jača poduzetnička aktivnost koja stvara radna mjesta i prihode koji doprinose održivosti i otpornosti gospodarstva, stvaranju kapitala i živom poduzetničkom okruženju. Dokument predstavlja provedbeni program, odnosno akcijski plan mjera razvoja za poljoprivrednike, mikro, male i srednje poduzetnike te velike poduzetnike u identificiranim strateškim sektorima Krapinsko-zagorske županije.</w:t>
      </w:r>
    </w:p>
    <w:p w14:paraId="7712B077" w14:textId="77777777" w:rsidR="005D2556" w:rsidRDefault="005D2556"/>
    <w:p w14:paraId="2308B3FA" w14:textId="77777777" w:rsidR="005D2556" w:rsidRDefault="005D2556"/>
    <w:p w14:paraId="1FED4348" w14:textId="77777777" w:rsidR="005D2556" w:rsidRDefault="005D2556"/>
    <w:p w14:paraId="6C3AE33E" w14:textId="77777777" w:rsidR="005D2556" w:rsidRDefault="005D2556"/>
    <w:p w14:paraId="2A2CA34E" w14:textId="77777777" w:rsidR="005D2556" w:rsidRDefault="005D2556"/>
    <w:p w14:paraId="0D81C2D4" w14:textId="77777777" w:rsidR="005D2556" w:rsidRDefault="005D2556"/>
    <w:p w14:paraId="461BEA2D" w14:textId="77777777" w:rsidR="005D2556" w:rsidRDefault="005D2556"/>
    <w:p w14:paraId="37F38BCD" w14:textId="77777777" w:rsidR="005D2556" w:rsidRDefault="005D2556"/>
    <w:p w14:paraId="15470DF1" w14:textId="77777777" w:rsidR="005D2556" w:rsidRDefault="005D2556"/>
    <w:p w14:paraId="61EEA18D" w14:textId="77777777" w:rsidR="005D2556" w:rsidRDefault="005D2556"/>
    <w:p w14:paraId="1AB8979C" w14:textId="0290DC14" w:rsidR="00B52131" w:rsidRDefault="00B52131">
      <w:r>
        <w:br w:type="page"/>
      </w:r>
    </w:p>
    <w:p w14:paraId="369CF90A" w14:textId="77777777" w:rsidR="005D2556" w:rsidRDefault="00000000">
      <w:pPr>
        <w:pStyle w:val="Naslov1"/>
      </w:pPr>
      <w:bookmarkStart w:id="1" w:name="_Toc116918897"/>
      <w:r>
        <w:lastRenderedPageBreak/>
        <w:t>2. METODOLOGIJA IZRADE</w:t>
      </w:r>
      <w:bookmarkEnd w:id="1"/>
    </w:p>
    <w:p w14:paraId="3F0AC568" w14:textId="77777777" w:rsidR="005D2556" w:rsidRDefault="005D2556"/>
    <w:p w14:paraId="1B43F948" w14:textId="77777777" w:rsidR="005D2556" w:rsidRDefault="00000000">
      <w:r>
        <w:t>Sukladno Zakonu o sustavu strateškog planiranja i upravljanja razvojem Republike Hrvatske, Krapinsko-zagorska županija je 07.10.2021. godine na 3. sjednici Županijske skupštine donijela Odluku o izradi Master plana gospodarskog razvoja Krapinsko-zagorske županije do 2027.godine (KLASA: 301-02/21-01/02, URBROJ: 2140/01-01-21-04) kojom je izrada strateškog dokumenta povjerena regionalnom koordinatoru, Zagorskoj razvojnoj agenciji.</w:t>
      </w:r>
    </w:p>
    <w:p w14:paraId="19BEF21C" w14:textId="77777777" w:rsidR="005D2556" w:rsidRDefault="005D2556"/>
    <w:p w14:paraId="4D5AE36E" w14:textId="77777777" w:rsidR="005D2556" w:rsidRDefault="00000000">
      <w:pPr>
        <w:rPr>
          <w:rFonts w:ascii="Times New Roman" w:eastAsia="Times New Roman" w:hAnsi="Times New Roman" w:cs="Times New Roman"/>
          <w:sz w:val="24"/>
          <w:szCs w:val="24"/>
        </w:rPr>
      </w:pPr>
      <w:r>
        <w:t>Za izradu Master plana, poštivanjem načela ravnomjerne predstavljenosti partnera, imenovana su tijela koja su sudjelovala u koordinaciji procesa izrade dokumenta -  tim za strateško planiranje</w:t>
      </w:r>
      <w:r>
        <w:rPr>
          <w:vertAlign w:val="superscript"/>
        </w:rPr>
        <w:footnoteReference w:id="1"/>
      </w:r>
      <w:r>
        <w:t xml:space="preserve"> i tematske radne skupine</w:t>
      </w:r>
      <w:r>
        <w:rPr>
          <w:vertAlign w:val="superscript"/>
        </w:rPr>
        <w:footnoteReference w:id="2"/>
      </w:r>
      <w:r>
        <w:t>. Tim za strateško planiranje sačinjavali su predstavnici Krapinsko-zagorske županije, Zagorske razvojne agencije, Regionalne energetske agencije Sjeverozapadne Hrvatske (REGEA) te Poduzetničkog centra Krapinsko-zagorske županije d.o.o. Tematske skupine činilo je više od šezdeset ključnih dionika, predstavnika privatnog i javnog sektora, raspoređenih u četiri radne skupine:</w:t>
      </w:r>
    </w:p>
    <w:p w14:paraId="32D3C2D6" w14:textId="77777777" w:rsidR="005D2556" w:rsidRDefault="00000000">
      <w:pPr>
        <w:numPr>
          <w:ilvl w:val="0"/>
          <w:numId w:val="3"/>
        </w:numPr>
      </w:pPr>
      <w:r>
        <w:t>Upravljanje razvojem (zeleno i digitalno),</w:t>
      </w:r>
    </w:p>
    <w:p w14:paraId="00E65759" w14:textId="77777777" w:rsidR="005D2556" w:rsidRDefault="00000000">
      <w:pPr>
        <w:numPr>
          <w:ilvl w:val="0"/>
          <w:numId w:val="3"/>
        </w:numPr>
      </w:pPr>
      <w:r>
        <w:t>Poduzetništvo i obrtništvo,</w:t>
      </w:r>
    </w:p>
    <w:p w14:paraId="1FB1AF60" w14:textId="77777777" w:rsidR="005D2556" w:rsidRDefault="00000000">
      <w:pPr>
        <w:numPr>
          <w:ilvl w:val="0"/>
          <w:numId w:val="3"/>
        </w:numPr>
      </w:pPr>
      <w:r>
        <w:t>Zdravstvo i turizam,</w:t>
      </w:r>
    </w:p>
    <w:p w14:paraId="7EA1B8A2" w14:textId="77777777" w:rsidR="005D2556" w:rsidRDefault="00000000">
      <w:pPr>
        <w:numPr>
          <w:ilvl w:val="0"/>
          <w:numId w:val="3"/>
        </w:numPr>
      </w:pPr>
      <w:r>
        <w:t>Ruralni razvoj i poljoprivreda.</w:t>
      </w:r>
    </w:p>
    <w:p w14:paraId="1D35247D" w14:textId="77777777" w:rsidR="005D2556" w:rsidRDefault="005D2556"/>
    <w:p w14:paraId="1AC5946C" w14:textId="77777777" w:rsidR="005D2556" w:rsidRDefault="00000000">
      <w:r>
        <w:t>Sukladno Uredbi o smjernicama za izradu akata strateškog planiranja od nacionalnog značaja i od značaja za jedinice lokalne i područne (regionalne) samouprave propisana je obveza izrade komunikacijske strategije i komunikacijskog akcijskog plana za akte strateškog planiranja, radi odgovarajućeg informiranja, komunikacije i vidljivosti postupka planiranja javnih politika. Nastavno na navedeno, a za potrebe procesa izrade, praćenja i provedbe Master plana, 07. ožujka 2022. godine donesena je Odluka o donošenju Komunikacijske strategije za potrebe Master plana gospodarskog razvoja Krapinsko-zagorske županije do 2027. godine i Komunikacijskog akcijskog plana za potrebe Master plana gospodarskog razvoja Krapinsko-zagorske županije do 2027. godine (KLASA: 302-02/21-01/02, URBROJ: 2140-02-22-7).</w:t>
      </w:r>
    </w:p>
    <w:p w14:paraId="28DBB1E0" w14:textId="77777777" w:rsidR="005D2556" w:rsidRDefault="005D2556"/>
    <w:p w14:paraId="0F43B286" w14:textId="785558C7" w:rsidR="005D2556" w:rsidRDefault="00000000">
      <w:r w:rsidRPr="00F6631C">
        <w:t xml:space="preserve">Proces izrade dokumenta trajao je od prosinca 2021. godine do </w:t>
      </w:r>
      <w:r w:rsidR="006A3B0F" w:rsidRPr="00F6631C">
        <w:t>rujan</w:t>
      </w:r>
      <w:r w:rsidRPr="00F6631C">
        <w:t xml:space="preserve"> 2022. godine, a izradu je predvodila Zagorska razvojna agencija u suradnji s već spomenutim timom z</w:t>
      </w:r>
      <w:r>
        <w:t xml:space="preserve">a strateško planiranje i tematskim radnim skupinama te vanjskim stručnjacima iz tvrtke Apsolon strategija d.o.o. </w:t>
      </w:r>
    </w:p>
    <w:p w14:paraId="3324717B" w14:textId="77777777" w:rsidR="005D2556" w:rsidRDefault="00000000">
      <w:r>
        <w:lastRenderedPageBreak/>
        <w:t>Ključne faze u procesu izrade dokumenta bile su:</w:t>
      </w:r>
    </w:p>
    <w:p w14:paraId="18225B5F" w14:textId="77777777" w:rsidR="005D2556" w:rsidRDefault="00000000">
      <w:pPr>
        <w:numPr>
          <w:ilvl w:val="0"/>
          <w:numId w:val="24"/>
        </w:numPr>
      </w:pPr>
      <w:r>
        <w:t>Analiza stanja i SWOT analiza,</w:t>
      </w:r>
    </w:p>
    <w:p w14:paraId="7917FD43" w14:textId="77777777" w:rsidR="005D2556" w:rsidRDefault="00000000">
      <w:pPr>
        <w:numPr>
          <w:ilvl w:val="0"/>
          <w:numId w:val="24"/>
        </w:numPr>
      </w:pPr>
      <w:r>
        <w:t>Intervencijska logika,</w:t>
      </w:r>
    </w:p>
    <w:p w14:paraId="285BE48F" w14:textId="77777777" w:rsidR="005D2556" w:rsidRDefault="00000000">
      <w:pPr>
        <w:numPr>
          <w:ilvl w:val="0"/>
          <w:numId w:val="24"/>
        </w:numPr>
      </w:pPr>
      <w:r>
        <w:t>Definiranje projektnih prijedloga i postavljanje okvira za praćenje i vrednovanje.</w:t>
      </w:r>
    </w:p>
    <w:p w14:paraId="685C071B" w14:textId="77777777" w:rsidR="005D2556" w:rsidRDefault="005D2556"/>
    <w:p w14:paraId="2D8989C0" w14:textId="77777777" w:rsidR="005D2556" w:rsidRDefault="00000000">
      <w:r>
        <w:t xml:space="preserve">U prvoj fazi, korištenjem primarnih i sekundarnih izvora podataka, izrađena je detaljna analiza stanja podijeljena na dvije osnovne komponente - interno okruženje i gospodarstvo. Kroz analizu internog okruženja dan je pregled geoprometnog položaja, prirodnih obilježja, energetike i održivog razvoja, infrastrukture za mobilnost i povezanost, socioekonomskih obilježja i tržišta rada. Analizom sektora gospodarstva naglasak je stavljen na sustav upravljanja gospodarskim razvojem, opća gospodarska kretanja, poslovno okruženje te specifične gospodarske sektore - prerađivačku industriji, turizam, zdravstvo i kulturu te poljoprivredu. Sukladno nalazima analize stanja izrađena je SWOT analiza koja je služila kao podloga za definiranje srednjoročnih razvojnih potreba i potencijala. </w:t>
      </w:r>
    </w:p>
    <w:p w14:paraId="107656A8" w14:textId="77777777" w:rsidR="005D2556" w:rsidRDefault="005D2556"/>
    <w:p w14:paraId="26E71E95" w14:textId="77777777" w:rsidR="005D2556" w:rsidRDefault="00000000">
      <w:r>
        <w:t>Tijekom izrade analize stanja definirani su ključni dionici, predstavnici javnog i privatnog sektora koji su izabrani u tematske radne skupine te uključeni u sam proces izrade dokumenta kroz sudjelovanje na participativnim aktivnostima i pružanju informacija za izradu intervencijske logike.</w:t>
      </w:r>
    </w:p>
    <w:p w14:paraId="0B8D12C6" w14:textId="77777777" w:rsidR="005D2556" w:rsidRDefault="005D2556"/>
    <w:p w14:paraId="3E15E4D6" w14:textId="768A01D9" w:rsidR="005D2556" w:rsidRDefault="00000000">
      <w:r>
        <w:t xml:space="preserve">Druga faza procesa izrade dokumenta započela je provedbom dvije radionice strateškog planiranja, održanih </w:t>
      </w:r>
      <w:r w:rsidRPr="00F6631C">
        <w:t xml:space="preserve">26. </w:t>
      </w:r>
      <w:r w:rsidR="006A3B0F" w:rsidRPr="00F6631C">
        <w:t>i</w:t>
      </w:r>
      <w:r w:rsidRPr="00F6631C">
        <w:t xml:space="preserve"> 27. travnja </w:t>
      </w:r>
      <w:r>
        <w:t>2022. godine, u koje su uključeni ranije navedeni članovi radnih skupina i tima za strateško planiranje. Na prvoj radionici sudjelovali su članovi tematskih radnih skupina Upravljanje razvojem (zeleno i digitalno) te Poduzetništvo i obrtništvo, dok su na drugoj radionici sudjelovali članovi tematskih radnih skupina Zdravstvo i turizam i Ruralni razvoj i poljoprivreda. Svrha radionica bila je revidiranje i nadopuna SWOT analize, definiranje srednjoročnih razvojnih potreba i potencijala te definiranje srednjoročnog strateškog pristupa razvoju gospodarstva KZŽ - vizije, prioriteta javne politike te posebnih ciljeva. Temeljem informacija prikupljenih na radionicama definiran je srednjoročni strateški pristup razvoju gospodarstva KZŽ.</w:t>
      </w:r>
    </w:p>
    <w:p w14:paraId="68F8B457" w14:textId="77777777" w:rsidR="005D2556" w:rsidRDefault="005D2556"/>
    <w:p w14:paraId="282B5C34" w14:textId="77777777" w:rsidR="005D2556" w:rsidRDefault="00000000">
      <w:r>
        <w:t>Treća faza izrade dokumenta odnosila se na definiranje mjera i projektnih prijedloga te okvira za praćenje provedbe i izvještavanje o provedbi Master plana - ključni pokazatelji uspješnosti, financijski i terminski plan.</w:t>
      </w:r>
    </w:p>
    <w:p w14:paraId="227CEE44" w14:textId="77777777" w:rsidR="005D2556" w:rsidRDefault="005D2556"/>
    <w:p w14:paraId="2DCD6319" w14:textId="77777777" w:rsidR="005D2556" w:rsidRDefault="00000000">
      <w:r>
        <w:t>Tijekom cijelog procesa izrade održavani su redovni koordinacijski sastanci tima za strateško planiranje, radnih skupina i vanjskog stručnjaka.</w:t>
      </w:r>
    </w:p>
    <w:p w14:paraId="3B5F78FE" w14:textId="77777777" w:rsidR="005D2556" w:rsidRDefault="005D2556"/>
    <w:p w14:paraId="2AD16133" w14:textId="77777777" w:rsidR="00C758CD" w:rsidRDefault="00C758CD">
      <w:pPr>
        <w:pStyle w:val="Naslov1"/>
      </w:pPr>
      <w:r>
        <w:br w:type="page"/>
      </w:r>
    </w:p>
    <w:p w14:paraId="58B189FB" w14:textId="482E1466" w:rsidR="005D2556" w:rsidRDefault="00000000">
      <w:pPr>
        <w:pStyle w:val="Naslov1"/>
      </w:pPr>
      <w:bookmarkStart w:id="2" w:name="_Toc116918898"/>
      <w:r>
        <w:lastRenderedPageBreak/>
        <w:t>3. SREDNJOROČNE RAZVOJNE POTREBE I RAZVOJNI POTENCIJALI</w:t>
      </w:r>
      <w:bookmarkEnd w:id="2"/>
    </w:p>
    <w:p w14:paraId="2E0736A1" w14:textId="77777777" w:rsidR="005D2556" w:rsidRDefault="005D2556"/>
    <w:p w14:paraId="65C78D29" w14:textId="77777777" w:rsidR="005D2556" w:rsidRDefault="00000000">
      <w:pPr>
        <w:pStyle w:val="Naslov2"/>
      </w:pPr>
      <w:bookmarkStart w:id="3" w:name="_Toc116918899"/>
      <w:r>
        <w:t>3.1. Interno okruženje</w:t>
      </w:r>
      <w:bookmarkEnd w:id="3"/>
    </w:p>
    <w:p w14:paraId="337F5375" w14:textId="77777777" w:rsidR="005D2556" w:rsidRDefault="005D2556"/>
    <w:p w14:paraId="36B1891E" w14:textId="2775DB71" w:rsidR="005D2556" w:rsidRDefault="00000000">
      <w:pPr>
        <w:pBdr>
          <w:top w:val="nil"/>
          <w:left w:val="nil"/>
          <w:bottom w:val="nil"/>
          <w:right w:val="nil"/>
          <w:between w:val="nil"/>
        </w:pBdr>
      </w:pPr>
      <w:r>
        <w:t xml:space="preserve">Smještena na sjeverozapadnom dijelu Republike Hrvatske, Krapinsko-zagorska županija jedna je od prostorno najmanjih županija u državi. Također, bilježi gustoću naseljenosti veću od nacionalnog prosjeka uzrokovanu povoljnim geoprometnim položajem, povoljnim prirodno-geografskim uvjetima za razvoj naselja, dugom povijesti naseljenosti područja, razgranatom mrežom naselja, kvalitetnom prometnom povezanosti, različitim pozitivnim učincima prirodne osnove i društvene nadgradnje i brojnim drugim faktorima. Povoljan geoprometni položaj na kojemu se sama Županija nalazi jedan je od značajnijih razvojnih potencijala Krapinsko-zagorske županije. Županiju karakterizira visok stupanj bioraznolikosti, sukladno čemu je zaštita i pametno upravljanje prirodnim resursima od velike važnosti, a kako bi se osigurao ravnomjeran i održiv gospodarski razvoj. Na prostornom obuhvatu Krapinsko-zagorske županije prevladavaju naselja ruralnog tipa. Osiguravanje dostupnosti i kvalitete infrastrukture stoga je ključno za unaprjeđenje kvalitete života stanovništva, ali također i za postizanje ravnomjernog razvoja, zadržavanja stanovništva u Županiji te daljnji razvoj gospodarstva. </w:t>
      </w:r>
    </w:p>
    <w:p w14:paraId="53E62707" w14:textId="77777777" w:rsidR="005D2556" w:rsidRDefault="005D2556">
      <w:pPr>
        <w:pBdr>
          <w:top w:val="nil"/>
          <w:left w:val="nil"/>
          <w:bottom w:val="nil"/>
          <w:right w:val="nil"/>
          <w:between w:val="nil"/>
        </w:pBdr>
      </w:pPr>
    </w:p>
    <w:p w14:paraId="3F741D4C" w14:textId="77777777" w:rsidR="005D2556" w:rsidRDefault="00000000">
      <w:pPr>
        <w:pBdr>
          <w:top w:val="nil"/>
          <w:left w:val="nil"/>
          <w:bottom w:val="nil"/>
          <w:right w:val="nil"/>
          <w:between w:val="nil"/>
        </w:pBdr>
      </w:pPr>
      <w:r>
        <w:t>Što se tiče trenutnog stanja infrastrukture, primarna je potreba za poboljšanjem dostupnosti i kvalitete fiksne širokopojasne infrastrukture, naročito u ruralnim područjima, budući da je po stupnju priključenosti stanovništva na fiksne širokopojasne mreže Krapinsko-zagorska županija pretposljednja županija u RH, a najveći postotak građana priključen je na internet brzine 4-10 MBit/s. Premda je županija zadovoljavajuće pokrivena cestovnom mrežom, istaknute su potrebe za poboljšanjem kvalitete cestovne mreže te kvalitetnijim povezivanjem zapadnog s istočnim dijelom županije. Kao važan razvojni potencijal ističe se činjenica da u smjeru sjever-jug prostorom županije prolazi autocesta A2 Zagreb – Macelj koja je dio europskog prometnog koridora Xa. Značaj ove dionice ogleda se u činjenici da je riječ o jednoj od ključnih cestovnih veza zemalja srednje i sjeverne Europe s jugom i jugoistokom Europe te Jadranskim morem što osigurava mogućnost kvalitetne komunikacije i jačanja gospodarskih veza s obližnjim zemljama. Prostornim obuhvatom županije prolazi i ukupno 102,16 km željezničkih pruga, ali navedene nisu značajne za međunarodni promet, što predstavlja problem u području izvoza roba s područja županije. Značajan potencijal u željezničkom prometu ostvarit će se realizacijom projekta “Modernizacija i elektrifikacija željezničke pruge Zaprešić – Čakovec (R201) na dionici Zaprešić (isključivo) – Zabok (uključivo)” kojim će se povećati kapacitet i brzine pruge te stvoriti preduvjeti za daljnji razvoj željezničke mreže i poboljšanje mobilnosti stanovništva i roba.</w:t>
      </w:r>
    </w:p>
    <w:p w14:paraId="6494B9B5" w14:textId="77777777" w:rsidR="005D2556" w:rsidRDefault="005D2556">
      <w:pPr>
        <w:pBdr>
          <w:top w:val="nil"/>
          <w:left w:val="nil"/>
          <w:bottom w:val="nil"/>
          <w:right w:val="nil"/>
          <w:between w:val="nil"/>
        </w:pBdr>
      </w:pPr>
    </w:p>
    <w:p w14:paraId="38A5516F" w14:textId="01013D62" w:rsidR="005D2556" w:rsidRPr="002D38C3" w:rsidRDefault="00000000">
      <w:pPr>
        <w:pBdr>
          <w:top w:val="nil"/>
          <w:left w:val="nil"/>
          <w:bottom w:val="nil"/>
          <w:right w:val="nil"/>
          <w:between w:val="nil"/>
        </w:pBdr>
      </w:pPr>
      <w:r w:rsidRPr="002D38C3">
        <w:t xml:space="preserve">Na području Krapinsko-zagorske županije, prema posljednjim podacima </w:t>
      </w:r>
      <w:r w:rsidR="006A3B0F" w:rsidRPr="002D38C3">
        <w:t>popisa stanovništva 2021. godine živi</w:t>
      </w:r>
      <w:r w:rsidRPr="002D38C3">
        <w:t xml:space="preserve"> 120.</w:t>
      </w:r>
      <w:r w:rsidR="006A3B0F" w:rsidRPr="002D38C3">
        <w:t>942</w:t>
      </w:r>
      <w:r w:rsidRPr="002D38C3">
        <w:t xml:space="preserve"> stanovnika, odnosno, </w:t>
      </w:r>
      <w:r w:rsidR="006A3B0F" w:rsidRPr="002D38C3">
        <w:t xml:space="preserve">11.950 </w:t>
      </w:r>
      <w:r w:rsidRPr="002D38C3">
        <w:t xml:space="preserve">ili </w:t>
      </w:r>
      <w:r w:rsidR="006A3B0F" w:rsidRPr="002D38C3">
        <w:t>8,9</w:t>
      </w:r>
      <w:r w:rsidRPr="002D38C3">
        <w:t xml:space="preserve">9 % manje nego 2011. Stopa nataliteta je niska, stanovništvo stari, a radno aktivne populacije sve je manje što za posljedicu ima nepovoljni </w:t>
      </w:r>
      <w:r w:rsidRPr="002D38C3">
        <w:lastRenderedPageBreak/>
        <w:t xml:space="preserve">utjecaj na dostupnost i kvalitetu ljudskih resursa ključnih za dugoročni gospodarski razvoj. Stoga se kao jedna od glavnih razvojnih potreba ističe potreba za zaustavljanjem negativnih demografskih trendova te povećanje broja radno aktivnog stanovništva. Premda se negativni demografski trendovi prelijevaju i na sustav obrazovanja te je broj polaznika obrazovnih programa sve manji, kao značajan potencijal i snagu obrazovnog sustava potrebno je istaknuti činjenicu da je naglasak u obrazovnom programu stavljen na strukovno obrazovanje i brži ulazak učenika na tržište rada što predstavlja pozitivnu praksu u usklađivanju sustava obrazovanja s potrebama tržišta rada. Navedenu praksu nužno je dodatno unaprijediti putem razvoja obrazovnih programa za zanimanja budućnosti i daljnjeg usklađivanja visokoobrazovnih programa s potrebama gospodarstva. </w:t>
      </w:r>
    </w:p>
    <w:p w14:paraId="3931F2C1" w14:textId="77777777" w:rsidR="005D2556" w:rsidRDefault="005D2556">
      <w:pPr>
        <w:pBdr>
          <w:top w:val="nil"/>
          <w:left w:val="nil"/>
          <w:bottom w:val="nil"/>
          <w:right w:val="nil"/>
          <w:between w:val="nil"/>
        </w:pBdr>
      </w:pPr>
    </w:p>
    <w:p w14:paraId="4C3AB160" w14:textId="77777777" w:rsidR="005D2556" w:rsidRDefault="00000000">
      <w:pPr>
        <w:pBdr>
          <w:top w:val="nil"/>
          <w:left w:val="nil"/>
          <w:bottom w:val="nil"/>
          <w:right w:val="nil"/>
          <w:between w:val="nil"/>
        </w:pBdr>
      </w:pPr>
      <w:r>
        <w:t>Usprkos pozitivnim gospodarskim pokazateljima u vidu smanjenja nezaposlenosti i povećanja zaposlenosti, kao značajnu razvojnu potrebu nužno je istaknuti aktivaciju radno sposobne mlade populacije koja čini čak 31 % ukupnog broja nezaposlenih osoba, što je značajno više od situacije na nacionalnoj razini. Daljnja potreba vezana uz tržište rada je i povećanje prosječne mjesečne neto plaće na razinu državnog prosjeka čime bi se poboljšala konkurentnost poslodavaca s područja Krapinsko-zagorske županije te potaknulo privlačenje kadrova iz ostalih dijelova Sjeverne Hrvatske. Premda su pokazatelji gospodarskog razvoja u porastu, kao značajna potreba ističe se i nužnost za pronalaskom modaliteta za popunjavanjem otvorenih radnih mjesta kvalificiranom radnom snagom budući da je na području županije otvoreno gotovo tri puta više radnih mjesta nego što je nezaposlenih osoba.</w:t>
      </w:r>
    </w:p>
    <w:p w14:paraId="02B392DC" w14:textId="77777777" w:rsidR="005D2556" w:rsidRDefault="005D2556"/>
    <w:p w14:paraId="3E15B360" w14:textId="77777777" w:rsidR="005D2556" w:rsidRDefault="00000000">
      <w:pPr>
        <w:pStyle w:val="Naslov2"/>
      </w:pPr>
      <w:bookmarkStart w:id="4" w:name="_Toc116918900"/>
      <w:r>
        <w:t>3.2. Gospodarstvo</w:t>
      </w:r>
      <w:bookmarkEnd w:id="4"/>
    </w:p>
    <w:p w14:paraId="618F3F38" w14:textId="77777777" w:rsidR="005D2556" w:rsidRDefault="005D2556"/>
    <w:p w14:paraId="4F7933EA" w14:textId="77777777" w:rsidR="005D2556" w:rsidRDefault="00000000">
      <w:pPr>
        <w:pBdr>
          <w:top w:val="nil"/>
          <w:left w:val="nil"/>
          <w:bottom w:val="nil"/>
          <w:right w:val="nil"/>
          <w:between w:val="nil"/>
        </w:pBdr>
      </w:pPr>
      <w:r>
        <w:t xml:space="preserve">Iako oslonjenost gospodarstva nekog područja na jednu djelatnost može predstavljati slabost i ukazivati na visoki rizik za dugoročno održiv gospodarski rast, značaj prerađivačke industrije u strukturi bruto dodane vrijednosti Krapinsko-zagorske županije predstavlja ključan razvojni potencijal. Prerađivačka industrija s 46 % svih zaposlenih u poduzećima u Krapinsko-zagorskoj županiji prevladava tržištem rada, a izvozna propulzivnost sektora potvrđuje njegov razvojni potencijal. Za dodatno povećanje konkurentnosti prerađivačke industrije kao ključne potrebe identificirane su zelena i digitalna tranzicija kao ključni modeli razvoja nadolazećeg razdoblja u novim društveno-ekonomskim uvjetima. Ulaganjem u zelene i digitalne tehnologije, ostvarenjem energetskih i financijskih ušteda, te općenito optimizacijom poslovnih procesa doprinijet će se povećanju produktivnosti sektora. Tehnološka modernizacija kao potreba i prioritet, uz okretanje ka industrijskim nišama više dodane vrijednosti kao važnom razvojnom potencijalu, tako će stvoriti preduvjete za daljnji rast regionalnog gospodarstva u skladu s globalnim trendovima. </w:t>
      </w:r>
    </w:p>
    <w:p w14:paraId="77C97969" w14:textId="77777777" w:rsidR="005D2556" w:rsidRDefault="005D2556">
      <w:pPr>
        <w:pBdr>
          <w:top w:val="nil"/>
          <w:left w:val="nil"/>
          <w:bottom w:val="nil"/>
          <w:right w:val="nil"/>
          <w:between w:val="nil"/>
        </w:pBdr>
      </w:pPr>
    </w:p>
    <w:p w14:paraId="0743B672" w14:textId="77777777" w:rsidR="005D2556" w:rsidRDefault="00000000">
      <w:pPr>
        <w:pBdr>
          <w:top w:val="nil"/>
          <w:left w:val="nil"/>
          <w:bottom w:val="nil"/>
          <w:right w:val="nil"/>
          <w:between w:val="nil"/>
        </w:pBdr>
      </w:pPr>
      <w:r>
        <w:t xml:space="preserve">Krapinsko-zagorska županija, prema performansama poduzetnika i opredijeljenosti poslovanja, izrazito je izvozno orijentirana u čemu leži veliki potencijal. Prerađivačka industrija nositelj je izvoza Krapinsko-zagorske županije no, sukladno Planu za industrijsku tranziciju Sjeverne Hrvatske 2021., </w:t>
      </w:r>
      <w:r>
        <w:lastRenderedPageBreak/>
        <w:t>preporučuju se dodatna ulaganja i razvoj specifičnih sektora: (1) zdravstvenog sektora, (2) sektora zelenog rasta, (3) sektora proizvodnje vozila, (4) sektora pametne industrije i (5) uslužnog sektora visoke dodane vrijednosti. Spomenuti sektori razrađeni su na prioritetne niše grupirane u pet regionalnih lanaca vrijednosti Sjeverne Hrvatske koji će biti glavni instrument za daljnje upravljanje procesom industrijske tranzicije i usmjeravanje javnih sredstava u cilju podrške industrijskoj tranziciji regionalnog gospodarstva. U obzir treba uzeti i potencijalne promjene u svjetskoj ekonomiji uzrokovane vanjsko-političkom situacijom, koje same po sebi nameću potrebu za diversifikacijom tržišta te razvojem i poticanjem specifičnih segmenata industrije.</w:t>
      </w:r>
    </w:p>
    <w:p w14:paraId="4BBAEC49" w14:textId="77777777" w:rsidR="005D2556" w:rsidRDefault="005D2556">
      <w:pPr>
        <w:pBdr>
          <w:top w:val="nil"/>
          <w:left w:val="nil"/>
          <w:bottom w:val="nil"/>
          <w:right w:val="nil"/>
          <w:between w:val="nil"/>
        </w:pBdr>
      </w:pPr>
    </w:p>
    <w:p w14:paraId="5D078130" w14:textId="77777777" w:rsidR="005D2556" w:rsidRDefault="00000000">
      <w:pPr>
        <w:pBdr>
          <w:top w:val="nil"/>
          <w:left w:val="nil"/>
          <w:bottom w:val="nil"/>
          <w:right w:val="nil"/>
          <w:between w:val="nil"/>
        </w:pBdr>
      </w:pPr>
      <w:r>
        <w:t xml:space="preserve">Potrebe poduzetnika u cjelini odnose se na bolju povezanost s javnim sektorom u kontekstu responzivnosti i administrativnog rasterećenja te stvaranje sinergije s ciljem dinamizacije poduzetničkih aktivnosti, osobito u kontekstu malih i srednjih poduzetnika. Isto tako, iz perspektive osiguravanja infrastrukturne potpore poduzetništvu, nalaže se potreba za opremanjem i aktivacijom poduzetničkih zona te privlačenjem poduzetnika na pokretanje poslovanja u Krapinsko-zagorskoj županiji. Poslovanje poduzetnika u poduzetničkim zonama predstavlja značajan razvojni potencijal i jedan je od ključnih čimbenika stvaranje poslovne mreže, zbog čega je osim uređenju poduzetničkih zona, potrebno pristupiti formiranju funkcionalnog sustava upravljanja poduzetničkim zonama. </w:t>
      </w:r>
    </w:p>
    <w:p w14:paraId="03F3F205" w14:textId="77777777" w:rsidR="005D2556" w:rsidRDefault="005D2556">
      <w:pPr>
        <w:pBdr>
          <w:top w:val="nil"/>
          <w:left w:val="nil"/>
          <w:bottom w:val="nil"/>
          <w:right w:val="nil"/>
          <w:between w:val="nil"/>
        </w:pBdr>
      </w:pPr>
    </w:p>
    <w:p w14:paraId="40986CA7" w14:textId="77777777" w:rsidR="005D2556" w:rsidRDefault="00000000">
      <w:pPr>
        <w:pBdr>
          <w:top w:val="nil"/>
          <w:left w:val="nil"/>
          <w:bottom w:val="nil"/>
          <w:right w:val="nil"/>
          <w:between w:val="nil"/>
        </w:pBdr>
      </w:pPr>
      <w:r>
        <w:t>Turizam i poljoprivreda dva su sektora koje karakterizira niz razvojnih potencijala čije bi ispunjenje, osim rasta sektora, omogućilo i pozicioniranje istih kao značajne dodane vrijednosti regionalnom gospodarstvu. Potencijal već razvijenog brenda destinacije, Zagorje - bajka na dlanu, otvara mogućnosti za daljnju promociju Krapinsko-zagorske županije kao zelene županije, a analiza postojećih resursa ukazala je na razvojne potencijale specifičnih sektora turizma - cikloturizma, aktivnog turizma, zdravstvenog turizma, eno-gastro turizma, kulturnog turizma i ostalih specifičnih podsektora čija je ponuda utemeljena na prirodnim i kulturnim resursima. Identificirane potrebe turističkog sektora odnose se na ulaganja u smještajne kapacitete više kategorizacije, povećanje kvalitete turističke ponude i osmišljavanje cjelovitih turističkih proizvoda koji bi produžili boravak turista u županiji. Postojanje toplica/zdravstvenih ustanova, uz provedbu investicijskog ciklusa istih te jačanje infrastrukturnih i ljudskih kapaciteta, doprinijet će stvaranju prepoznatljivog i konkurentnog zdravstveno-turističkog proizvoda. Specifične potrebe u tom kontekstu odnose se na specijalizaciju i usmjerenost na izvrsnost i kvalitetu usluge, čime bi razvojni potencijali bili u potpunosti iskorišteni te kreiran visokokvalitetan turistički proizvod i ispunjena intencija stvaranja  cjelogodišnjeg turističkog proizvoda.</w:t>
      </w:r>
    </w:p>
    <w:p w14:paraId="328D1D68" w14:textId="77777777" w:rsidR="005D2556" w:rsidRDefault="005D2556">
      <w:pPr>
        <w:pBdr>
          <w:top w:val="nil"/>
          <w:left w:val="nil"/>
          <w:bottom w:val="nil"/>
          <w:right w:val="nil"/>
          <w:between w:val="nil"/>
        </w:pBdr>
      </w:pPr>
    </w:p>
    <w:p w14:paraId="6AADF758" w14:textId="77777777" w:rsidR="005D2556" w:rsidRDefault="00000000">
      <w:pPr>
        <w:pBdr>
          <w:top w:val="nil"/>
          <w:left w:val="nil"/>
          <w:bottom w:val="nil"/>
          <w:right w:val="nil"/>
          <w:between w:val="nil"/>
        </w:pBdr>
      </w:pPr>
      <w:r>
        <w:t xml:space="preserve">Analiza postojećeg stanja pokazala je neiskorištenost razvojnih potencijala poljoprivrednog sektora: (1) nedovoljna povezanost poljoprivrede s turističkim sektorom, (2) prepoznatljivost vinskih ruta je nedovoljna i neiskorištena, (3) rast broja poljoprivrednika koji se primarnom proizvodnjom bave samo za osobne potrebe. Ispunjenje navedenih potencijala izravno je povezano </w:t>
      </w:r>
      <w:r>
        <w:lastRenderedPageBreak/>
        <w:t>s rješavanjem ključnih razvojnih potreba zagorskih poljoprivrednika: (1) edukacija u svim segmentima (uvođenje i korištenje novih tehnologija, pristup vanjskim izvorima financiranja, itd.), (2) okrupnjavanje poljoprivrednog zemljišta i jačanje tržišno orijentirane proizvodnje te (3) uspostavljanje horizontalne koordinacije kroz proizvođačke organizacije. Završno, u kontekstu povećanja konkurentnosti poljoprivrednog sektora, razvojni potencijal visokokvalitetnih autohtonih proizvoda sa zaštićenom oznakom izvornosti i zemljopisnog podrijetla bit će ispunjen povećanjem količine proizvedenih proizvoda i zadovoljavanjem tržišnog potencijala.</w:t>
      </w:r>
    </w:p>
    <w:p w14:paraId="2EF6DFA2" w14:textId="77777777" w:rsidR="005D2556" w:rsidRDefault="005D2556">
      <w:pPr>
        <w:pBdr>
          <w:top w:val="nil"/>
          <w:left w:val="nil"/>
          <w:bottom w:val="nil"/>
          <w:right w:val="nil"/>
          <w:between w:val="nil"/>
        </w:pBdr>
      </w:pPr>
    </w:p>
    <w:p w14:paraId="4FEE1C92" w14:textId="77777777" w:rsidR="005D2556" w:rsidRDefault="005D2556">
      <w:pPr>
        <w:pBdr>
          <w:top w:val="nil"/>
          <w:left w:val="nil"/>
          <w:bottom w:val="nil"/>
          <w:right w:val="nil"/>
          <w:between w:val="nil"/>
        </w:pBdr>
      </w:pPr>
    </w:p>
    <w:p w14:paraId="7CCAFB41" w14:textId="77777777" w:rsidR="005D2556" w:rsidRDefault="005D2556">
      <w:pPr>
        <w:pBdr>
          <w:top w:val="nil"/>
          <w:left w:val="nil"/>
          <w:bottom w:val="nil"/>
          <w:right w:val="nil"/>
          <w:between w:val="nil"/>
        </w:pBdr>
      </w:pPr>
    </w:p>
    <w:p w14:paraId="1215F43D" w14:textId="77777777" w:rsidR="005D2556" w:rsidRDefault="005D2556">
      <w:pPr>
        <w:pBdr>
          <w:top w:val="nil"/>
          <w:left w:val="nil"/>
          <w:bottom w:val="nil"/>
          <w:right w:val="nil"/>
          <w:between w:val="nil"/>
        </w:pBdr>
      </w:pPr>
    </w:p>
    <w:p w14:paraId="6F4772F1" w14:textId="77777777" w:rsidR="005D2556" w:rsidRDefault="005D2556">
      <w:pPr>
        <w:pBdr>
          <w:top w:val="nil"/>
          <w:left w:val="nil"/>
          <w:bottom w:val="nil"/>
          <w:right w:val="nil"/>
          <w:between w:val="nil"/>
        </w:pBdr>
      </w:pPr>
    </w:p>
    <w:p w14:paraId="23117CE4" w14:textId="77777777" w:rsidR="005D2556" w:rsidRDefault="005D2556">
      <w:pPr>
        <w:pBdr>
          <w:top w:val="nil"/>
          <w:left w:val="nil"/>
          <w:bottom w:val="nil"/>
          <w:right w:val="nil"/>
          <w:between w:val="nil"/>
        </w:pBdr>
      </w:pPr>
    </w:p>
    <w:p w14:paraId="70F0FBAF" w14:textId="77777777" w:rsidR="005D2556" w:rsidRDefault="005D2556">
      <w:pPr>
        <w:pBdr>
          <w:top w:val="nil"/>
          <w:left w:val="nil"/>
          <w:bottom w:val="nil"/>
          <w:right w:val="nil"/>
          <w:between w:val="nil"/>
        </w:pBdr>
      </w:pPr>
    </w:p>
    <w:p w14:paraId="67F46601" w14:textId="77777777" w:rsidR="005D2556" w:rsidRDefault="005D2556">
      <w:pPr>
        <w:pBdr>
          <w:top w:val="nil"/>
          <w:left w:val="nil"/>
          <w:bottom w:val="nil"/>
          <w:right w:val="nil"/>
          <w:between w:val="nil"/>
        </w:pBdr>
      </w:pPr>
    </w:p>
    <w:p w14:paraId="25FA10E7" w14:textId="77777777" w:rsidR="005D2556" w:rsidRDefault="005D2556">
      <w:pPr>
        <w:pBdr>
          <w:top w:val="nil"/>
          <w:left w:val="nil"/>
          <w:bottom w:val="nil"/>
          <w:right w:val="nil"/>
          <w:between w:val="nil"/>
        </w:pBdr>
      </w:pPr>
    </w:p>
    <w:p w14:paraId="05672DE9" w14:textId="77777777" w:rsidR="005D2556" w:rsidRDefault="005D2556">
      <w:pPr>
        <w:pBdr>
          <w:top w:val="nil"/>
          <w:left w:val="nil"/>
          <w:bottom w:val="nil"/>
          <w:right w:val="nil"/>
          <w:between w:val="nil"/>
        </w:pBdr>
      </w:pPr>
    </w:p>
    <w:p w14:paraId="6258FBC4" w14:textId="77777777" w:rsidR="005D2556" w:rsidRDefault="005D2556">
      <w:pPr>
        <w:pBdr>
          <w:top w:val="nil"/>
          <w:left w:val="nil"/>
          <w:bottom w:val="nil"/>
          <w:right w:val="nil"/>
          <w:between w:val="nil"/>
        </w:pBdr>
      </w:pPr>
    </w:p>
    <w:p w14:paraId="0ABF69EB" w14:textId="77777777" w:rsidR="005D2556" w:rsidRDefault="005D2556">
      <w:pPr>
        <w:pBdr>
          <w:top w:val="nil"/>
          <w:left w:val="nil"/>
          <w:bottom w:val="nil"/>
          <w:right w:val="nil"/>
          <w:between w:val="nil"/>
        </w:pBdr>
      </w:pPr>
    </w:p>
    <w:p w14:paraId="6C4F1C6F" w14:textId="77777777" w:rsidR="005D2556" w:rsidRDefault="005D2556">
      <w:pPr>
        <w:pBdr>
          <w:top w:val="nil"/>
          <w:left w:val="nil"/>
          <w:bottom w:val="nil"/>
          <w:right w:val="nil"/>
          <w:between w:val="nil"/>
        </w:pBdr>
      </w:pPr>
    </w:p>
    <w:p w14:paraId="3202B3C7" w14:textId="77777777" w:rsidR="005D2556" w:rsidRDefault="005D2556">
      <w:pPr>
        <w:pBdr>
          <w:top w:val="nil"/>
          <w:left w:val="nil"/>
          <w:bottom w:val="nil"/>
          <w:right w:val="nil"/>
          <w:between w:val="nil"/>
        </w:pBdr>
      </w:pPr>
    </w:p>
    <w:p w14:paraId="2CB7B109" w14:textId="77777777" w:rsidR="005D2556" w:rsidRDefault="005D2556">
      <w:pPr>
        <w:pBdr>
          <w:top w:val="nil"/>
          <w:left w:val="nil"/>
          <w:bottom w:val="nil"/>
          <w:right w:val="nil"/>
          <w:between w:val="nil"/>
        </w:pBdr>
      </w:pPr>
    </w:p>
    <w:p w14:paraId="1E0F74A6" w14:textId="77777777" w:rsidR="005D2556" w:rsidRDefault="005D2556">
      <w:pPr>
        <w:pBdr>
          <w:top w:val="nil"/>
          <w:left w:val="nil"/>
          <w:bottom w:val="nil"/>
          <w:right w:val="nil"/>
          <w:between w:val="nil"/>
        </w:pBdr>
      </w:pPr>
    </w:p>
    <w:p w14:paraId="51FAB7A1" w14:textId="77777777" w:rsidR="005D2556" w:rsidRDefault="005D2556">
      <w:pPr>
        <w:pBdr>
          <w:top w:val="nil"/>
          <w:left w:val="nil"/>
          <w:bottom w:val="nil"/>
          <w:right w:val="nil"/>
          <w:between w:val="nil"/>
        </w:pBdr>
      </w:pPr>
    </w:p>
    <w:p w14:paraId="1A638597" w14:textId="77777777" w:rsidR="005D2556" w:rsidRDefault="005D2556">
      <w:pPr>
        <w:pBdr>
          <w:top w:val="nil"/>
          <w:left w:val="nil"/>
          <w:bottom w:val="nil"/>
          <w:right w:val="nil"/>
          <w:between w:val="nil"/>
        </w:pBdr>
      </w:pPr>
    </w:p>
    <w:p w14:paraId="7708AD1F" w14:textId="77777777" w:rsidR="005D2556" w:rsidRDefault="005D2556">
      <w:pPr>
        <w:pBdr>
          <w:top w:val="nil"/>
          <w:left w:val="nil"/>
          <w:bottom w:val="nil"/>
          <w:right w:val="nil"/>
          <w:between w:val="nil"/>
        </w:pBdr>
      </w:pPr>
    </w:p>
    <w:p w14:paraId="22E6721A" w14:textId="77777777" w:rsidR="005D2556" w:rsidRDefault="005D2556">
      <w:pPr>
        <w:pBdr>
          <w:top w:val="nil"/>
          <w:left w:val="nil"/>
          <w:bottom w:val="nil"/>
          <w:right w:val="nil"/>
          <w:between w:val="nil"/>
        </w:pBdr>
      </w:pPr>
    </w:p>
    <w:p w14:paraId="7DB42263" w14:textId="77777777" w:rsidR="005D2556" w:rsidRDefault="005D2556">
      <w:pPr>
        <w:pBdr>
          <w:top w:val="nil"/>
          <w:left w:val="nil"/>
          <w:bottom w:val="nil"/>
          <w:right w:val="nil"/>
          <w:between w:val="nil"/>
        </w:pBdr>
      </w:pPr>
    </w:p>
    <w:p w14:paraId="02983318" w14:textId="77777777" w:rsidR="005D2556" w:rsidRDefault="005D2556">
      <w:pPr>
        <w:pBdr>
          <w:top w:val="nil"/>
          <w:left w:val="nil"/>
          <w:bottom w:val="nil"/>
          <w:right w:val="nil"/>
          <w:between w:val="nil"/>
        </w:pBdr>
      </w:pPr>
    </w:p>
    <w:p w14:paraId="23ECCE67" w14:textId="77777777" w:rsidR="005D2556" w:rsidRDefault="005D2556">
      <w:pPr>
        <w:pBdr>
          <w:top w:val="nil"/>
          <w:left w:val="nil"/>
          <w:bottom w:val="nil"/>
          <w:right w:val="nil"/>
          <w:between w:val="nil"/>
        </w:pBdr>
      </w:pPr>
    </w:p>
    <w:p w14:paraId="4EB6FF1D" w14:textId="77777777" w:rsidR="005D2556" w:rsidRDefault="005D2556">
      <w:pPr>
        <w:pBdr>
          <w:top w:val="nil"/>
          <w:left w:val="nil"/>
          <w:bottom w:val="nil"/>
          <w:right w:val="nil"/>
          <w:between w:val="nil"/>
        </w:pBdr>
      </w:pPr>
    </w:p>
    <w:p w14:paraId="5D65E721" w14:textId="77777777" w:rsidR="005D2556" w:rsidRDefault="005D2556">
      <w:pPr>
        <w:pBdr>
          <w:top w:val="nil"/>
          <w:left w:val="nil"/>
          <w:bottom w:val="nil"/>
          <w:right w:val="nil"/>
          <w:between w:val="nil"/>
        </w:pBdr>
      </w:pPr>
    </w:p>
    <w:p w14:paraId="2960D6E6" w14:textId="29659C37" w:rsidR="00B52131" w:rsidRDefault="00B52131">
      <w:pPr>
        <w:pBdr>
          <w:top w:val="nil"/>
          <w:left w:val="nil"/>
          <w:bottom w:val="nil"/>
          <w:right w:val="nil"/>
          <w:between w:val="nil"/>
        </w:pBdr>
      </w:pPr>
      <w:r>
        <w:br w:type="page"/>
      </w:r>
    </w:p>
    <w:p w14:paraId="0320FD57" w14:textId="77777777" w:rsidR="005D2556" w:rsidRDefault="00000000">
      <w:pPr>
        <w:pStyle w:val="Naslov1"/>
      </w:pPr>
      <w:bookmarkStart w:id="5" w:name="_Toc116918901"/>
      <w:r>
        <w:lastRenderedPageBreak/>
        <w:t>4. SREDNJOROČNA VIZIJA GOSPODARSKOG RAZVOJA</w:t>
      </w:r>
      <w:bookmarkEnd w:id="5"/>
      <w:r>
        <w:t xml:space="preserve"> </w:t>
      </w:r>
    </w:p>
    <w:p w14:paraId="23A3A688" w14:textId="77777777" w:rsidR="005D2556" w:rsidRDefault="005D2556">
      <w:pPr>
        <w:jc w:val="left"/>
        <w:rPr>
          <w:rFonts w:ascii="Times New Roman" w:eastAsia="Times New Roman" w:hAnsi="Times New Roman" w:cs="Times New Roman"/>
          <w:sz w:val="24"/>
          <w:szCs w:val="24"/>
        </w:rPr>
      </w:pPr>
    </w:p>
    <w:p w14:paraId="58388487" w14:textId="77777777" w:rsidR="005D2556" w:rsidRDefault="00000000">
      <w:r>
        <w:t>Prema Planu razvoja Krapinsko-zagorske županije 2021.-2027. trenutno važeća vizija Krapinsko-zagorske županije je „Krapinsko-zagorska županija 2021. – 2027.: zelena i pametna županija uključivog društva, održivog razvoja i kružnog gospodarstva koja inovacijama ostvaruje svoje potencijale.“ Obzirom da se ovim dokumentom definira srednjoročni strateški pristup razvoju sektora gospodarstva potrebno je definirati novu, sektorski usmjerenu, viziju gospodarskog razvoja, no istovremeno voditi računa o viziji i smjerovima razvoja definiranim unutar županijskog razvojnog plana.</w:t>
      </w:r>
    </w:p>
    <w:p w14:paraId="0B4106B6" w14:textId="77777777" w:rsidR="005D2556" w:rsidRDefault="005D2556"/>
    <w:p w14:paraId="58AB3B86" w14:textId="77777777" w:rsidR="005D2556" w:rsidRDefault="00000000">
      <w:r>
        <w:t>Proces vizioniranja gospodarskog razvoja Krapinsko-zagorske županije do 2027. godine započeo je utvrđivanjem srednjoročnih razvojnih potreba i potencijala proizašlih iz analize stanja te SWOT analize kao temelja za provedbu radionica strateškog planiranja. Radionice su održane u travnju 2022. godine, a na istima su ključni dionici imali priliku iskazati svoja razmišljanja vezano uz mogućnosti gospodarskog razvoja Krapinsko-zagorske županije. Na radionicama je, osim Tima za strateško planiranje, sudjelovalo više od šezdeset ključnih dionika, predstavnika privatnog i javnog sektora, raspoređenih u četiri radne skupine:</w:t>
      </w:r>
    </w:p>
    <w:p w14:paraId="3C17617E" w14:textId="77777777" w:rsidR="005D2556" w:rsidRDefault="00000000">
      <w:pPr>
        <w:numPr>
          <w:ilvl w:val="0"/>
          <w:numId w:val="14"/>
        </w:numPr>
      </w:pPr>
      <w:r>
        <w:t>Upravljanje razvojem (zeleno i digitalno),</w:t>
      </w:r>
    </w:p>
    <w:p w14:paraId="6803E222" w14:textId="77777777" w:rsidR="005D2556" w:rsidRDefault="00000000">
      <w:pPr>
        <w:numPr>
          <w:ilvl w:val="0"/>
          <w:numId w:val="14"/>
        </w:numPr>
      </w:pPr>
      <w:r>
        <w:t>Poduzetništvo i obrtništvo,</w:t>
      </w:r>
    </w:p>
    <w:p w14:paraId="78071780" w14:textId="77777777" w:rsidR="005D2556" w:rsidRDefault="00000000">
      <w:pPr>
        <w:numPr>
          <w:ilvl w:val="0"/>
          <w:numId w:val="14"/>
        </w:numPr>
      </w:pPr>
      <w:r>
        <w:t>Zdravstvo i turizam,</w:t>
      </w:r>
    </w:p>
    <w:p w14:paraId="431D91F2" w14:textId="77777777" w:rsidR="005D2556" w:rsidRDefault="00000000">
      <w:pPr>
        <w:numPr>
          <w:ilvl w:val="0"/>
          <w:numId w:val="14"/>
        </w:numPr>
      </w:pPr>
      <w:r>
        <w:t>Ruralni razvoj i poljoprivreda.</w:t>
      </w:r>
    </w:p>
    <w:p w14:paraId="6074C1E9" w14:textId="77777777" w:rsidR="005D2556" w:rsidRDefault="005D2556"/>
    <w:p w14:paraId="7A3FEF0B" w14:textId="77777777" w:rsidR="005D2556" w:rsidRDefault="00000000">
      <w:r>
        <w:t>Osim razvojnih potreba i potencijala, dionici su radili na definiranju srednjoročne vizije razvoja, prioriteta javnih politika i posebnih ciljeva.</w:t>
      </w:r>
    </w:p>
    <w:p w14:paraId="01C26C51" w14:textId="77777777" w:rsidR="005D2556" w:rsidRDefault="005D2556"/>
    <w:p w14:paraId="1AC20185" w14:textId="77777777" w:rsidR="005D2556" w:rsidRDefault="00000000">
      <w:r>
        <w:t>Vizija sumira nastojanja i želje za budući gospodarski razvoj, odnosno ukazuje na što će se staviti naglasak u poticanju budućeg gospodarskog razvoja županije. U tom kontekstu važno je uzeti u obzir specifičnost ove sektorske strategije i njene usmjerenosti na gospodarski razvoj te ono što je stanovnicima, gospodarskim subjektima i JLS-ima važno i ključno za budući razvoj. U Krapinsko-zagorskoj županiji, prema izvršenoj analizi i komunikaciji s ključnim dionicima najčešće korištene ključne riječi bile su zeleno, digitalno, održivo, inovativno, obrazovanje, turizam, poljoprivreda i industrija. Iz navedenih ključnih riječi, uvažavajući viziju definiranu unutar županijskog razvojnog plana, a s ciljem stvaranja jedinstvenog pravca gospodarskog razvoja, vizija Krapinsko-zagorske županije za budući razvoj sektora gospodarstva je:</w:t>
      </w:r>
    </w:p>
    <w:p w14:paraId="1FC11799" w14:textId="77777777" w:rsidR="005D2556" w:rsidRDefault="005D2556"/>
    <w:p w14:paraId="4DB30F9D" w14:textId="77777777" w:rsidR="005D2556" w:rsidRDefault="005D2556">
      <w:pPr>
        <w:jc w:val="left"/>
        <w:rPr>
          <w:rFonts w:ascii="Times New Roman" w:eastAsia="Times New Roman" w:hAnsi="Times New Roman" w:cs="Times New Roman"/>
          <w:sz w:val="24"/>
          <w:szCs w:val="24"/>
        </w:rPr>
      </w:pPr>
    </w:p>
    <w:p w14:paraId="696ADB5D" w14:textId="77777777" w:rsidR="005D2556" w:rsidRDefault="005D2556">
      <w:pPr>
        <w:jc w:val="left"/>
        <w:rPr>
          <w:rFonts w:ascii="Times New Roman" w:eastAsia="Times New Roman" w:hAnsi="Times New Roman" w:cs="Times New Roman"/>
          <w:sz w:val="24"/>
          <w:szCs w:val="24"/>
        </w:rPr>
      </w:pPr>
    </w:p>
    <w:p w14:paraId="436E7D1D" w14:textId="77777777" w:rsidR="005D2556" w:rsidRDefault="005D2556">
      <w:pPr>
        <w:jc w:val="left"/>
        <w:rPr>
          <w:rFonts w:ascii="Times New Roman" w:eastAsia="Times New Roman" w:hAnsi="Times New Roman" w:cs="Times New Roman"/>
          <w:sz w:val="24"/>
          <w:szCs w:val="24"/>
        </w:rPr>
      </w:pPr>
    </w:p>
    <w:p w14:paraId="00C2A4D2" w14:textId="77777777" w:rsidR="005D2556" w:rsidRDefault="005D2556">
      <w:pPr>
        <w:jc w:val="center"/>
        <w:rPr>
          <w:b/>
          <w:color w:val="ACC414"/>
          <w:sz w:val="30"/>
          <w:szCs w:val="30"/>
        </w:rPr>
      </w:pPr>
    </w:p>
    <w:p w14:paraId="4639B340" w14:textId="77777777" w:rsidR="005D2556" w:rsidRDefault="00000000">
      <w:pPr>
        <w:jc w:val="center"/>
        <w:rPr>
          <w:b/>
          <w:color w:val="ACC414"/>
          <w:sz w:val="30"/>
          <w:szCs w:val="30"/>
        </w:rPr>
      </w:pPr>
      <w:r>
        <w:rPr>
          <w:b/>
          <w:color w:val="ACC414"/>
          <w:sz w:val="30"/>
          <w:szCs w:val="30"/>
        </w:rPr>
        <w:t xml:space="preserve">Znanjem </w:t>
      </w:r>
      <w:r>
        <w:rPr>
          <w:b/>
          <w:color w:val="BE0F33"/>
          <w:sz w:val="30"/>
          <w:szCs w:val="30"/>
        </w:rPr>
        <w:t>ljudi</w:t>
      </w:r>
      <w:r>
        <w:rPr>
          <w:b/>
          <w:color w:val="ACC414"/>
          <w:sz w:val="30"/>
          <w:szCs w:val="30"/>
        </w:rPr>
        <w:t xml:space="preserve"> do kvalitetnog rada,</w:t>
      </w:r>
    </w:p>
    <w:p w14:paraId="2E9E897A" w14:textId="77777777" w:rsidR="005D2556" w:rsidRDefault="00000000">
      <w:pPr>
        <w:jc w:val="center"/>
        <w:rPr>
          <w:b/>
          <w:color w:val="ACC414"/>
          <w:sz w:val="30"/>
          <w:szCs w:val="30"/>
        </w:rPr>
      </w:pPr>
      <w:r>
        <w:rPr>
          <w:b/>
          <w:color w:val="ACC414"/>
          <w:sz w:val="30"/>
          <w:szCs w:val="30"/>
        </w:rPr>
        <w:t xml:space="preserve">radom </w:t>
      </w:r>
      <w:r>
        <w:rPr>
          <w:b/>
          <w:color w:val="BE0F33"/>
          <w:sz w:val="30"/>
          <w:szCs w:val="30"/>
        </w:rPr>
        <w:t>ljudi</w:t>
      </w:r>
      <w:r>
        <w:rPr>
          <w:b/>
          <w:color w:val="ACC414"/>
          <w:sz w:val="30"/>
          <w:szCs w:val="30"/>
        </w:rPr>
        <w:t xml:space="preserve"> do vrijednog iskustva,</w:t>
      </w:r>
    </w:p>
    <w:p w14:paraId="130CC97E" w14:textId="77777777" w:rsidR="005D2556" w:rsidRDefault="00000000">
      <w:pPr>
        <w:jc w:val="center"/>
        <w:rPr>
          <w:b/>
          <w:color w:val="ACC414"/>
          <w:sz w:val="30"/>
          <w:szCs w:val="30"/>
        </w:rPr>
      </w:pPr>
      <w:r>
        <w:rPr>
          <w:b/>
          <w:color w:val="ACC414"/>
          <w:sz w:val="30"/>
          <w:szCs w:val="30"/>
        </w:rPr>
        <w:t xml:space="preserve">idejama </w:t>
      </w:r>
      <w:r>
        <w:rPr>
          <w:b/>
          <w:color w:val="BE0F33"/>
          <w:sz w:val="30"/>
          <w:szCs w:val="30"/>
        </w:rPr>
        <w:t>ljudi</w:t>
      </w:r>
      <w:r>
        <w:rPr>
          <w:b/>
          <w:color w:val="ACC414"/>
          <w:sz w:val="30"/>
          <w:szCs w:val="30"/>
        </w:rPr>
        <w:t xml:space="preserve"> do suvremenih inovacija,</w:t>
      </w:r>
    </w:p>
    <w:p w14:paraId="6C9A94C7" w14:textId="77777777" w:rsidR="005D2556" w:rsidRDefault="00000000">
      <w:pPr>
        <w:jc w:val="center"/>
        <w:rPr>
          <w:b/>
          <w:color w:val="004D34"/>
          <w:sz w:val="30"/>
          <w:szCs w:val="30"/>
        </w:rPr>
      </w:pPr>
      <w:r>
        <w:rPr>
          <w:b/>
          <w:color w:val="ACC414"/>
          <w:sz w:val="30"/>
          <w:szCs w:val="30"/>
        </w:rPr>
        <w:t>inovacijama</w:t>
      </w:r>
      <w:r>
        <w:rPr>
          <w:b/>
          <w:color w:val="BE0F33"/>
          <w:sz w:val="30"/>
          <w:szCs w:val="30"/>
        </w:rPr>
        <w:t xml:space="preserve"> ljudi </w:t>
      </w:r>
      <w:r>
        <w:rPr>
          <w:b/>
          <w:color w:val="ACC414"/>
          <w:sz w:val="30"/>
          <w:szCs w:val="30"/>
        </w:rPr>
        <w:t>do dugoročne održivosti.</w:t>
      </w:r>
      <w:r>
        <w:rPr>
          <w:b/>
          <w:color w:val="004D34"/>
          <w:sz w:val="24"/>
          <w:szCs w:val="24"/>
        </w:rPr>
        <w:br/>
      </w:r>
      <w:r>
        <w:rPr>
          <w:b/>
          <w:color w:val="004D34"/>
          <w:sz w:val="30"/>
          <w:szCs w:val="30"/>
        </w:rPr>
        <w:t xml:space="preserve">Krapinsko-zagorska županija 2027. </w:t>
      </w:r>
    </w:p>
    <w:p w14:paraId="014A845E" w14:textId="77777777" w:rsidR="005D2556" w:rsidRDefault="005D2556">
      <w:pPr>
        <w:jc w:val="left"/>
        <w:rPr>
          <w:rFonts w:ascii="Times New Roman" w:eastAsia="Times New Roman" w:hAnsi="Times New Roman" w:cs="Times New Roman"/>
          <w:sz w:val="24"/>
          <w:szCs w:val="24"/>
        </w:rPr>
      </w:pPr>
    </w:p>
    <w:p w14:paraId="22C4B72F" w14:textId="77777777" w:rsidR="005D2556" w:rsidRDefault="00000000">
      <w:r>
        <w:t xml:space="preserve">Ovako definirana vizija povezuje elemente ključne za gospodarski razvoj Krapinsko-zagorske županije: obrazovanje, rad, poslovno okruženje, inovacije i održivost u svim segmentima gospodarstva. Svaki segment vizije definiran je kao jedan prioritet javnih politika u nadolazećem razdoblju, a unutar svakog prioriteta javnih politika definirani su posebni ciljevi usmjereni ostvarenju vizije. Upravljanje gospodarskim razvojem postavljeno je kao peti, horizontalni, prioritet i prožima se kroz sve ostale prioritete, a odnosi se na ulogu Županije kao nositelja gospodarskog razvoja. </w:t>
      </w:r>
    </w:p>
    <w:p w14:paraId="6FB43FEB" w14:textId="77777777" w:rsidR="005D2556" w:rsidRDefault="005D2556"/>
    <w:p w14:paraId="71050867" w14:textId="77777777" w:rsidR="005D2556" w:rsidRDefault="00000000">
      <w:pPr>
        <w:pBdr>
          <w:top w:val="nil"/>
          <w:left w:val="nil"/>
          <w:bottom w:val="nil"/>
          <w:right w:val="nil"/>
          <w:between w:val="nil"/>
        </w:pBdr>
        <w:jc w:val="left"/>
        <w:rPr>
          <w:rFonts w:ascii="Times New Roman" w:eastAsia="Times New Roman" w:hAnsi="Times New Roman" w:cs="Times New Roman"/>
          <w:sz w:val="24"/>
          <w:szCs w:val="24"/>
        </w:rPr>
      </w:pPr>
      <w:r>
        <w:rPr>
          <w:i/>
          <w:color w:val="000000"/>
          <w:sz w:val="20"/>
          <w:szCs w:val="20"/>
        </w:rPr>
        <w:t>Slika 1: Srednjoročna vizija razvoja i prioriteti javnih politika u srednjoročnom razvoju gospodarstva Krapinsko-zagorske županije do 2027. godine</w:t>
      </w:r>
    </w:p>
    <w:p w14:paraId="69203A8C" w14:textId="77777777" w:rsidR="005D2556" w:rsidRDefault="00000000">
      <w:pPr>
        <w:jc w:val="center"/>
        <w:rPr>
          <w:rFonts w:ascii="Times New Roman" w:eastAsia="Times New Roman" w:hAnsi="Times New Roman" w:cs="Times New Roman"/>
          <w:sz w:val="24"/>
          <w:szCs w:val="24"/>
        </w:rPr>
      </w:pPr>
      <w:r>
        <w:rPr>
          <w:noProof/>
        </w:rPr>
        <w:drawing>
          <wp:inline distT="114300" distB="114300" distL="114300" distR="114300" wp14:anchorId="0F027C81" wp14:editId="6D6F2066">
            <wp:extent cx="5731200" cy="3225800"/>
            <wp:effectExtent l="0" t="0" r="0" b="0"/>
            <wp:docPr id="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731200" cy="3225800"/>
                    </a:xfrm>
                    <a:prstGeom prst="rect">
                      <a:avLst/>
                    </a:prstGeom>
                    <a:ln/>
                  </pic:spPr>
                </pic:pic>
              </a:graphicData>
            </a:graphic>
          </wp:inline>
        </w:drawing>
      </w:r>
    </w:p>
    <w:p w14:paraId="1472F2B1" w14:textId="77777777" w:rsidR="005D2556" w:rsidRDefault="00000000">
      <w:pPr>
        <w:rPr>
          <w:i/>
          <w:color w:val="000000"/>
          <w:sz w:val="20"/>
          <w:szCs w:val="20"/>
        </w:rPr>
      </w:pPr>
      <w:r>
        <w:rPr>
          <w:i/>
          <w:color w:val="000000"/>
          <w:sz w:val="20"/>
          <w:szCs w:val="20"/>
        </w:rPr>
        <w:t>Izvor: Izrada autora</w:t>
      </w:r>
    </w:p>
    <w:p w14:paraId="18D51E02" w14:textId="003AA71C" w:rsidR="00B52131" w:rsidRDefault="00B52131">
      <w:r>
        <w:br w:type="page"/>
      </w:r>
    </w:p>
    <w:p w14:paraId="42ED04EC" w14:textId="77777777" w:rsidR="005D2556" w:rsidRDefault="00000000">
      <w:pPr>
        <w:pStyle w:val="Naslov1"/>
      </w:pPr>
      <w:bookmarkStart w:id="6" w:name="_Toc116918902"/>
      <w:r>
        <w:lastRenderedPageBreak/>
        <w:t>5. PRIORITETI JAVNE POLITIKE U SREDNJOROČNOM RAZDOBLJU</w:t>
      </w:r>
      <w:bookmarkEnd w:id="6"/>
    </w:p>
    <w:p w14:paraId="19E2B58B" w14:textId="77777777" w:rsidR="005D2556" w:rsidRDefault="005D2556"/>
    <w:p w14:paraId="295B46E0" w14:textId="77777777" w:rsidR="005D2556" w:rsidRDefault="00000000">
      <w:pPr>
        <w:pStyle w:val="Naslov2"/>
      </w:pPr>
      <w:bookmarkStart w:id="7" w:name="_Toc116918903"/>
      <w:r>
        <w:t>5.1. Prioritet 1 - Znanjem ljudi do kvalitetnog rada</w:t>
      </w:r>
      <w:bookmarkEnd w:id="7"/>
      <w:r>
        <w:t> </w:t>
      </w:r>
    </w:p>
    <w:p w14:paraId="2DBACDC0" w14:textId="77777777" w:rsidR="005D2556" w:rsidRDefault="005D2556"/>
    <w:p w14:paraId="72741870" w14:textId="77777777" w:rsidR="005D2556" w:rsidRDefault="00000000">
      <w:r>
        <w:t>Naglaskom na znanju Krapinsko-zagorska županija želi istaknuti značaj koji će se staviti na razvoj obrazovnog sustava usklađenog s potrebama tržišta rada. Unaprjeđenjem sustava obrazovanja do 2027. godine stavit će se prioritet na stvaranje kompetentne i visokokvalificirane radne snage kao ključnog resursa koji definira daljnji razvoj gospodarstva.</w:t>
      </w:r>
    </w:p>
    <w:p w14:paraId="6ADA6AC9" w14:textId="77777777" w:rsidR="005D2556" w:rsidRDefault="005D2556"/>
    <w:p w14:paraId="583F82A6" w14:textId="59534E2A" w:rsidR="005D2556" w:rsidRDefault="00000000">
      <w:r>
        <w:t xml:space="preserve">Kroz kvalitetniju suradnju s gospodarskim sektorom i participativno planiranje razvoja obrazovanja na županijskoj razini osigurat će se da nadolazeće generacije imaju relevantno znanje za  tržište rada budućnosti. Uz to, razvoj infrastrukturnih kapaciteta obrazovnih institucija pretpostavka je za podizanje kvalitete provedbe obrazovnih programa. Navedeno će omogućiti profiliranje županije kao značajnog obrazovnog središta u pojedinim segmentima (npr. turizam i ugostiteljstvo) koje od srednjoškolske do visokoškolske razine stanovnicima omogućuje najkvalitetnije obrazovanje uz maksimalnu institucionalnu podršku svim dionicima u obrazovnom procesu. </w:t>
      </w:r>
    </w:p>
    <w:p w14:paraId="17840E39" w14:textId="77777777" w:rsidR="005D2556" w:rsidRDefault="005D2556"/>
    <w:p w14:paraId="4022541C" w14:textId="77777777" w:rsidR="005D2556" w:rsidRDefault="00000000">
      <w:r>
        <w:t xml:space="preserve">Uz osiguravanje kvalitetnih ljudskih resursa i unaprjeđenje dosadašnje suradnje s gospodarstvenicima u segmentu obrazovanja, Županija će kao nositelj razvoja aktivno djelovati u osnaživanju mladih pri izlasku na tržište rada osiguravajući im odgovarajuću podršku i informiranje putem poticajnih mjera usmjerenih njihovom razvoju i “ostanku” u županiji. </w:t>
      </w:r>
    </w:p>
    <w:p w14:paraId="000180E1" w14:textId="77777777" w:rsidR="005D2556" w:rsidRDefault="005D2556"/>
    <w:p w14:paraId="54B9EEE2" w14:textId="77777777" w:rsidR="005D2556" w:rsidRDefault="00000000">
      <w:r>
        <w:t>Krapinsko-zagorska županija će 2027. u okviru navedenog prioriteta djelovati kao županija koja kroz suradnju s gospodarstvenicima sustavno obrazuje kvalitetne kadrove, olakšava im izlazak na tržište rada te ih povezuje s poslodavcima pritom osiguravajući njihov ostanak u županiji, odnosno djeluje prema modelu učenja temeljenog na radu (UTR), odnosno dualnog modela obrazovanja u strukovnim područjima.</w:t>
      </w:r>
    </w:p>
    <w:p w14:paraId="7C0E4850" w14:textId="77777777" w:rsidR="005D2556" w:rsidRDefault="005D2556"/>
    <w:tbl>
      <w:tblPr>
        <w:tblStyle w:val="afffffffffff9"/>
        <w:tblW w:w="9009" w:type="dxa"/>
        <w:jc w:val="center"/>
        <w:tblLayout w:type="fixed"/>
        <w:tblLook w:val="0400" w:firstRow="0" w:lastRow="0" w:firstColumn="0" w:lastColumn="0" w:noHBand="0" w:noVBand="1"/>
      </w:tblPr>
      <w:tblGrid>
        <w:gridCol w:w="1794"/>
        <w:gridCol w:w="7215"/>
      </w:tblGrid>
      <w:tr w:rsidR="005D2556" w14:paraId="39CF1653" w14:textId="77777777">
        <w:trPr>
          <w:trHeight w:val="440"/>
          <w:jc w:val="center"/>
        </w:trPr>
        <w:tc>
          <w:tcPr>
            <w:tcW w:w="1794"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4AF92890" w14:textId="77777777" w:rsidR="005D2556" w:rsidRDefault="00000000">
            <w:pPr>
              <w:jc w:val="left"/>
              <w:rPr>
                <w:rFonts w:ascii="Times New Roman" w:eastAsia="Times New Roman" w:hAnsi="Times New Roman" w:cs="Times New Roman"/>
                <w:sz w:val="24"/>
                <w:szCs w:val="24"/>
              </w:rPr>
            </w:pPr>
            <w:r>
              <w:rPr>
                <w:b/>
                <w:color w:val="ACC414"/>
                <w:sz w:val="20"/>
                <w:szCs w:val="20"/>
              </w:rPr>
              <w:t>Prioritet javne politike</w:t>
            </w:r>
          </w:p>
        </w:tc>
        <w:tc>
          <w:tcPr>
            <w:tcW w:w="7215"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5395EDC2" w14:textId="77777777" w:rsidR="005D2556" w:rsidRDefault="00000000">
            <w:pPr>
              <w:jc w:val="center"/>
              <w:rPr>
                <w:rFonts w:ascii="Times New Roman" w:eastAsia="Times New Roman" w:hAnsi="Times New Roman" w:cs="Times New Roman"/>
                <w:sz w:val="24"/>
                <w:szCs w:val="24"/>
              </w:rPr>
            </w:pPr>
            <w:r>
              <w:rPr>
                <w:b/>
                <w:color w:val="ACC414"/>
                <w:sz w:val="20"/>
                <w:szCs w:val="20"/>
              </w:rPr>
              <w:t>Znanjem ljudi do kvalitetnog rada</w:t>
            </w:r>
          </w:p>
        </w:tc>
      </w:tr>
      <w:tr w:rsidR="005D2556" w14:paraId="4DCDBC36" w14:textId="77777777">
        <w:trPr>
          <w:trHeight w:val="440"/>
          <w:jc w:val="center"/>
        </w:trPr>
        <w:tc>
          <w:tcPr>
            <w:tcW w:w="1794" w:type="dxa"/>
            <w:vMerge w:val="restart"/>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589848BD" w14:textId="77777777" w:rsidR="005D2556" w:rsidRDefault="00000000">
            <w:pPr>
              <w:jc w:val="left"/>
              <w:rPr>
                <w:rFonts w:ascii="Times New Roman" w:eastAsia="Times New Roman" w:hAnsi="Times New Roman" w:cs="Times New Roman"/>
                <w:sz w:val="24"/>
                <w:szCs w:val="24"/>
              </w:rPr>
            </w:pPr>
            <w:r>
              <w:rPr>
                <w:b/>
                <w:sz w:val="20"/>
                <w:szCs w:val="20"/>
              </w:rPr>
              <w:t>Posebni cilj</w:t>
            </w:r>
          </w:p>
        </w:tc>
        <w:tc>
          <w:tcPr>
            <w:tcW w:w="7215"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52B6BA6" w14:textId="77777777" w:rsidR="005D2556" w:rsidRDefault="00000000">
            <w:pPr>
              <w:jc w:val="left"/>
              <w:rPr>
                <w:b/>
                <w:sz w:val="20"/>
                <w:szCs w:val="20"/>
              </w:rPr>
            </w:pPr>
            <w:r>
              <w:rPr>
                <w:b/>
                <w:sz w:val="20"/>
                <w:szCs w:val="20"/>
              </w:rPr>
              <w:t>1.1. Prilagodba sustava obrazovanja potrebama tržišta rada te poticanje izobrazbe kroz praktični rad</w:t>
            </w:r>
          </w:p>
        </w:tc>
      </w:tr>
      <w:tr w:rsidR="005D2556" w14:paraId="77D7C037" w14:textId="77777777">
        <w:trPr>
          <w:trHeight w:val="440"/>
          <w:jc w:val="center"/>
        </w:trPr>
        <w:tc>
          <w:tcPr>
            <w:tcW w:w="1794"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8BA3596" w14:textId="77777777" w:rsidR="005D2556" w:rsidRDefault="005D2556">
            <w:pPr>
              <w:widowControl w:val="0"/>
              <w:pBdr>
                <w:top w:val="nil"/>
                <w:left w:val="nil"/>
                <w:bottom w:val="nil"/>
                <w:right w:val="nil"/>
                <w:between w:val="nil"/>
              </w:pBdr>
              <w:spacing w:line="276" w:lineRule="auto"/>
              <w:jc w:val="left"/>
              <w:rPr>
                <w:b/>
                <w:sz w:val="20"/>
                <w:szCs w:val="20"/>
              </w:rPr>
            </w:pPr>
          </w:p>
        </w:tc>
        <w:tc>
          <w:tcPr>
            <w:tcW w:w="7215"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4AA6B0C1" w14:textId="77777777" w:rsidR="005D2556" w:rsidRDefault="00000000">
            <w:pPr>
              <w:jc w:val="left"/>
              <w:rPr>
                <w:b/>
                <w:sz w:val="20"/>
                <w:szCs w:val="20"/>
              </w:rPr>
            </w:pPr>
            <w:r>
              <w:rPr>
                <w:b/>
                <w:sz w:val="20"/>
                <w:szCs w:val="20"/>
              </w:rPr>
              <w:t>1.2. Provođenje proaktivnih obrazovnih politika, poticanje prekvalifikacije i cjeloživotnog obrazovanja</w:t>
            </w:r>
          </w:p>
        </w:tc>
      </w:tr>
    </w:tbl>
    <w:p w14:paraId="2AF5F199" w14:textId="77777777" w:rsidR="005D2556" w:rsidRDefault="005D2556"/>
    <w:p w14:paraId="3842388C" w14:textId="77777777" w:rsidR="005D2556" w:rsidRDefault="005D2556"/>
    <w:p w14:paraId="5F803504" w14:textId="77777777" w:rsidR="005D2556" w:rsidRDefault="005D2556"/>
    <w:p w14:paraId="547EB258" w14:textId="77777777" w:rsidR="005D2556" w:rsidRDefault="00000000">
      <w:pPr>
        <w:pStyle w:val="Naslov2"/>
      </w:pPr>
      <w:bookmarkStart w:id="8" w:name="_Toc116918904"/>
      <w:r>
        <w:lastRenderedPageBreak/>
        <w:t>5.2. Prioritet 2 - Radom ljudi do vrijednog iskustva</w:t>
      </w:r>
      <w:bookmarkEnd w:id="8"/>
    </w:p>
    <w:p w14:paraId="1B8CB648" w14:textId="77777777" w:rsidR="005D2556" w:rsidRDefault="005D2556"/>
    <w:p w14:paraId="0039B99C" w14:textId="77777777" w:rsidR="005D2556" w:rsidRDefault="00000000">
      <w:r>
        <w:t xml:space="preserve">Krapinsko-zagorska županija prilagođenim javnim politikama podupirat će rast privatnog sektora kao nositelja gospodarskog razvoja. Obzirom da su mala i srednja poduzeća okosnica gospodarskog razvoja, a potencijal doprinosa privatnog sektora dugoročnom održivom razvoju nadilazi njegove financijske i ljudske kapacitete, javni sektor, odnosno Krapinsko-zagorska županija preuzima ulogu institucionalne podrške gospodarskom razvoju. Stvaranje poticajnog poduzetničkog okruženja za ulaganja, razvoj poslovnih aktivnosti i zapošljavanje obaveza je Krapinsko-zagorske županije, koja će u idućem sedmogodišnjem razdoblju nizom mjera unaprijediti sustav potpora razvoju poduzetništva, obrtništva i poljoprivrede u infrastrukturnom, financijskom i administrativnom smislu. </w:t>
      </w:r>
    </w:p>
    <w:p w14:paraId="419233CB" w14:textId="77777777" w:rsidR="005D2556" w:rsidRDefault="005D2556"/>
    <w:p w14:paraId="20D9CD57" w14:textId="77777777" w:rsidR="005D2556" w:rsidRDefault="00000000">
      <w:r>
        <w:t xml:space="preserve">Osiguravanje infrastrukturnih preduvjeta odnosi se na opremanje poduzetničkih zona i povećanje aktivacije površina namijenjenih za obavljanje poduzetničkih aktivnosti, ali i osnaživanje kapaciteta poduzetničkih potpornih institucija te uspostavu specijalizirane poduzetničke infrastrukture s tematskim fokusom i usmjerenošću na prioritetne gospodarske niše od kojih se očekuje najznačajniji doprinos regionalnom gospodarstvu. </w:t>
      </w:r>
    </w:p>
    <w:p w14:paraId="5EA73541" w14:textId="77777777" w:rsidR="005D2556" w:rsidRDefault="005D2556"/>
    <w:p w14:paraId="4FB2F6B9" w14:textId="77777777" w:rsidR="005D2556" w:rsidRDefault="00000000">
      <w:r>
        <w:t xml:space="preserve">Izazov vezan uz izgradnju, opremanje i širenje poduzetničkih zona, iz perspektive Županije, predstavlja vlasništvo poduzetničkih zona te katastarskih čestica na kojima se te zone nalaze. Prema Zakonu o unaprjeđenju poduzetničke infrastrukture (NN 93/13, 114/13, 41/14, 57/18, 138/21), osnivanje poduzetničkih zona je u nadležnosti jedinica lokalne, područne i regionalne samouprave. Zonama na području županija uglavnom upravljaju jedinice lokalne samouprave od kojih su neke osnovale i trgovačko društvo za upravljanje poduzetničkom zonom. S druge strane, zemljište predviđeno za poduzetničke zone u vlasništvu je jedinica lokalne samouprave i Republike Hrvatske, kao i fizičkih te pravnih osoba. Zemljišta predviđena za poduzetničke zone su jedinice lokalne samouprave stekle od Republike Hrvatske, kupnjom od pravnih i fizičkih osoba, kao i na ostale načine. Preporuka Državnog ureda za reviziju o širenju poduzetničkih zona glasi da jedinice lokalne samouprave trebaju osnivati poduzetničke zone na zemljištu koje je u vlasništvu jedinica lokalne samouprave ili Republike Hrvatske, jer na taj način nema troškova otkupa zemljišta. Također, razvoj i izgradnja novih zona mora pratiti Program razvoja poduzetničkih zona. </w:t>
      </w:r>
    </w:p>
    <w:p w14:paraId="1FAFF791" w14:textId="77777777" w:rsidR="005D2556" w:rsidRDefault="005D2556"/>
    <w:p w14:paraId="3CB93FC8" w14:textId="7B2139B6" w:rsidR="005D2556" w:rsidRPr="002D38C3" w:rsidRDefault="00000000">
      <w:r w:rsidRPr="002D38C3">
        <w:t>U KZŽ trenutno ima 18 poduzetničkih zona, kojima je osnivač neka od jedinica lokalne samouprave - gradova. Sukladno tome, sve intervencije unutar poduzetničke zone, pa i samo širenje, ovise o suradnji Županije s gradovima</w:t>
      </w:r>
      <w:r w:rsidR="006A3B0F" w:rsidRPr="002D38C3">
        <w:t xml:space="preserve"> i općinama</w:t>
      </w:r>
      <w:r w:rsidRPr="002D38C3">
        <w:t xml:space="preserve"> koji su kao jedinice lokalne samouprave vlasnici poduzetničkih zona. Pri tome je važno da se od strane vlasnika poduzetničkih zona obrati posebna pozornost na jasno uređivanje odnosa između jedinica lokalne samouprave, vlasnika zemljišta i poduzetnika. </w:t>
      </w:r>
    </w:p>
    <w:p w14:paraId="29D0A7C9" w14:textId="77777777" w:rsidR="005D2556" w:rsidRDefault="005D2556"/>
    <w:p w14:paraId="44C1927A" w14:textId="77777777" w:rsidR="005D2556" w:rsidRDefault="00000000">
      <w:r>
        <w:lastRenderedPageBreak/>
        <w:t>Osim poticanja unaprjeđenja kapaciteta poduzetničkih zona, kao faktor stvaranja povoljnog poduzetničkog okruženja županija će provoditi program poticanja poduzetništva usmjeren izravno prema poduzetnicima-</w:t>
      </w:r>
    </w:p>
    <w:p w14:paraId="511D1E99" w14:textId="77777777" w:rsidR="005D2556" w:rsidRDefault="005D2556"/>
    <w:p w14:paraId="652BA9F9" w14:textId="77777777" w:rsidR="005D2556" w:rsidRDefault="00000000">
      <w:r>
        <w:t xml:space="preserve">Završno, u idućem sedmogodišnjem razdoblju, zaokruženi sustav potpore poduzetništvu činit će administrativna podrška poduzetnicima početnicima i administrativno rasterećenje sektora u cjelini. Realizacija prioriteta </w:t>
      </w:r>
      <w:r>
        <w:rPr>
          <w:i/>
        </w:rPr>
        <w:t>2. Radom ljudi do vrijednog iskustva</w:t>
      </w:r>
      <w:r>
        <w:t xml:space="preserve"> tako će doprinijeti dinamizaciji i rastu sektora poduzetništva, ispunjenu snažnog potencijala za zapošljavanje i internacionalizaciju poslovanja, a time i održivom gospodarskom rastu Županije u cjelini.</w:t>
      </w:r>
    </w:p>
    <w:p w14:paraId="57249FDB" w14:textId="77777777" w:rsidR="005D2556" w:rsidRDefault="005D2556"/>
    <w:tbl>
      <w:tblPr>
        <w:tblStyle w:val="afffffffffffa"/>
        <w:tblW w:w="9009" w:type="dxa"/>
        <w:jc w:val="center"/>
        <w:tblLayout w:type="fixed"/>
        <w:tblLook w:val="0400" w:firstRow="0" w:lastRow="0" w:firstColumn="0" w:lastColumn="0" w:noHBand="0" w:noVBand="1"/>
      </w:tblPr>
      <w:tblGrid>
        <w:gridCol w:w="1756"/>
        <w:gridCol w:w="7253"/>
      </w:tblGrid>
      <w:tr w:rsidR="005D2556" w14:paraId="1E5CA4E6" w14:textId="77777777">
        <w:trPr>
          <w:trHeight w:val="338"/>
          <w:jc w:val="center"/>
        </w:trPr>
        <w:tc>
          <w:tcPr>
            <w:tcW w:w="1756"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33156BB4" w14:textId="77777777" w:rsidR="005D2556" w:rsidRDefault="00000000">
            <w:pPr>
              <w:jc w:val="left"/>
              <w:rPr>
                <w:rFonts w:ascii="Times New Roman" w:eastAsia="Times New Roman" w:hAnsi="Times New Roman" w:cs="Times New Roman"/>
                <w:sz w:val="24"/>
                <w:szCs w:val="24"/>
              </w:rPr>
            </w:pPr>
            <w:r>
              <w:rPr>
                <w:b/>
                <w:color w:val="ACC414"/>
                <w:sz w:val="20"/>
                <w:szCs w:val="20"/>
              </w:rPr>
              <w:t>Prioritet javne politike</w:t>
            </w:r>
          </w:p>
        </w:tc>
        <w:tc>
          <w:tcPr>
            <w:tcW w:w="7253"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57D19562" w14:textId="77777777" w:rsidR="005D2556" w:rsidRDefault="00000000">
            <w:pPr>
              <w:jc w:val="center"/>
              <w:rPr>
                <w:rFonts w:ascii="Times New Roman" w:eastAsia="Times New Roman" w:hAnsi="Times New Roman" w:cs="Times New Roman"/>
                <w:sz w:val="24"/>
                <w:szCs w:val="24"/>
              </w:rPr>
            </w:pPr>
            <w:r>
              <w:rPr>
                <w:b/>
                <w:color w:val="ACC414"/>
                <w:sz w:val="20"/>
                <w:szCs w:val="20"/>
              </w:rPr>
              <w:t>Radom ljudi do vrijednog iskustva</w:t>
            </w:r>
          </w:p>
        </w:tc>
      </w:tr>
      <w:tr w:rsidR="005D2556" w14:paraId="2638A8CE" w14:textId="77777777">
        <w:trPr>
          <w:trHeight w:val="443"/>
          <w:jc w:val="center"/>
        </w:trPr>
        <w:tc>
          <w:tcPr>
            <w:tcW w:w="1756" w:type="dxa"/>
            <w:vMerge w:val="restart"/>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32ECC4A" w14:textId="77777777" w:rsidR="005D2556" w:rsidRDefault="00000000">
            <w:pPr>
              <w:jc w:val="left"/>
              <w:rPr>
                <w:rFonts w:ascii="Times New Roman" w:eastAsia="Times New Roman" w:hAnsi="Times New Roman" w:cs="Times New Roman"/>
                <w:sz w:val="24"/>
                <w:szCs w:val="24"/>
              </w:rPr>
            </w:pPr>
            <w:r>
              <w:rPr>
                <w:b/>
                <w:sz w:val="20"/>
                <w:szCs w:val="20"/>
              </w:rPr>
              <w:t>Posebni cilj</w:t>
            </w:r>
          </w:p>
        </w:tc>
        <w:tc>
          <w:tcPr>
            <w:tcW w:w="7253"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156030B1" w14:textId="77777777" w:rsidR="005D2556" w:rsidRDefault="00000000">
            <w:pPr>
              <w:jc w:val="left"/>
              <w:rPr>
                <w:b/>
                <w:sz w:val="20"/>
                <w:szCs w:val="20"/>
              </w:rPr>
            </w:pPr>
            <w:r>
              <w:rPr>
                <w:b/>
                <w:sz w:val="20"/>
                <w:szCs w:val="20"/>
              </w:rPr>
              <w:t>2.1. Unaprjeđenje kvalitete poduzetničke infrastrukture i jačanje konkurentnosti poduzetništva i obrtništva</w:t>
            </w:r>
          </w:p>
        </w:tc>
      </w:tr>
      <w:tr w:rsidR="005D2556" w14:paraId="7210F1D9" w14:textId="77777777">
        <w:trPr>
          <w:trHeight w:val="139"/>
          <w:jc w:val="center"/>
        </w:trPr>
        <w:tc>
          <w:tcPr>
            <w:tcW w:w="1756"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6B0AAA5" w14:textId="77777777" w:rsidR="005D2556" w:rsidRDefault="005D2556">
            <w:pPr>
              <w:widowControl w:val="0"/>
              <w:pBdr>
                <w:top w:val="nil"/>
                <w:left w:val="nil"/>
                <w:bottom w:val="nil"/>
                <w:right w:val="nil"/>
                <w:between w:val="nil"/>
              </w:pBdr>
              <w:spacing w:line="276" w:lineRule="auto"/>
              <w:jc w:val="left"/>
              <w:rPr>
                <w:b/>
                <w:sz w:val="20"/>
                <w:szCs w:val="20"/>
              </w:rPr>
            </w:pPr>
          </w:p>
        </w:tc>
        <w:tc>
          <w:tcPr>
            <w:tcW w:w="7253"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228F648B" w14:textId="77777777" w:rsidR="005D2556" w:rsidRDefault="00000000">
            <w:pPr>
              <w:jc w:val="left"/>
              <w:rPr>
                <w:b/>
                <w:sz w:val="20"/>
                <w:szCs w:val="20"/>
              </w:rPr>
            </w:pPr>
            <w:r>
              <w:rPr>
                <w:b/>
                <w:sz w:val="20"/>
                <w:szCs w:val="20"/>
              </w:rPr>
              <w:t>2.2. Održivi razvoj turizma i poboljšanje upravljanja destinacijom</w:t>
            </w:r>
          </w:p>
        </w:tc>
      </w:tr>
      <w:tr w:rsidR="005D2556" w14:paraId="79A84A69" w14:textId="77777777">
        <w:trPr>
          <w:trHeight w:val="169"/>
          <w:jc w:val="center"/>
        </w:trPr>
        <w:tc>
          <w:tcPr>
            <w:tcW w:w="1756"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0F1B0B5E" w14:textId="77777777" w:rsidR="005D2556" w:rsidRDefault="005D2556">
            <w:pPr>
              <w:widowControl w:val="0"/>
              <w:pBdr>
                <w:top w:val="nil"/>
                <w:left w:val="nil"/>
                <w:bottom w:val="nil"/>
                <w:right w:val="nil"/>
                <w:between w:val="nil"/>
              </w:pBdr>
              <w:spacing w:line="276" w:lineRule="auto"/>
              <w:jc w:val="left"/>
              <w:rPr>
                <w:b/>
                <w:sz w:val="20"/>
                <w:szCs w:val="20"/>
              </w:rPr>
            </w:pPr>
          </w:p>
        </w:tc>
        <w:tc>
          <w:tcPr>
            <w:tcW w:w="7253"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1B8FE09B" w14:textId="77777777" w:rsidR="005D2556" w:rsidRDefault="00000000">
            <w:pPr>
              <w:jc w:val="left"/>
              <w:rPr>
                <w:b/>
                <w:sz w:val="20"/>
                <w:szCs w:val="20"/>
              </w:rPr>
            </w:pPr>
            <w:r>
              <w:rPr>
                <w:b/>
                <w:sz w:val="20"/>
                <w:szCs w:val="20"/>
              </w:rPr>
              <w:t>2.3. Povećanje produktivnosti i okolišne održivosti poljoprivredne proizvodnje</w:t>
            </w:r>
          </w:p>
        </w:tc>
      </w:tr>
    </w:tbl>
    <w:p w14:paraId="483B8F83" w14:textId="77777777" w:rsidR="005D2556" w:rsidRDefault="005D2556"/>
    <w:p w14:paraId="2FFD67B0" w14:textId="77777777" w:rsidR="005D2556" w:rsidRDefault="00000000">
      <w:pPr>
        <w:pStyle w:val="Naslov2"/>
      </w:pPr>
      <w:bookmarkStart w:id="9" w:name="_Toc116918905"/>
      <w:r>
        <w:t>5.3. Prioritet 3 - Idejama ljudi do suvremenih inovacija</w:t>
      </w:r>
      <w:bookmarkEnd w:id="9"/>
    </w:p>
    <w:p w14:paraId="277F8F46" w14:textId="77777777" w:rsidR="005D2556" w:rsidRDefault="005D2556"/>
    <w:p w14:paraId="63A83D14" w14:textId="77777777" w:rsidR="005D2556" w:rsidRDefault="00000000">
      <w:pPr>
        <w:widowControl w:val="0"/>
      </w:pPr>
      <w:r>
        <w:t xml:space="preserve">Adekvatno i kvalitetno obrazovanje koje dovodi do profesionalnog razvoja pojedinaca i akumulacije stručnog iskustva temelj je inovacija. Krapinsko-zagorska županija u idućem razdoblju svoju najznačajniju komparativnu prednost - stečeno iskustvo i postojeći </w:t>
      </w:r>
      <w:r>
        <w:rPr>
          <w:i/>
        </w:rPr>
        <w:t>know how</w:t>
      </w:r>
      <w:r>
        <w:t xml:space="preserve"> u gospodarskim nišama koje su generatori gospodarskog rasta planira ojačati kroz diverzifikaciju, modernizaciju i inovacije.</w:t>
      </w:r>
    </w:p>
    <w:p w14:paraId="483C2180" w14:textId="77777777" w:rsidR="005D2556" w:rsidRDefault="005D2556">
      <w:pPr>
        <w:widowControl w:val="0"/>
      </w:pPr>
    </w:p>
    <w:p w14:paraId="45DE014B" w14:textId="77777777" w:rsidR="005D2556" w:rsidRDefault="00000000">
      <w:pPr>
        <w:widowControl w:val="0"/>
      </w:pPr>
      <w:r>
        <w:t>Krapinsko-zagorska županija svoj razvojni iskorak će temeljiti na industrijskoj proizvodnji</w:t>
      </w:r>
      <w:r>
        <w:rPr>
          <w:highlight w:val="white"/>
        </w:rPr>
        <w:t xml:space="preserve">, uz </w:t>
      </w:r>
      <w:r>
        <w:t xml:space="preserve">istovremeni razvoj turizma i poljoprivrede. Osnaživanje kapaciteta svih dionika u privatnom sektoru kroz otvaranje pristupa kapitalu poduzetnicima koji ulažu u aktivnosti istraživanja, razvoja i inovacija te tehnološku modernizaciju doprinijet će povećanju produktivnosti gospodarstva. Gospodarstvo Krapinsko-zagorske županije tako će uvođenjem novih tehnologija pratiti dinamične promjene na tržištu i biti otvoreno prema novim idejama i internacionalizaciji poslovanja. </w:t>
      </w:r>
    </w:p>
    <w:p w14:paraId="70E47342" w14:textId="77777777" w:rsidR="005D2556" w:rsidRDefault="005D2556">
      <w:pPr>
        <w:widowControl w:val="0"/>
      </w:pPr>
    </w:p>
    <w:p w14:paraId="0726A317" w14:textId="77777777" w:rsidR="005D2556" w:rsidRDefault="00000000">
      <w:pPr>
        <w:widowControl w:val="0"/>
      </w:pPr>
      <w:r>
        <w:t xml:space="preserve">U kontekstu turizma, Krapinsko-zagorska županija poticati će razvoj turističkih proizvoda više dodane vrijednosti i jedinstvenih, autohtonih komponenti cjelovite turističke ponude, dok je uvođenje inovacija u sektor poljoprivrede vezano uz implementaciju suvremenih tehnoloških rješenja uz imperativ održivog upravljanja prirodnim resursima kroz poticanje ekološke poljoprivredne proizvodnje. </w:t>
      </w:r>
    </w:p>
    <w:p w14:paraId="704B636C" w14:textId="77777777" w:rsidR="005D2556" w:rsidRDefault="00000000">
      <w:pPr>
        <w:widowControl w:val="0"/>
      </w:pPr>
      <w:r>
        <w:lastRenderedPageBreak/>
        <w:t>Završno, postojeće iskustvo kao baza, uz rast inovacijskog potencijala doprinijet će stvaranju održivih proizvoda i usluga sa stvarnim komercijalnim potencijalom, što u kontekstu suvremenih tržišnih promjena predstavlja preduvjet gospodarskog rasta.</w:t>
      </w:r>
    </w:p>
    <w:p w14:paraId="17321DAC" w14:textId="77777777" w:rsidR="005D2556" w:rsidRDefault="005D2556">
      <w:pPr>
        <w:pBdr>
          <w:top w:val="nil"/>
          <w:left w:val="nil"/>
          <w:bottom w:val="nil"/>
          <w:right w:val="nil"/>
          <w:between w:val="nil"/>
        </w:pBdr>
        <w:rPr>
          <w:color w:val="000000"/>
          <w:sz w:val="24"/>
          <w:szCs w:val="24"/>
        </w:rPr>
      </w:pPr>
    </w:p>
    <w:tbl>
      <w:tblPr>
        <w:tblStyle w:val="afffffffffffb"/>
        <w:tblW w:w="9009" w:type="dxa"/>
        <w:jc w:val="center"/>
        <w:tblLayout w:type="fixed"/>
        <w:tblLook w:val="0400" w:firstRow="0" w:lastRow="0" w:firstColumn="0" w:lastColumn="0" w:noHBand="0" w:noVBand="1"/>
      </w:tblPr>
      <w:tblGrid>
        <w:gridCol w:w="1774"/>
        <w:gridCol w:w="7235"/>
      </w:tblGrid>
      <w:tr w:rsidR="005D2556" w14:paraId="412BA7FF" w14:textId="77777777">
        <w:trPr>
          <w:trHeight w:val="440"/>
          <w:jc w:val="center"/>
        </w:trPr>
        <w:tc>
          <w:tcPr>
            <w:tcW w:w="1774"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78A917A3" w14:textId="77777777" w:rsidR="005D2556" w:rsidRDefault="00000000">
            <w:pPr>
              <w:pBdr>
                <w:top w:val="nil"/>
                <w:left w:val="nil"/>
                <w:bottom w:val="nil"/>
                <w:right w:val="nil"/>
                <w:between w:val="nil"/>
              </w:pBdr>
              <w:jc w:val="left"/>
              <w:rPr>
                <w:rFonts w:ascii="Times New Roman" w:eastAsia="Times New Roman" w:hAnsi="Times New Roman" w:cs="Times New Roman"/>
                <w:color w:val="000000"/>
                <w:sz w:val="24"/>
                <w:szCs w:val="24"/>
              </w:rPr>
            </w:pPr>
            <w:r>
              <w:rPr>
                <w:b/>
                <w:color w:val="ACC414"/>
                <w:sz w:val="20"/>
                <w:szCs w:val="20"/>
              </w:rPr>
              <w:t>Prioritet javne politike</w:t>
            </w:r>
          </w:p>
        </w:tc>
        <w:tc>
          <w:tcPr>
            <w:tcW w:w="7235"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09FCC559" w14:textId="77777777" w:rsidR="005D2556" w:rsidRDefault="00000000">
            <w:pPr>
              <w:pBdr>
                <w:top w:val="nil"/>
                <w:left w:val="nil"/>
                <w:bottom w:val="nil"/>
                <w:right w:val="nil"/>
                <w:between w:val="nil"/>
              </w:pBdr>
              <w:jc w:val="center"/>
              <w:rPr>
                <w:rFonts w:ascii="Times New Roman" w:eastAsia="Times New Roman" w:hAnsi="Times New Roman" w:cs="Times New Roman"/>
                <w:color w:val="000000"/>
                <w:sz w:val="24"/>
                <w:szCs w:val="24"/>
              </w:rPr>
            </w:pPr>
            <w:r>
              <w:rPr>
                <w:b/>
                <w:color w:val="ACC414"/>
                <w:sz w:val="20"/>
                <w:szCs w:val="20"/>
              </w:rPr>
              <w:t>Idejama ljudi do suvremenih inovacija</w:t>
            </w:r>
          </w:p>
        </w:tc>
      </w:tr>
      <w:tr w:rsidR="005D2556" w14:paraId="3E0D1D55" w14:textId="77777777">
        <w:trPr>
          <w:trHeight w:val="440"/>
          <w:jc w:val="center"/>
        </w:trPr>
        <w:tc>
          <w:tcPr>
            <w:tcW w:w="1774" w:type="dxa"/>
            <w:vMerge w:val="restart"/>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42D8B21C" w14:textId="77777777" w:rsidR="005D2556" w:rsidRDefault="00000000">
            <w:pPr>
              <w:pBdr>
                <w:top w:val="nil"/>
                <w:left w:val="nil"/>
                <w:bottom w:val="nil"/>
                <w:right w:val="nil"/>
                <w:between w:val="nil"/>
              </w:pBdr>
              <w:jc w:val="left"/>
              <w:rPr>
                <w:rFonts w:ascii="Times New Roman" w:eastAsia="Times New Roman" w:hAnsi="Times New Roman" w:cs="Times New Roman"/>
                <w:color w:val="000000"/>
                <w:sz w:val="24"/>
                <w:szCs w:val="24"/>
              </w:rPr>
            </w:pPr>
            <w:r>
              <w:rPr>
                <w:b/>
                <w:color w:val="000000"/>
                <w:sz w:val="20"/>
                <w:szCs w:val="20"/>
              </w:rPr>
              <w:t>Posebni cilj</w:t>
            </w:r>
          </w:p>
        </w:tc>
        <w:tc>
          <w:tcPr>
            <w:tcW w:w="7235"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0E35B929" w14:textId="77777777" w:rsidR="005D2556" w:rsidRDefault="00000000">
            <w:pPr>
              <w:pBdr>
                <w:top w:val="nil"/>
                <w:left w:val="nil"/>
                <w:bottom w:val="nil"/>
                <w:right w:val="nil"/>
                <w:between w:val="nil"/>
              </w:pBdr>
              <w:jc w:val="left"/>
              <w:rPr>
                <w:b/>
                <w:color w:val="000000"/>
                <w:sz w:val="20"/>
                <w:szCs w:val="20"/>
              </w:rPr>
            </w:pPr>
            <w:r>
              <w:rPr>
                <w:b/>
                <w:sz w:val="20"/>
                <w:szCs w:val="20"/>
              </w:rPr>
              <w:t xml:space="preserve">3.1. </w:t>
            </w:r>
            <w:r>
              <w:rPr>
                <w:b/>
                <w:color w:val="000000"/>
                <w:sz w:val="20"/>
                <w:szCs w:val="20"/>
              </w:rPr>
              <w:t>Povećanje konkurentnosti industrijske proizvodnje</w:t>
            </w:r>
          </w:p>
        </w:tc>
      </w:tr>
      <w:tr w:rsidR="005D2556" w14:paraId="76AC71A4" w14:textId="77777777">
        <w:trPr>
          <w:trHeight w:val="440"/>
          <w:jc w:val="center"/>
        </w:trPr>
        <w:tc>
          <w:tcPr>
            <w:tcW w:w="1774"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182B0BA4" w14:textId="77777777" w:rsidR="005D2556" w:rsidRDefault="005D2556">
            <w:pPr>
              <w:widowControl w:val="0"/>
              <w:pBdr>
                <w:top w:val="nil"/>
                <w:left w:val="nil"/>
                <w:bottom w:val="nil"/>
                <w:right w:val="nil"/>
                <w:between w:val="nil"/>
              </w:pBdr>
              <w:spacing w:line="276" w:lineRule="auto"/>
              <w:jc w:val="left"/>
              <w:rPr>
                <w:b/>
                <w:color w:val="000000"/>
                <w:sz w:val="20"/>
                <w:szCs w:val="20"/>
              </w:rPr>
            </w:pPr>
          </w:p>
        </w:tc>
        <w:tc>
          <w:tcPr>
            <w:tcW w:w="7235"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466A4A2D" w14:textId="77777777" w:rsidR="005D2556" w:rsidRDefault="00000000">
            <w:pPr>
              <w:pBdr>
                <w:top w:val="nil"/>
                <w:left w:val="nil"/>
                <w:bottom w:val="nil"/>
                <w:right w:val="nil"/>
                <w:between w:val="nil"/>
              </w:pBdr>
              <w:jc w:val="left"/>
              <w:rPr>
                <w:b/>
                <w:color w:val="000000"/>
                <w:sz w:val="20"/>
                <w:szCs w:val="20"/>
              </w:rPr>
            </w:pPr>
            <w:r>
              <w:rPr>
                <w:b/>
                <w:sz w:val="20"/>
                <w:szCs w:val="20"/>
              </w:rPr>
              <w:t xml:space="preserve">3.2. </w:t>
            </w:r>
            <w:r>
              <w:rPr>
                <w:b/>
                <w:color w:val="000000"/>
                <w:sz w:val="20"/>
                <w:szCs w:val="20"/>
              </w:rPr>
              <w:t>Unaprjeđenje i promicanje selektivnih oblika turizma</w:t>
            </w:r>
          </w:p>
        </w:tc>
      </w:tr>
      <w:tr w:rsidR="005D2556" w14:paraId="6495676C" w14:textId="77777777">
        <w:trPr>
          <w:trHeight w:val="440"/>
          <w:jc w:val="center"/>
        </w:trPr>
        <w:tc>
          <w:tcPr>
            <w:tcW w:w="1774"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5090A3DA" w14:textId="77777777" w:rsidR="005D2556" w:rsidRDefault="005D2556">
            <w:pPr>
              <w:widowControl w:val="0"/>
              <w:pBdr>
                <w:top w:val="nil"/>
                <w:left w:val="nil"/>
                <w:bottom w:val="nil"/>
                <w:right w:val="nil"/>
                <w:between w:val="nil"/>
              </w:pBdr>
              <w:spacing w:line="276" w:lineRule="auto"/>
              <w:jc w:val="left"/>
              <w:rPr>
                <w:b/>
                <w:color w:val="000000"/>
                <w:sz w:val="20"/>
                <w:szCs w:val="20"/>
              </w:rPr>
            </w:pPr>
          </w:p>
        </w:tc>
        <w:tc>
          <w:tcPr>
            <w:tcW w:w="7235"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57EAC506" w14:textId="77777777" w:rsidR="005D2556" w:rsidRDefault="00000000">
            <w:pPr>
              <w:pBdr>
                <w:top w:val="nil"/>
                <w:left w:val="nil"/>
                <w:bottom w:val="nil"/>
                <w:right w:val="nil"/>
                <w:between w:val="nil"/>
              </w:pBdr>
              <w:jc w:val="left"/>
              <w:rPr>
                <w:b/>
                <w:color w:val="000000"/>
                <w:sz w:val="20"/>
                <w:szCs w:val="20"/>
              </w:rPr>
            </w:pPr>
            <w:r>
              <w:rPr>
                <w:b/>
                <w:sz w:val="20"/>
                <w:szCs w:val="20"/>
              </w:rPr>
              <w:t xml:space="preserve">3.3. </w:t>
            </w:r>
            <w:r>
              <w:rPr>
                <w:b/>
                <w:color w:val="000000"/>
                <w:sz w:val="20"/>
                <w:szCs w:val="20"/>
              </w:rPr>
              <w:t>Povećanje dodane vrijednosti poljoprivredne proizvodnje i bolje povezivanje poljoprivrede i turizma</w:t>
            </w:r>
          </w:p>
        </w:tc>
      </w:tr>
    </w:tbl>
    <w:p w14:paraId="52AD77D2" w14:textId="77777777" w:rsidR="005D2556" w:rsidRDefault="005D2556">
      <w:pPr>
        <w:jc w:val="left"/>
        <w:rPr>
          <w:rFonts w:ascii="Times New Roman" w:eastAsia="Times New Roman" w:hAnsi="Times New Roman" w:cs="Times New Roman"/>
          <w:sz w:val="24"/>
          <w:szCs w:val="24"/>
        </w:rPr>
      </w:pPr>
    </w:p>
    <w:p w14:paraId="63DA881B" w14:textId="77777777" w:rsidR="005D2556" w:rsidRDefault="00000000">
      <w:pPr>
        <w:pStyle w:val="Naslov2"/>
      </w:pPr>
      <w:bookmarkStart w:id="10" w:name="_Toc116918906"/>
      <w:r>
        <w:t>5.4. Prioritet 4 - Inovacijama ljudi do dugoročne održivosti</w:t>
      </w:r>
      <w:bookmarkEnd w:id="10"/>
      <w:r>
        <w:t> </w:t>
      </w:r>
    </w:p>
    <w:p w14:paraId="51A46553" w14:textId="77777777" w:rsidR="005D2556" w:rsidRDefault="005D2556"/>
    <w:p w14:paraId="2AD0021C" w14:textId="77777777" w:rsidR="005D2556" w:rsidRDefault="00000000">
      <w:r>
        <w:t>Krapinsko-zagorska županija, prepoznatljiva kao zelena županija zbog svojih prirodnih resursa, u idućem razdoblju kroz zelenu i digitalnu tranziciju osigurat će održivost u svakom aspektu - održiv i stabilan gospodarski rast, održivo upravljanje prirodnim resursima, održiva mobilnost, energetska održivost i učinkovitost te održivi razvoj društva i gospodarstva.</w:t>
      </w:r>
    </w:p>
    <w:p w14:paraId="08EDC7AA" w14:textId="77777777" w:rsidR="005D2556" w:rsidRDefault="005D2556"/>
    <w:p w14:paraId="25116FEB" w14:textId="77777777" w:rsidR="005D2556" w:rsidRDefault="00000000">
      <w:r>
        <w:t>Suočavanje s klimatskim promjenama kao najizraženijim suvremenim problemom na globalnoj razini, zelenu tranziciju i težnju ka klimatskoj neutralnosti čini neophodnim ciljem županije.</w:t>
      </w:r>
    </w:p>
    <w:p w14:paraId="28FF55D3" w14:textId="77777777" w:rsidR="005D2556" w:rsidRDefault="00000000">
      <w:r>
        <w:t>Javne politike u području energetike, a koje su povezane s prostornim planiranjem, usmjerit će se na kružno gospodarenje prostorom i zgradama, ulaganja u energetsku učinkovitost i poticanje obnovljivih izvora energija. Krapinsko-zagorska županija provedbom mjera zelene tranzicije u svom samoupravnom djelokrugu bit će pokretač promjena i kao primjer dobre prakse poticati gospodarstvenike i građane na implementaciju istih mjera.</w:t>
      </w:r>
    </w:p>
    <w:p w14:paraId="668C561E" w14:textId="77777777" w:rsidR="005D2556" w:rsidRDefault="005D2556"/>
    <w:p w14:paraId="30D0AE44" w14:textId="77777777" w:rsidR="005D2556" w:rsidRDefault="00000000">
      <w:r>
        <w:t xml:space="preserve">Kako bi industrijska proizvodnja u Krapinsko-zagorskoj županiji dosegla svoj puni potencijal, potrebno je uvođenje procesa modernizacije, osobito kod energetski intenzivnih industrija. Sukladno tome, uz pretpostavku povećanja efikasnog gospodarenja otpadom podržat će se razvoj industrija koje su usmjerene na kružno gospodarstvo, odnosno ponovnu uporabu sekundarnih sirovina. </w:t>
      </w:r>
    </w:p>
    <w:p w14:paraId="50BA39B9" w14:textId="77777777" w:rsidR="005D2556" w:rsidRDefault="005D2556"/>
    <w:p w14:paraId="134551F1" w14:textId="77777777" w:rsidR="005D2556" w:rsidRDefault="00000000">
      <w:r>
        <w:t xml:space="preserve">Osim toga, Županija će provedbom ciljanih programa digitalizacije povećati svoju učinkovitost i transparentnost te kvalitetu usluga prema građanima. S obzirom da je digitalna transformacija strukturna promjena u organizaciji i načinu poslovanja, posebna podrška bit će pružena poduzetnicima o razumijevanju važnosti digitalizacije poslovanja, edukaciji zaposlenika te samoj </w:t>
      </w:r>
      <w:r>
        <w:lastRenderedPageBreak/>
        <w:t xml:space="preserve">implementaciji informacijsko-komunikacijskih tehnologija. Uloga Županije u tom smislu ključna je u digitalizaciji administracije, digitalnoj izobrazbi na svim razinama obrazovanja, izgradnji kvalitetne infrastrukture i širokopojasne mreže te podršci u provedbi digitalne transformacije gospodarskih subjekata. </w:t>
      </w:r>
    </w:p>
    <w:p w14:paraId="656534F5" w14:textId="77777777" w:rsidR="005D2556" w:rsidRDefault="005D2556"/>
    <w:p w14:paraId="76AD93DC" w14:textId="77777777" w:rsidR="005D2556" w:rsidRDefault="00000000">
      <w:r>
        <w:t>Završno, bolja povezanost i utilizacija povoljnog geoprometnog položaja podrazumijeva ulaganja u razvoj prometne i digitalne infrastrukture, gdje su zelena i digitalna tranzicija također ključne mjere. Imperativ boljeg prometnog povezivanja bit će održiva mobilnost, što je najviše vezano uz povećanje udjela alternativnih oblika prijevoza i izravno doprinosi otvaranju gospodarskih prilika, dok je jačanje digitalne i širokopojasne infrastrukture primarni preduvjet za iskorištavanje prilika u području digitalnog gospodarstva, odnosno digitalne tranzicije u cjelini.</w:t>
      </w:r>
    </w:p>
    <w:p w14:paraId="7C0E5E99" w14:textId="77777777" w:rsidR="005D2556" w:rsidRDefault="005D2556"/>
    <w:tbl>
      <w:tblPr>
        <w:tblStyle w:val="afffffffffffc"/>
        <w:tblW w:w="9009" w:type="dxa"/>
        <w:jc w:val="center"/>
        <w:tblLayout w:type="fixed"/>
        <w:tblLook w:val="0400" w:firstRow="0" w:lastRow="0" w:firstColumn="0" w:lastColumn="0" w:noHBand="0" w:noVBand="1"/>
      </w:tblPr>
      <w:tblGrid>
        <w:gridCol w:w="1758"/>
        <w:gridCol w:w="7251"/>
      </w:tblGrid>
      <w:tr w:rsidR="005D2556" w14:paraId="4D12C5AD" w14:textId="77777777">
        <w:trPr>
          <w:trHeight w:val="440"/>
          <w:jc w:val="center"/>
        </w:trPr>
        <w:tc>
          <w:tcPr>
            <w:tcW w:w="1758"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4E500134" w14:textId="77777777" w:rsidR="005D2556" w:rsidRDefault="00000000">
            <w:pPr>
              <w:pBdr>
                <w:top w:val="nil"/>
                <w:left w:val="nil"/>
                <w:bottom w:val="nil"/>
                <w:right w:val="nil"/>
                <w:between w:val="nil"/>
              </w:pBdr>
              <w:jc w:val="left"/>
              <w:rPr>
                <w:rFonts w:ascii="Times New Roman" w:eastAsia="Times New Roman" w:hAnsi="Times New Roman" w:cs="Times New Roman"/>
                <w:color w:val="000000"/>
                <w:sz w:val="24"/>
                <w:szCs w:val="24"/>
              </w:rPr>
            </w:pPr>
            <w:r>
              <w:rPr>
                <w:b/>
                <w:color w:val="ACC414"/>
                <w:sz w:val="20"/>
                <w:szCs w:val="20"/>
              </w:rPr>
              <w:t>Prioritet javne politike</w:t>
            </w:r>
          </w:p>
        </w:tc>
        <w:tc>
          <w:tcPr>
            <w:tcW w:w="7251" w:type="dxa"/>
            <w:tcBorders>
              <w:top w:val="single" w:sz="8" w:space="0" w:color="FFFFFF"/>
              <w:left w:val="single" w:sz="8" w:space="0" w:color="FFFFFF"/>
              <w:bottom w:val="single" w:sz="8" w:space="0" w:color="FFFFFF"/>
              <w:right w:val="single" w:sz="8" w:space="0" w:color="FFFFFF"/>
            </w:tcBorders>
            <w:shd w:val="clear" w:color="auto" w:fill="004D34"/>
            <w:tcMar>
              <w:top w:w="100" w:type="dxa"/>
              <w:left w:w="100" w:type="dxa"/>
              <w:bottom w:w="100" w:type="dxa"/>
              <w:right w:w="100" w:type="dxa"/>
            </w:tcMar>
            <w:vAlign w:val="center"/>
          </w:tcPr>
          <w:p w14:paraId="6E4AF7D6" w14:textId="77777777" w:rsidR="005D2556" w:rsidRDefault="00000000">
            <w:pPr>
              <w:pBdr>
                <w:top w:val="nil"/>
                <w:left w:val="nil"/>
                <w:bottom w:val="nil"/>
                <w:right w:val="nil"/>
                <w:between w:val="nil"/>
              </w:pBdr>
              <w:jc w:val="center"/>
              <w:rPr>
                <w:rFonts w:ascii="Times New Roman" w:eastAsia="Times New Roman" w:hAnsi="Times New Roman" w:cs="Times New Roman"/>
                <w:color w:val="000000"/>
                <w:sz w:val="24"/>
                <w:szCs w:val="24"/>
              </w:rPr>
            </w:pPr>
            <w:r>
              <w:rPr>
                <w:b/>
                <w:color w:val="ACC414"/>
                <w:sz w:val="20"/>
                <w:szCs w:val="20"/>
              </w:rPr>
              <w:t>Inovacijama ljudi do dugoročne održivosti</w:t>
            </w:r>
          </w:p>
        </w:tc>
      </w:tr>
      <w:tr w:rsidR="005D2556" w14:paraId="67C0BC70" w14:textId="77777777">
        <w:trPr>
          <w:trHeight w:val="440"/>
          <w:jc w:val="center"/>
        </w:trPr>
        <w:tc>
          <w:tcPr>
            <w:tcW w:w="1758" w:type="dxa"/>
            <w:vMerge w:val="restart"/>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4365E47" w14:textId="77777777" w:rsidR="005D2556" w:rsidRDefault="00000000">
            <w:pPr>
              <w:pBdr>
                <w:top w:val="nil"/>
                <w:left w:val="nil"/>
                <w:bottom w:val="nil"/>
                <w:right w:val="nil"/>
                <w:between w:val="nil"/>
              </w:pBdr>
              <w:jc w:val="left"/>
              <w:rPr>
                <w:rFonts w:ascii="Times New Roman" w:eastAsia="Times New Roman" w:hAnsi="Times New Roman" w:cs="Times New Roman"/>
                <w:color w:val="000000"/>
                <w:sz w:val="24"/>
                <w:szCs w:val="24"/>
              </w:rPr>
            </w:pPr>
            <w:r>
              <w:rPr>
                <w:b/>
                <w:color w:val="000000"/>
                <w:sz w:val="20"/>
                <w:szCs w:val="20"/>
              </w:rPr>
              <w:t>Posebni cilj</w:t>
            </w:r>
          </w:p>
        </w:tc>
        <w:tc>
          <w:tcPr>
            <w:tcW w:w="7251"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14CBC13B" w14:textId="77777777" w:rsidR="005D2556" w:rsidRDefault="00000000">
            <w:pPr>
              <w:pBdr>
                <w:top w:val="nil"/>
                <w:left w:val="nil"/>
                <w:bottom w:val="nil"/>
                <w:right w:val="nil"/>
                <w:between w:val="nil"/>
              </w:pBdr>
              <w:jc w:val="left"/>
              <w:rPr>
                <w:b/>
                <w:color w:val="000000"/>
                <w:sz w:val="20"/>
                <w:szCs w:val="20"/>
              </w:rPr>
            </w:pPr>
            <w:r>
              <w:rPr>
                <w:b/>
                <w:sz w:val="20"/>
                <w:szCs w:val="20"/>
              </w:rPr>
              <w:t xml:space="preserve">4.1. </w:t>
            </w:r>
            <w:r>
              <w:rPr>
                <w:b/>
                <w:color w:val="000000"/>
                <w:sz w:val="20"/>
                <w:szCs w:val="20"/>
              </w:rPr>
              <w:t>Jačanje istraživačkih i inovacijskih kapaciteta poduzetničkog sektora</w:t>
            </w:r>
          </w:p>
        </w:tc>
      </w:tr>
      <w:tr w:rsidR="005D2556" w14:paraId="38D762B6" w14:textId="77777777">
        <w:trPr>
          <w:trHeight w:val="440"/>
          <w:jc w:val="center"/>
        </w:trPr>
        <w:tc>
          <w:tcPr>
            <w:tcW w:w="1758"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80A03E1" w14:textId="77777777" w:rsidR="005D2556" w:rsidRDefault="005D2556">
            <w:pPr>
              <w:widowControl w:val="0"/>
              <w:pBdr>
                <w:top w:val="nil"/>
                <w:left w:val="nil"/>
                <w:bottom w:val="nil"/>
                <w:right w:val="nil"/>
                <w:between w:val="nil"/>
              </w:pBdr>
              <w:spacing w:line="276" w:lineRule="auto"/>
              <w:jc w:val="left"/>
              <w:rPr>
                <w:b/>
                <w:color w:val="000000"/>
                <w:sz w:val="20"/>
                <w:szCs w:val="20"/>
              </w:rPr>
            </w:pPr>
          </w:p>
        </w:tc>
        <w:tc>
          <w:tcPr>
            <w:tcW w:w="7251"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6343BDDB" w14:textId="77777777" w:rsidR="005D2556" w:rsidRDefault="00000000">
            <w:pPr>
              <w:pBdr>
                <w:top w:val="nil"/>
                <w:left w:val="nil"/>
                <w:bottom w:val="nil"/>
                <w:right w:val="nil"/>
                <w:between w:val="nil"/>
              </w:pBdr>
              <w:jc w:val="left"/>
              <w:rPr>
                <w:b/>
                <w:color w:val="000000"/>
                <w:sz w:val="20"/>
                <w:szCs w:val="20"/>
              </w:rPr>
            </w:pPr>
            <w:r>
              <w:rPr>
                <w:b/>
                <w:sz w:val="20"/>
                <w:szCs w:val="20"/>
              </w:rPr>
              <w:t xml:space="preserve">4.2. </w:t>
            </w:r>
            <w:r>
              <w:rPr>
                <w:b/>
                <w:color w:val="000000"/>
                <w:sz w:val="20"/>
                <w:szCs w:val="20"/>
              </w:rPr>
              <w:t>Poticanje digitalizacije dionika privatnog i javnog sektora</w:t>
            </w:r>
          </w:p>
        </w:tc>
      </w:tr>
      <w:tr w:rsidR="005D2556" w14:paraId="7A536851" w14:textId="77777777">
        <w:trPr>
          <w:trHeight w:val="440"/>
          <w:jc w:val="center"/>
        </w:trPr>
        <w:tc>
          <w:tcPr>
            <w:tcW w:w="1758" w:type="dxa"/>
            <w:vMerge/>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39F2A607" w14:textId="77777777" w:rsidR="005D2556" w:rsidRDefault="005D2556">
            <w:pPr>
              <w:widowControl w:val="0"/>
              <w:pBdr>
                <w:top w:val="nil"/>
                <w:left w:val="nil"/>
                <w:bottom w:val="nil"/>
                <w:right w:val="nil"/>
                <w:between w:val="nil"/>
              </w:pBdr>
              <w:spacing w:line="276" w:lineRule="auto"/>
              <w:jc w:val="left"/>
              <w:rPr>
                <w:b/>
                <w:color w:val="000000"/>
                <w:sz w:val="20"/>
                <w:szCs w:val="20"/>
              </w:rPr>
            </w:pPr>
          </w:p>
        </w:tc>
        <w:tc>
          <w:tcPr>
            <w:tcW w:w="7251" w:type="dxa"/>
            <w:tcBorders>
              <w:top w:val="single" w:sz="8" w:space="0" w:color="FFFFFF"/>
              <w:left w:val="single" w:sz="8" w:space="0" w:color="FFFFFF"/>
              <w:bottom w:val="single" w:sz="8" w:space="0" w:color="FFFFFF"/>
              <w:right w:val="single" w:sz="8" w:space="0" w:color="FFFFFF"/>
            </w:tcBorders>
            <w:shd w:val="clear" w:color="auto" w:fill="ACC414"/>
            <w:tcMar>
              <w:top w:w="100" w:type="dxa"/>
              <w:left w:w="100" w:type="dxa"/>
              <w:bottom w:w="100" w:type="dxa"/>
              <w:right w:w="100" w:type="dxa"/>
            </w:tcMar>
            <w:vAlign w:val="center"/>
          </w:tcPr>
          <w:p w14:paraId="2CD82014" w14:textId="77777777" w:rsidR="005D2556" w:rsidRDefault="00000000">
            <w:pPr>
              <w:pBdr>
                <w:top w:val="nil"/>
                <w:left w:val="nil"/>
                <w:bottom w:val="nil"/>
                <w:right w:val="nil"/>
                <w:between w:val="nil"/>
              </w:pBdr>
              <w:jc w:val="left"/>
              <w:rPr>
                <w:b/>
                <w:color w:val="000000"/>
                <w:sz w:val="20"/>
                <w:szCs w:val="20"/>
              </w:rPr>
            </w:pPr>
            <w:r>
              <w:rPr>
                <w:b/>
                <w:sz w:val="20"/>
                <w:szCs w:val="20"/>
              </w:rPr>
              <w:t xml:space="preserve">4.3. </w:t>
            </w:r>
            <w:r>
              <w:rPr>
                <w:b/>
                <w:color w:val="000000"/>
                <w:sz w:val="20"/>
                <w:szCs w:val="20"/>
              </w:rPr>
              <w:t>Poticanje zelene tranzicije kroz povećanje energetske učinkovitosti i udjela obnovljivih izvora energije</w:t>
            </w:r>
          </w:p>
        </w:tc>
      </w:tr>
    </w:tbl>
    <w:p w14:paraId="6CD5EF72" w14:textId="77777777" w:rsidR="005D2556" w:rsidRDefault="005D2556"/>
    <w:p w14:paraId="664FEAB6" w14:textId="77777777" w:rsidR="005D2556" w:rsidRDefault="00000000">
      <w:pPr>
        <w:pStyle w:val="Naslov2"/>
      </w:pPr>
      <w:bookmarkStart w:id="11" w:name="_Toc116918907"/>
      <w:r>
        <w:t>5.5. Horizontalni prioritet - Upravljanje gospodarskim razvojem</w:t>
      </w:r>
      <w:bookmarkEnd w:id="11"/>
    </w:p>
    <w:p w14:paraId="22EC4387" w14:textId="77777777" w:rsidR="005D2556" w:rsidRDefault="005D2556"/>
    <w:p w14:paraId="5CE74BBC" w14:textId="77777777" w:rsidR="005D2556" w:rsidRDefault="00000000">
      <w:r>
        <w:t>Upravljanje gospodarskim razvojem horizontalni je prioritet koji ističe ulogu županije u usmjeravanju i vođenju politika razvoja cjelokupnog područja. Ovim prioritetom definira se zadaća županije, u smislu gospodarskog razvoja, a koja se sastoji od planiranja razvoja ključnih sektora gospodarstva kroz strateško planiranje s naglaskom na razvoj turizma, industrije i poljoprivrede te izrade i donošenja programa razvoja i poticanja poduzetništva i poljoprivrede. Uloga županije presudna je i u povezivanju ključnih dionika gospodarskog razvoja. Navedeno podrazumijeva jačanje suradnje dionika s regionalnom razvojnom agencijom te poticanje međusektorskog povezivanje s naglaskom na ključne sektore gospodarstva. Županija će poticati i jačanje institucionalnih kapaciteta u smislu osposobljavanja institucija u povezivanju svih dionika gospodarstva, uključujući lokalne vlasti, poduzetnike, obrtnike, građane, udruge i znanstvene institucije u svrhu održivog korištenja postojećih razvojnih resursa i potencijala. Uloga Županije ogleda se i u praćenju provedbe Master plana gospodarskog razvoja kroz nastavak rada tima za strateško planiranje i radnih skupina.</w:t>
      </w:r>
    </w:p>
    <w:p w14:paraId="30516641" w14:textId="77777777" w:rsidR="005D2556" w:rsidRDefault="00000000">
      <w:r>
        <w:t>Ovaj prioritet nema zasebno definirane posebne ciljeve već se prožima kroz ostala četiri prioriteta te posebne ciljeve odnosno utvrđene mjere.</w:t>
      </w:r>
    </w:p>
    <w:p w14:paraId="6F5E8006" w14:textId="77777777" w:rsidR="005D2556" w:rsidRDefault="00000000">
      <w:pPr>
        <w:pStyle w:val="Naslov1"/>
      </w:pPr>
      <w:bookmarkStart w:id="12" w:name="_Toc116918908"/>
      <w:r>
        <w:lastRenderedPageBreak/>
        <w:t>6. POSEBNI CILJEVI, MJERE I PROJEKTI</w:t>
      </w:r>
      <w:bookmarkEnd w:id="12"/>
    </w:p>
    <w:p w14:paraId="176266E9" w14:textId="77777777" w:rsidR="005D2556" w:rsidRDefault="005D2556">
      <w:pPr>
        <w:jc w:val="left"/>
        <w:rPr>
          <w:rFonts w:ascii="Times New Roman" w:eastAsia="Times New Roman" w:hAnsi="Times New Roman" w:cs="Times New Roman"/>
          <w:sz w:val="24"/>
          <w:szCs w:val="24"/>
        </w:rPr>
      </w:pPr>
    </w:p>
    <w:p w14:paraId="3512AE85" w14:textId="77777777" w:rsidR="005D2556" w:rsidRDefault="00000000">
      <w:pPr>
        <w:pStyle w:val="Naslov2"/>
      </w:pPr>
      <w:bookmarkStart w:id="13" w:name="_Toc116918909"/>
      <w:r>
        <w:t>6.1. Posebni ciljevi i mjere usmjereni prioritetu 1 - Znanjem ljudi do kvalitetnog rada</w:t>
      </w:r>
      <w:bookmarkEnd w:id="13"/>
    </w:p>
    <w:p w14:paraId="28BDEECC" w14:textId="77777777" w:rsidR="005D2556" w:rsidRDefault="005D2556">
      <w:pPr>
        <w:rPr>
          <w:b/>
          <w:color w:val="004D34"/>
        </w:rPr>
      </w:pPr>
    </w:p>
    <w:p w14:paraId="197ED0B8" w14:textId="77777777" w:rsidR="005D2556" w:rsidRDefault="00000000">
      <w:pPr>
        <w:rPr>
          <w:b/>
        </w:rPr>
      </w:pPr>
      <w:r>
        <w:rPr>
          <w:b/>
          <w:color w:val="004D34"/>
        </w:rPr>
        <w:t>Posebni cilj 1.1. Prilagodba sustava obrazovanja potrebama tržišta rada te poticanje izobrazbe kroz praktični rad</w:t>
      </w:r>
    </w:p>
    <w:p w14:paraId="3119D6B2" w14:textId="77777777" w:rsidR="005D2556" w:rsidRDefault="00000000">
      <w:r>
        <w:t xml:space="preserve">Kvalitetan sustav obrazovanja razvojna je osovina gospodarskog i ukupnog društvenog razvoja. Krapinsko-zagorska županija kroz set mjera osigurat će visoke standarde obrazovanja na svim razinama. Prilagodba obrazovanja dinamičnim gospodarskim, ali i društvenim promjenama provest će se implementacijom suvremenih koncepata obrazovanja. S obzirom da izlazne kompetencije učenika nakon formalnog obrazovanja ne odgovaraju zahtjevima poslodavaca, prilagodbom kurikuluma srednjih škola i poticanjem učenja temeljenog na radu osigurat će se razvoj vještina koje su primjenjive na tržištu rada. S obzirom da su ljudski resursi ključan čimbenik gospodarskog razvoja, cilj je da u tehnološki naprednom društvu, nadolazeće generacije imaju relevantno znanje za poslove budućnosti i sposobnost brze prilagodbe. </w:t>
      </w:r>
    </w:p>
    <w:p w14:paraId="474E38D0" w14:textId="77777777" w:rsidR="005D2556" w:rsidRDefault="005D2556"/>
    <w:p w14:paraId="1EE66EB6" w14:textId="77777777" w:rsidR="005D2556" w:rsidRDefault="00000000">
      <w:pPr>
        <w:rPr>
          <w:b/>
          <w:color w:val="ACC414"/>
        </w:rPr>
      </w:pPr>
      <w:r>
        <w:rPr>
          <w:b/>
          <w:color w:val="ACC414"/>
        </w:rPr>
        <w:t>Mjera 1.1.1. Prilagodba srednjoškolskog i visokog obrazovanja potrebama regionalnog gospodarstva</w:t>
      </w:r>
    </w:p>
    <w:p w14:paraId="09320C38" w14:textId="77777777" w:rsidR="005D2556" w:rsidRDefault="00000000">
      <w:r>
        <w:t xml:space="preserve">Mjerom 1.1.1. obuhvaćene su aktivnosti koje doprinose povećanju relevantnosti strukovnih i obrtničkih zanimanja, osobito onih zanimanja koja su na regionalnom tržištu rada prepoznata kao deficitarna - kroz infrastrukturna ulaganja u bolje uvjete školovanja te </w:t>
      </w:r>
      <w:r>
        <w:rPr>
          <w:i/>
        </w:rPr>
        <w:t xml:space="preserve">soft </w:t>
      </w:r>
      <w:r>
        <w:t xml:space="preserve">aktivnosti promicanja deficitarnih zanimanja. </w:t>
      </w:r>
    </w:p>
    <w:p w14:paraId="600B7A7D" w14:textId="77777777" w:rsidR="005D2556" w:rsidRDefault="005D2556"/>
    <w:p w14:paraId="3366E574" w14:textId="77777777" w:rsidR="005D2556" w:rsidRDefault="00000000">
      <w:pPr>
        <w:rPr>
          <w:b/>
          <w:color w:val="ACC414"/>
        </w:rPr>
      </w:pPr>
      <w:r>
        <w:rPr>
          <w:b/>
          <w:color w:val="ACC414"/>
        </w:rPr>
        <w:t>Mjera 1.1.2. Poticanje suradnje obrazovnog i gospodarskog sektora</w:t>
      </w:r>
    </w:p>
    <w:p w14:paraId="0D7D5707" w14:textId="77777777" w:rsidR="005D2556" w:rsidRDefault="00000000">
      <w:r>
        <w:t xml:space="preserve">Svrha mjere 1.1.2. je stvaranjem institucionalnog okvira suradnje obrazovnog i gospodarskog sektora doprinijeti umrežavanju ključnih dionika oba sektora. Poticanjem gospodarskih subjekata na sudjelovanje u obrazovanju učenika kroz sustav naukovanja i slične modele, doprinijet će se stjecanju praktičnih vještina, ali i unaprjeđenju socijalnih i poduzetničkih kompetencija učenika. </w:t>
      </w:r>
    </w:p>
    <w:p w14:paraId="1C8070C0" w14:textId="77777777" w:rsidR="005D2556" w:rsidRDefault="005D2556">
      <w:pPr>
        <w:rPr>
          <w:b/>
        </w:rPr>
      </w:pPr>
    </w:p>
    <w:p w14:paraId="06723AFD" w14:textId="77777777" w:rsidR="005D2556" w:rsidRDefault="00000000">
      <w:pPr>
        <w:rPr>
          <w:b/>
          <w:color w:val="004D34"/>
        </w:rPr>
      </w:pPr>
      <w:r>
        <w:rPr>
          <w:b/>
          <w:color w:val="004D34"/>
        </w:rPr>
        <w:t>Posebni cilj 1.2. Provođenje proaktivnih obrazovnih politika, poticanje prekvalifikacije i cjeloživotnog obrazovanja</w:t>
      </w:r>
    </w:p>
    <w:p w14:paraId="674DA917" w14:textId="77777777" w:rsidR="005D2556" w:rsidRDefault="00000000">
      <w:pPr>
        <w:rPr>
          <w:color w:val="004D34"/>
        </w:rPr>
      </w:pPr>
      <w:r>
        <w:t xml:space="preserve">Provođenje proaktivnih obrazovnih politika, odnosno poticanje prekvalifikacije i povećanje svijesti o važnosti cjeloživotnog obrazovanja kao suvremenog standarda na tržištu rada, čimbenici su koji sinergijski mogu doprinijeti odgovorima na izazove kompleksnog, dinamičnog društva. Prilagođenim setom mjera ostvarit će se cilj i uspostaviti standard stalnog pristupa učenju radi obavljanja postojećih u stjecanja novih znanja i vještina, što osim povećanju konkurentnosti na tržištu rada predstavlja ključan faktor prilagodbe brzim - uglavnom tehnološki uvjetovanim promjenama poslovnih procesa.  </w:t>
      </w:r>
    </w:p>
    <w:p w14:paraId="295CC580" w14:textId="77777777" w:rsidR="005D2556" w:rsidRDefault="005D2556">
      <w:pPr>
        <w:rPr>
          <w:b/>
          <w:color w:val="004D34"/>
        </w:rPr>
      </w:pPr>
    </w:p>
    <w:p w14:paraId="671199C9" w14:textId="77777777" w:rsidR="005D2556" w:rsidRDefault="00000000">
      <w:pPr>
        <w:rPr>
          <w:b/>
          <w:color w:val="ACC414"/>
        </w:rPr>
      </w:pPr>
      <w:r>
        <w:rPr>
          <w:b/>
          <w:color w:val="ACC414"/>
        </w:rPr>
        <w:lastRenderedPageBreak/>
        <w:t>Mjera 1.2.1. Promicanje financijske pismenosti i obrazovanja za poduzetništvo</w:t>
      </w:r>
    </w:p>
    <w:p w14:paraId="2945AF81" w14:textId="77777777" w:rsidR="005D2556" w:rsidRDefault="00000000">
      <w:r>
        <w:t xml:space="preserve">Mjerom 1.2.1. predviđeno je uvođenje programa financijske pismenosti na razini osnovnoškolskog i srednjoškolskog obrazovanja, u okviru kojih će se kroz programe osobnih i obiteljskih financija, ostvariti cilj boljeg upravljanja financijama. Povezano s tim, Krapinsko-zagorska županija uvođenjem fakultativnih programa financijske pismenosti i obrazovanja za poduzetništvo ima za cilj izgradnju poduzetničkog </w:t>
      </w:r>
      <w:r>
        <w:rPr>
          <w:i/>
        </w:rPr>
        <w:t xml:space="preserve">mindseta </w:t>
      </w:r>
      <w:r>
        <w:t xml:space="preserve">- razumijevanje poduzetništva, osposobljavanje pojedinaca za poduzetnički pristup i preuzimanje odgovornosti te pripremu za pokretanje poslovanja i upravljanje poduzećem. </w:t>
      </w:r>
    </w:p>
    <w:p w14:paraId="716AA886" w14:textId="77777777" w:rsidR="005D2556" w:rsidRDefault="005D2556">
      <w:pPr>
        <w:rPr>
          <w:i/>
        </w:rPr>
      </w:pPr>
    </w:p>
    <w:p w14:paraId="23D01385" w14:textId="77777777" w:rsidR="005D2556" w:rsidRDefault="00000000">
      <w:pPr>
        <w:rPr>
          <w:b/>
          <w:color w:val="ACC414"/>
        </w:rPr>
      </w:pPr>
      <w:r>
        <w:rPr>
          <w:b/>
          <w:color w:val="ACC414"/>
        </w:rPr>
        <w:t>Mjera 1.2.2. Provedba obrazovnih programa za poduzetnike i poljoprivrednike</w:t>
      </w:r>
    </w:p>
    <w:p w14:paraId="00898C18" w14:textId="77777777" w:rsidR="005D2556" w:rsidRDefault="00000000">
      <w:r>
        <w:t>Mjerom 1.2.2. obuhvaćene su aktivnosti provedbe obrazovnih programa za poduzetnike i poljoprivrednike, kojima je cilj korisnicima omogućiti usvajanje novih znanja i vještina za unaprjeđenje poslovanja i povećanje konkurentnosti. Edukacijama će biti obuhvaćene relevantne teme od poslovnog planiranja i provedbe zelene i digitalne tranzicije, te specifičnih edukacija vezanih uz poslovanje kao što je istraživanje tržišta, marketing, prodaja, financijsko planiranje i upravljanje, informiranje o prijelazu i prilagodbi na EURO i s tim povezanoj prilagodbi računovodstvenog i financijskog upravljanja.</w:t>
      </w:r>
    </w:p>
    <w:p w14:paraId="37D01FBA" w14:textId="77777777" w:rsidR="005D2556" w:rsidRDefault="005D2556">
      <w:pPr>
        <w:rPr>
          <w:color w:val="ACC414"/>
        </w:rPr>
      </w:pPr>
    </w:p>
    <w:p w14:paraId="465E0673" w14:textId="77777777" w:rsidR="005D2556" w:rsidRDefault="00000000">
      <w:pPr>
        <w:rPr>
          <w:b/>
          <w:color w:val="ACC414"/>
        </w:rPr>
      </w:pPr>
      <w:r>
        <w:rPr>
          <w:b/>
          <w:color w:val="ACC414"/>
        </w:rPr>
        <w:t>Mjera 1.2.3. Poticanje cjeloživotnog učenja i prekvalifikacije</w:t>
      </w:r>
    </w:p>
    <w:p w14:paraId="202A53F4" w14:textId="77777777" w:rsidR="005D2556" w:rsidRDefault="00000000">
      <w:pPr>
        <w:sectPr w:rsidR="005D2556">
          <w:headerReference w:type="default" r:id="rId13"/>
          <w:footerReference w:type="default" r:id="rId14"/>
          <w:pgSz w:w="11909" w:h="16834"/>
          <w:pgMar w:top="1440" w:right="1440" w:bottom="1440" w:left="1440" w:header="720" w:footer="720" w:gutter="0"/>
          <w:pgNumType w:start="1"/>
          <w:cols w:space="720"/>
        </w:sectPr>
      </w:pPr>
      <w:r>
        <w:t xml:space="preserve">Poticanjem cjeloživotnog učenja, usavršavanja i prekvalifikacije, u okviru mjere 1.2.3., osim osnaživanja pojedinaca i povećanja njihove zapošljivosti, odnosno konkurentnosti na tržištu rada, odgovoriti će se na dio potreba tržišta rada. Osim unaprjeđenja provedbe postojećih programa, uvođenjem novih programa sukladno potrebama regionalnog gospodarstva doprinijet će se osiguranju adekvatnih i dostatnih ljudskih resursa. </w:t>
      </w:r>
    </w:p>
    <w:p w14:paraId="12E379E1" w14:textId="77777777" w:rsidR="005D2556" w:rsidRDefault="00000000">
      <w:pPr>
        <w:pStyle w:val="Naslov3"/>
      </w:pPr>
      <w:bookmarkStart w:id="14" w:name="_Toc116918910"/>
      <w:r>
        <w:lastRenderedPageBreak/>
        <w:t>6.1.1. Strateški projekti prema mjerama Prioriteta 1 s terminskim i financijskim planom</w:t>
      </w:r>
      <w:bookmarkEnd w:id="14"/>
    </w:p>
    <w:p w14:paraId="3BC77618" w14:textId="77777777" w:rsidR="005D2556" w:rsidRDefault="00000000">
      <w:pPr>
        <w:jc w:val="left"/>
        <w:rPr>
          <w:sz w:val="20"/>
          <w:szCs w:val="20"/>
        </w:rPr>
      </w:pPr>
      <w:r>
        <w:rPr>
          <w:sz w:val="20"/>
          <w:szCs w:val="20"/>
        </w:rPr>
        <w:t>Tablica 1 Financijski i vremenski plan strateških projekata Prioriteta 1</w:t>
      </w:r>
    </w:p>
    <w:tbl>
      <w:tblPr>
        <w:tblStyle w:val="afffffffffffd"/>
        <w:tblW w:w="13977" w:type="dxa"/>
        <w:tblBorders>
          <w:top w:val="nil"/>
          <w:left w:val="nil"/>
          <w:bottom w:val="nil"/>
          <w:right w:val="nil"/>
          <w:insideH w:val="nil"/>
          <w:insideV w:val="nil"/>
        </w:tblBorders>
        <w:tblLayout w:type="fixed"/>
        <w:tblLook w:val="0600" w:firstRow="0" w:lastRow="0" w:firstColumn="0" w:lastColumn="0" w:noHBand="1" w:noVBand="1"/>
      </w:tblPr>
      <w:tblGrid>
        <w:gridCol w:w="4501"/>
        <w:gridCol w:w="1501"/>
        <w:gridCol w:w="1801"/>
        <w:gridCol w:w="1500"/>
        <w:gridCol w:w="779"/>
        <w:gridCol w:w="779"/>
        <w:gridCol w:w="779"/>
        <w:gridCol w:w="779"/>
        <w:gridCol w:w="779"/>
        <w:gridCol w:w="779"/>
      </w:tblGrid>
      <w:tr w:rsidR="005D2556" w14:paraId="38029AFF"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E0A49E3" w14:textId="77777777" w:rsidR="005D2556" w:rsidRDefault="00000000">
            <w:pPr>
              <w:widowControl w:val="0"/>
              <w:jc w:val="center"/>
              <w:rPr>
                <w:rFonts w:ascii="Arial" w:eastAsia="Arial" w:hAnsi="Arial" w:cs="Arial"/>
                <w:sz w:val="20"/>
                <w:szCs w:val="20"/>
              </w:rPr>
            </w:pPr>
            <w:r>
              <w:rPr>
                <w:b/>
                <w:color w:val="FFFFFF"/>
                <w:sz w:val="18"/>
                <w:szCs w:val="18"/>
              </w:rPr>
              <w:t>Naziv projekta</w:t>
            </w:r>
          </w:p>
        </w:tc>
        <w:tc>
          <w:tcPr>
            <w:tcW w:w="1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BC17B22" w14:textId="77777777" w:rsidR="005D2556" w:rsidRDefault="00000000">
            <w:pPr>
              <w:widowControl w:val="0"/>
              <w:jc w:val="center"/>
              <w:rPr>
                <w:rFonts w:ascii="Arial" w:eastAsia="Arial" w:hAnsi="Arial" w:cs="Arial"/>
                <w:sz w:val="20"/>
                <w:szCs w:val="20"/>
              </w:rPr>
            </w:pPr>
            <w:r>
              <w:rPr>
                <w:b/>
                <w:color w:val="FFFFFF"/>
                <w:sz w:val="18"/>
                <w:szCs w:val="18"/>
              </w:rPr>
              <w:t>Nositelj</w:t>
            </w:r>
          </w:p>
        </w:tc>
        <w:tc>
          <w:tcPr>
            <w:tcW w:w="18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89D8FF4" w14:textId="77777777" w:rsidR="005D2556" w:rsidRDefault="00000000">
            <w:pPr>
              <w:widowControl w:val="0"/>
              <w:jc w:val="center"/>
              <w:rPr>
                <w:rFonts w:ascii="Arial" w:eastAsia="Arial" w:hAnsi="Arial" w:cs="Arial"/>
                <w:sz w:val="20"/>
                <w:szCs w:val="20"/>
              </w:rPr>
            </w:pPr>
            <w:r>
              <w:rPr>
                <w:b/>
                <w:color w:val="FFFFFF"/>
                <w:sz w:val="18"/>
                <w:szCs w:val="18"/>
              </w:rPr>
              <w:t>Procijenjena vrijednost</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FA88437" w14:textId="77777777" w:rsidR="005D2556" w:rsidRDefault="00000000">
            <w:pPr>
              <w:widowControl w:val="0"/>
              <w:jc w:val="center"/>
              <w:rPr>
                <w:rFonts w:ascii="Arial" w:eastAsia="Arial" w:hAnsi="Arial" w:cs="Arial"/>
                <w:sz w:val="20"/>
                <w:szCs w:val="20"/>
              </w:rPr>
            </w:pPr>
            <w:r>
              <w:rPr>
                <w:b/>
                <w:color w:val="FFFFFF"/>
                <w:sz w:val="18"/>
                <w:szCs w:val="18"/>
              </w:rPr>
              <w:t>Izvor financiranja</w:t>
            </w:r>
          </w:p>
        </w:tc>
        <w:tc>
          <w:tcPr>
            <w:tcW w:w="4674"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EE5267E" w14:textId="77777777" w:rsidR="005D2556" w:rsidRDefault="00000000">
            <w:pPr>
              <w:widowControl w:val="0"/>
              <w:jc w:val="center"/>
              <w:rPr>
                <w:rFonts w:ascii="Arial" w:eastAsia="Arial" w:hAnsi="Arial" w:cs="Arial"/>
                <w:sz w:val="20"/>
                <w:szCs w:val="20"/>
              </w:rPr>
            </w:pPr>
            <w:r>
              <w:rPr>
                <w:b/>
                <w:color w:val="FFFFFF"/>
                <w:sz w:val="18"/>
                <w:szCs w:val="18"/>
              </w:rPr>
              <w:t>Vremenski okvir</w:t>
            </w:r>
          </w:p>
        </w:tc>
      </w:tr>
      <w:tr w:rsidR="005D2556" w14:paraId="0594B630"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700FFC7" w14:textId="77777777" w:rsidR="005D2556" w:rsidRDefault="00000000">
            <w:pPr>
              <w:widowControl w:val="0"/>
              <w:jc w:val="center"/>
              <w:rPr>
                <w:rFonts w:ascii="Arial" w:eastAsia="Arial" w:hAnsi="Arial" w:cs="Arial"/>
                <w:sz w:val="20"/>
                <w:szCs w:val="20"/>
              </w:rPr>
            </w:pPr>
            <w:r>
              <w:rPr>
                <w:b/>
                <w:sz w:val="18"/>
                <w:szCs w:val="18"/>
              </w:rPr>
              <w:t>1.1.1. Prilagodba srednjoškolskog i visokog obrazovanja potrebama regionalnog gospodarstva</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C6158A5"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D92AC9A"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EF450B0"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DC82105"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1A76F52"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F66609A"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73861D76"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51DF26E" w14:textId="77777777" w:rsidR="005D2556" w:rsidRDefault="00000000">
            <w:pPr>
              <w:widowControl w:val="0"/>
              <w:jc w:val="left"/>
              <w:rPr>
                <w:rFonts w:ascii="Arial" w:eastAsia="Arial" w:hAnsi="Arial" w:cs="Arial"/>
                <w:sz w:val="20"/>
                <w:szCs w:val="20"/>
              </w:rPr>
            </w:pPr>
            <w:r>
              <w:rPr>
                <w:sz w:val="18"/>
                <w:szCs w:val="18"/>
              </w:rPr>
              <w:t>Centar izvrsnosti u poljoprivredi</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8EA3921" w14:textId="77777777" w:rsidR="005D2556" w:rsidRDefault="00000000">
            <w:pPr>
              <w:widowControl w:val="0"/>
              <w:jc w:val="left"/>
              <w:rPr>
                <w:rFonts w:ascii="Arial" w:eastAsia="Arial" w:hAnsi="Arial" w:cs="Arial"/>
                <w:sz w:val="20"/>
                <w:szCs w:val="20"/>
              </w:rPr>
            </w:pPr>
            <w:r>
              <w:rPr>
                <w:sz w:val="18"/>
                <w:szCs w:val="18"/>
              </w:rPr>
              <w:t>SŠ Bedekovčina</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C9E98A8" w14:textId="77777777" w:rsidR="005D2556" w:rsidRDefault="00000000">
            <w:pPr>
              <w:widowControl w:val="0"/>
              <w:jc w:val="right"/>
              <w:rPr>
                <w:rFonts w:ascii="Arial" w:eastAsia="Arial" w:hAnsi="Arial" w:cs="Arial"/>
                <w:sz w:val="20"/>
                <w:szCs w:val="20"/>
              </w:rPr>
            </w:pPr>
            <w:r>
              <w:rPr>
                <w:sz w:val="18"/>
                <w:szCs w:val="18"/>
              </w:rPr>
              <w:t>19.524.254,06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532D8F" w14:textId="7777777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bottom"/>
          </w:tcPr>
          <w:p w14:paraId="2107C08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bottom"/>
          </w:tcPr>
          <w:p w14:paraId="4173003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bottom"/>
          </w:tcPr>
          <w:p w14:paraId="73DC4F1D"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bottom"/>
          </w:tcPr>
          <w:p w14:paraId="65D4058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1E48E1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82AF859" w14:textId="77777777" w:rsidR="005D2556" w:rsidRDefault="005D2556">
            <w:pPr>
              <w:widowControl w:val="0"/>
              <w:jc w:val="left"/>
              <w:rPr>
                <w:rFonts w:ascii="Arial" w:eastAsia="Arial" w:hAnsi="Arial" w:cs="Arial"/>
                <w:sz w:val="20"/>
                <w:szCs w:val="20"/>
              </w:rPr>
            </w:pPr>
          </w:p>
        </w:tc>
      </w:tr>
      <w:tr w:rsidR="005D2556" w14:paraId="16C15FA6"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B251B5E" w14:textId="77777777" w:rsidR="005D2556" w:rsidRDefault="00000000">
            <w:pPr>
              <w:widowControl w:val="0"/>
              <w:jc w:val="left"/>
              <w:rPr>
                <w:rFonts w:ascii="Arial" w:eastAsia="Arial" w:hAnsi="Arial" w:cs="Arial"/>
                <w:sz w:val="20"/>
                <w:szCs w:val="20"/>
              </w:rPr>
            </w:pPr>
            <w:r>
              <w:rPr>
                <w:sz w:val="18"/>
                <w:szCs w:val="18"/>
              </w:rPr>
              <w:t>Promocija deficitarnih zanimanja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997EDBE" w14:textId="77777777"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48870F5" w14:textId="77777777" w:rsidR="005D2556" w:rsidRDefault="00000000">
            <w:pPr>
              <w:widowControl w:val="0"/>
              <w:jc w:val="right"/>
              <w:rPr>
                <w:rFonts w:ascii="Arial" w:eastAsia="Arial" w:hAnsi="Arial" w:cs="Arial"/>
                <w:sz w:val="20"/>
                <w:szCs w:val="20"/>
              </w:rPr>
            </w:pPr>
            <w:r>
              <w:rPr>
                <w:sz w:val="18"/>
                <w:szCs w:val="18"/>
              </w:rPr>
              <w:t>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1624629" w14:textId="77777777" w:rsidR="005D2556" w:rsidRDefault="00000000">
            <w:pPr>
              <w:widowControl w:val="0"/>
              <w:jc w:val="left"/>
              <w:rPr>
                <w:rFonts w:ascii="Arial" w:eastAsia="Arial" w:hAnsi="Arial" w:cs="Arial"/>
                <w:sz w:val="20"/>
                <w:szCs w:val="20"/>
              </w:rPr>
            </w:pPr>
            <w:r>
              <w:rPr>
                <w:sz w:val="18"/>
                <w:szCs w:val="18"/>
              </w:rPr>
              <w:t>EU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22A86F5"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4884CC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BF65E1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5844C2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F697B8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CB4FFAE" w14:textId="77777777" w:rsidR="005D2556" w:rsidRDefault="005D2556">
            <w:pPr>
              <w:widowControl w:val="0"/>
              <w:jc w:val="left"/>
              <w:rPr>
                <w:rFonts w:ascii="Arial" w:eastAsia="Arial" w:hAnsi="Arial" w:cs="Arial"/>
                <w:sz w:val="20"/>
                <w:szCs w:val="20"/>
              </w:rPr>
            </w:pPr>
          </w:p>
        </w:tc>
      </w:tr>
      <w:tr w:rsidR="005D2556" w14:paraId="5AD267E8"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137F27F1" w14:textId="77777777" w:rsidR="005D2556" w:rsidRDefault="00000000">
            <w:pPr>
              <w:widowControl w:val="0"/>
              <w:jc w:val="right"/>
              <w:rPr>
                <w:rFonts w:ascii="Arial" w:eastAsia="Arial" w:hAnsi="Arial" w:cs="Arial"/>
                <w:sz w:val="20"/>
                <w:szCs w:val="20"/>
              </w:rPr>
            </w:pPr>
            <w:r>
              <w:rPr>
                <w:b/>
                <w:color w:val="FFFFFF"/>
                <w:sz w:val="18"/>
                <w:szCs w:val="18"/>
              </w:rPr>
              <w:t>Ukupno mjera 1.1.1.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102C0AB7" w14:textId="77777777" w:rsidR="005D2556" w:rsidRDefault="00000000">
            <w:pPr>
              <w:widowControl w:val="0"/>
              <w:jc w:val="left"/>
              <w:rPr>
                <w:rFonts w:ascii="Arial" w:eastAsia="Arial" w:hAnsi="Arial" w:cs="Arial"/>
                <w:sz w:val="20"/>
                <w:szCs w:val="20"/>
              </w:rPr>
            </w:pPr>
            <w:r>
              <w:rPr>
                <w:b/>
                <w:color w:val="FFFFFF"/>
                <w:sz w:val="18"/>
                <w:szCs w:val="18"/>
              </w:rPr>
              <w:t>19.524.254,06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4A3D0D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B90ABF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821077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628C5B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536A52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C6A7334" w14:textId="77777777" w:rsidR="005D2556" w:rsidRDefault="005D2556">
            <w:pPr>
              <w:widowControl w:val="0"/>
              <w:jc w:val="left"/>
              <w:rPr>
                <w:rFonts w:ascii="Arial" w:eastAsia="Arial" w:hAnsi="Arial" w:cs="Arial"/>
                <w:sz w:val="20"/>
                <w:szCs w:val="20"/>
              </w:rPr>
            </w:pPr>
          </w:p>
        </w:tc>
      </w:tr>
      <w:tr w:rsidR="005D2556" w14:paraId="65A54AAE"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4E91D33" w14:textId="77777777" w:rsidR="005D2556" w:rsidRDefault="00000000">
            <w:pPr>
              <w:widowControl w:val="0"/>
              <w:jc w:val="right"/>
              <w:rPr>
                <w:rFonts w:ascii="Arial" w:eastAsia="Arial" w:hAnsi="Arial" w:cs="Arial"/>
                <w:sz w:val="20"/>
                <w:szCs w:val="20"/>
              </w:rPr>
            </w:pPr>
            <w:r>
              <w:rPr>
                <w:b/>
                <w:color w:val="FFFFFF"/>
                <w:sz w:val="18"/>
                <w:szCs w:val="18"/>
              </w:rPr>
              <w:t>Ukupno posebni cilj 1.1.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E121947" w14:textId="77777777" w:rsidR="005D2556" w:rsidRDefault="00000000">
            <w:pPr>
              <w:widowControl w:val="0"/>
              <w:jc w:val="left"/>
              <w:rPr>
                <w:rFonts w:ascii="Arial" w:eastAsia="Arial" w:hAnsi="Arial" w:cs="Arial"/>
                <w:sz w:val="20"/>
                <w:szCs w:val="20"/>
              </w:rPr>
            </w:pPr>
            <w:r>
              <w:rPr>
                <w:b/>
                <w:color w:val="FFFFFF"/>
                <w:sz w:val="18"/>
                <w:szCs w:val="18"/>
              </w:rPr>
              <w:t>19.524.254,06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76073E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A4B978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101B0E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8EC35B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8D5258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40DEF62" w14:textId="77777777" w:rsidR="005D2556" w:rsidRDefault="005D2556">
            <w:pPr>
              <w:widowControl w:val="0"/>
              <w:jc w:val="left"/>
              <w:rPr>
                <w:rFonts w:ascii="Arial" w:eastAsia="Arial" w:hAnsi="Arial" w:cs="Arial"/>
                <w:sz w:val="20"/>
                <w:szCs w:val="20"/>
              </w:rPr>
            </w:pPr>
          </w:p>
        </w:tc>
      </w:tr>
      <w:tr w:rsidR="005D2556" w14:paraId="501FF1EB"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12EEB60" w14:textId="77777777" w:rsidR="005D2556" w:rsidRDefault="00000000">
            <w:pPr>
              <w:widowControl w:val="0"/>
              <w:jc w:val="right"/>
              <w:rPr>
                <w:rFonts w:ascii="Arial" w:eastAsia="Arial" w:hAnsi="Arial" w:cs="Arial"/>
                <w:sz w:val="20"/>
                <w:szCs w:val="20"/>
              </w:rPr>
            </w:pPr>
            <w:r>
              <w:rPr>
                <w:b/>
                <w:color w:val="FFFFFF"/>
                <w:sz w:val="18"/>
                <w:szCs w:val="18"/>
              </w:rPr>
              <w:t>Ukupno prioritet 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50088682" w14:textId="77777777" w:rsidR="005D2556" w:rsidRDefault="00000000">
            <w:pPr>
              <w:widowControl w:val="0"/>
              <w:jc w:val="left"/>
              <w:rPr>
                <w:rFonts w:ascii="Arial" w:eastAsia="Arial" w:hAnsi="Arial" w:cs="Arial"/>
                <w:sz w:val="20"/>
                <w:szCs w:val="20"/>
              </w:rPr>
            </w:pPr>
            <w:r>
              <w:rPr>
                <w:b/>
                <w:color w:val="FFFFFF"/>
                <w:sz w:val="18"/>
                <w:szCs w:val="18"/>
              </w:rPr>
              <w:t>19.524.254,06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21D11C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3EDB8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67794F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499BA6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8915EA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BEA21D0" w14:textId="77777777" w:rsidR="005D2556" w:rsidRDefault="005D2556">
            <w:pPr>
              <w:widowControl w:val="0"/>
              <w:jc w:val="left"/>
              <w:rPr>
                <w:rFonts w:ascii="Arial" w:eastAsia="Arial" w:hAnsi="Arial" w:cs="Arial"/>
                <w:sz w:val="20"/>
                <w:szCs w:val="20"/>
              </w:rPr>
            </w:pPr>
          </w:p>
        </w:tc>
      </w:tr>
    </w:tbl>
    <w:p w14:paraId="7490978A" w14:textId="77777777" w:rsidR="005D2556" w:rsidRDefault="00000000">
      <w:pPr>
        <w:jc w:val="left"/>
        <w:rPr>
          <w:i/>
          <w:sz w:val="20"/>
          <w:szCs w:val="20"/>
        </w:rPr>
      </w:pPr>
      <w:r>
        <w:rPr>
          <w:i/>
          <w:sz w:val="20"/>
          <w:szCs w:val="20"/>
        </w:rPr>
        <w:t>Izvor: Krapinsko-zagorska županija, izrada autora</w:t>
      </w:r>
    </w:p>
    <w:p w14:paraId="6A127ACC" w14:textId="77777777" w:rsidR="005D2556" w:rsidRDefault="005D2556">
      <w:pPr>
        <w:jc w:val="left"/>
        <w:rPr>
          <w:i/>
          <w:sz w:val="20"/>
          <w:szCs w:val="20"/>
        </w:rPr>
      </w:pPr>
    </w:p>
    <w:p w14:paraId="61FDD314" w14:textId="77777777" w:rsidR="005D2556" w:rsidRDefault="00000000">
      <w:pPr>
        <w:pStyle w:val="Naslov3"/>
      </w:pPr>
      <w:bookmarkStart w:id="15" w:name="_Toc116918911"/>
      <w:r>
        <w:t>6.1.2. Ostali planirani projekti prema mjerama Prioriteta 1 s terminskim planom</w:t>
      </w:r>
      <w:bookmarkEnd w:id="15"/>
    </w:p>
    <w:p w14:paraId="6197807A" w14:textId="77777777" w:rsidR="005D2556" w:rsidRDefault="00000000">
      <w:pPr>
        <w:jc w:val="left"/>
      </w:pPr>
      <w:r>
        <w:rPr>
          <w:sz w:val="20"/>
          <w:szCs w:val="20"/>
        </w:rPr>
        <w:t>Tablica 2 Vremenski plan ostalih projekata Prioriteta 1</w:t>
      </w:r>
    </w:p>
    <w:tbl>
      <w:tblPr>
        <w:tblStyle w:val="afffffffffffe"/>
        <w:tblW w:w="13860" w:type="dxa"/>
        <w:tblBorders>
          <w:top w:val="nil"/>
          <w:left w:val="nil"/>
          <w:bottom w:val="nil"/>
          <w:right w:val="nil"/>
          <w:insideH w:val="nil"/>
          <w:insideV w:val="nil"/>
        </w:tblBorders>
        <w:tblLayout w:type="fixed"/>
        <w:tblLook w:val="0600" w:firstRow="0" w:lastRow="0" w:firstColumn="0" w:lastColumn="0" w:noHBand="1" w:noVBand="1"/>
      </w:tblPr>
      <w:tblGrid>
        <w:gridCol w:w="7860"/>
        <w:gridCol w:w="1500"/>
        <w:gridCol w:w="750"/>
        <w:gridCol w:w="750"/>
        <w:gridCol w:w="750"/>
        <w:gridCol w:w="750"/>
        <w:gridCol w:w="750"/>
        <w:gridCol w:w="750"/>
      </w:tblGrid>
      <w:tr w:rsidR="005D2556" w14:paraId="7B92F695"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0C28BCD6" w14:textId="77777777" w:rsidR="005D2556" w:rsidRDefault="00000000">
            <w:pPr>
              <w:widowControl w:val="0"/>
              <w:jc w:val="center"/>
              <w:rPr>
                <w:rFonts w:ascii="Arial" w:eastAsia="Arial" w:hAnsi="Arial" w:cs="Arial"/>
                <w:sz w:val="20"/>
                <w:szCs w:val="20"/>
              </w:rPr>
            </w:pPr>
            <w:r>
              <w:rPr>
                <w:b/>
                <w:color w:val="FFFFFF"/>
                <w:sz w:val="18"/>
                <w:szCs w:val="18"/>
              </w:rPr>
              <w:t>Naziv projekta</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1E12288" w14:textId="77777777" w:rsidR="005D2556" w:rsidRDefault="00000000">
            <w:pPr>
              <w:widowControl w:val="0"/>
              <w:jc w:val="center"/>
              <w:rPr>
                <w:rFonts w:ascii="Arial" w:eastAsia="Arial" w:hAnsi="Arial" w:cs="Arial"/>
                <w:sz w:val="20"/>
                <w:szCs w:val="20"/>
              </w:rPr>
            </w:pPr>
            <w:r>
              <w:rPr>
                <w:b/>
                <w:color w:val="FFFFFF"/>
                <w:sz w:val="18"/>
                <w:szCs w:val="18"/>
              </w:rPr>
              <w:t>Nositelj</w:t>
            </w:r>
          </w:p>
        </w:tc>
        <w:tc>
          <w:tcPr>
            <w:tcW w:w="4500"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04F66525" w14:textId="77777777" w:rsidR="005D2556" w:rsidRDefault="00000000">
            <w:pPr>
              <w:widowControl w:val="0"/>
              <w:jc w:val="center"/>
              <w:rPr>
                <w:rFonts w:ascii="Arial" w:eastAsia="Arial" w:hAnsi="Arial" w:cs="Arial"/>
                <w:sz w:val="20"/>
                <w:szCs w:val="20"/>
              </w:rPr>
            </w:pPr>
            <w:r>
              <w:rPr>
                <w:b/>
                <w:color w:val="FFFFFF"/>
                <w:sz w:val="18"/>
                <w:szCs w:val="18"/>
              </w:rPr>
              <w:t>Vremenski okvir</w:t>
            </w:r>
          </w:p>
        </w:tc>
      </w:tr>
      <w:tr w:rsidR="005D2556" w14:paraId="7441E394"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00AB088" w14:textId="77777777" w:rsidR="005D2556" w:rsidRDefault="00000000">
            <w:pPr>
              <w:widowControl w:val="0"/>
              <w:jc w:val="center"/>
              <w:rPr>
                <w:rFonts w:ascii="Arial" w:eastAsia="Arial" w:hAnsi="Arial" w:cs="Arial"/>
                <w:sz w:val="20"/>
                <w:szCs w:val="20"/>
              </w:rPr>
            </w:pPr>
            <w:r>
              <w:rPr>
                <w:b/>
                <w:sz w:val="18"/>
                <w:szCs w:val="18"/>
              </w:rPr>
              <w:t>1.1.1. Prilagodba srednjoškolskog i visokog obrazovanja potrebama regionalnog gospodarstva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5233BBB" w14:textId="77777777" w:rsidR="005D2556" w:rsidRDefault="00000000">
            <w:pPr>
              <w:widowControl w:val="0"/>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3B7451B" w14:textId="77777777" w:rsidR="005D2556" w:rsidRDefault="00000000">
            <w:pPr>
              <w:widowControl w:val="0"/>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8E30449" w14:textId="77777777" w:rsidR="005D2556" w:rsidRDefault="00000000">
            <w:pPr>
              <w:widowControl w:val="0"/>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8283884" w14:textId="77777777" w:rsidR="005D2556" w:rsidRDefault="00000000">
            <w:pPr>
              <w:widowControl w:val="0"/>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A0CEB2E" w14:textId="77777777" w:rsidR="005D2556" w:rsidRDefault="00000000">
            <w:pPr>
              <w:widowControl w:val="0"/>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CA72BA3"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2CE5F5E6"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EC49D07" w14:textId="77777777" w:rsidR="005D2556" w:rsidRDefault="00000000">
            <w:pPr>
              <w:widowControl w:val="0"/>
              <w:jc w:val="left"/>
              <w:rPr>
                <w:rFonts w:ascii="Arial" w:eastAsia="Arial" w:hAnsi="Arial" w:cs="Arial"/>
                <w:sz w:val="20"/>
                <w:szCs w:val="20"/>
              </w:rPr>
            </w:pPr>
            <w:r>
              <w:rPr>
                <w:sz w:val="18"/>
                <w:szCs w:val="18"/>
              </w:rPr>
              <w:t>Stipendiranje deficitarnih zanimanja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7C8DD8C" w14:textId="77777777" w:rsidR="005D2556" w:rsidRDefault="00000000">
            <w:pPr>
              <w:widowControl w:val="0"/>
              <w:jc w:val="left"/>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FE8330D"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9FB68D8"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CF1E854"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76AD1C1"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7FDC10B"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CE37400" w14:textId="77777777" w:rsidR="005D2556" w:rsidRDefault="005D2556">
            <w:pPr>
              <w:widowControl w:val="0"/>
              <w:jc w:val="left"/>
              <w:rPr>
                <w:rFonts w:ascii="Arial" w:eastAsia="Arial" w:hAnsi="Arial" w:cs="Arial"/>
                <w:sz w:val="20"/>
                <w:szCs w:val="20"/>
              </w:rPr>
            </w:pPr>
          </w:p>
        </w:tc>
      </w:tr>
      <w:tr w:rsidR="005D2556" w14:paraId="66E3AE27"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D17407D" w14:textId="77777777" w:rsidR="005D2556" w:rsidRDefault="00000000">
            <w:pPr>
              <w:widowControl w:val="0"/>
              <w:jc w:val="left"/>
              <w:rPr>
                <w:rFonts w:ascii="Arial" w:eastAsia="Arial" w:hAnsi="Arial" w:cs="Arial"/>
                <w:sz w:val="20"/>
                <w:szCs w:val="20"/>
              </w:rPr>
            </w:pPr>
            <w:r>
              <w:rPr>
                <w:sz w:val="18"/>
                <w:szCs w:val="18"/>
              </w:rPr>
              <w:t>Organizacija natjecanje učenika obrtničkih škola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11BD45" w14:textId="77777777" w:rsidR="005D2556" w:rsidRDefault="00000000">
            <w:pPr>
              <w:widowControl w:val="0"/>
              <w:jc w:val="left"/>
              <w:rPr>
                <w:rFonts w:ascii="Arial" w:eastAsia="Arial" w:hAnsi="Arial" w:cs="Arial"/>
                <w:sz w:val="20"/>
                <w:szCs w:val="20"/>
              </w:rPr>
            </w:pPr>
            <w:r>
              <w:rPr>
                <w:sz w:val="18"/>
                <w:szCs w:val="18"/>
              </w:rPr>
              <w:t>srednje škole,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396F34E"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100DF1C"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97C24F6"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AA2F1DF"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825BF45"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B2789F0" w14:textId="77777777" w:rsidR="005D2556" w:rsidRDefault="005D2556">
            <w:pPr>
              <w:widowControl w:val="0"/>
              <w:jc w:val="left"/>
              <w:rPr>
                <w:rFonts w:ascii="Arial" w:eastAsia="Arial" w:hAnsi="Arial" w:cs="Arial"/>
                <w:sz w:val="20"/>
                <w:szCs w:val="20"/>
              </w:rPr>
            </w:pPr>
          </w:p>
        </w:tc>
      </w:tr>
      <w:tr w:rsidR="005D2556" w14:paraId="7E4769CC"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79CF2A6" w14:textId="77777777" w:rsidR="005D2556" w:rsidRDefault="00000000">
            <w:pPr>
              <w:widowControl w:val="0"/>
              <w:jc w:val="center"/>
              <w:rPr>
                <w:rFonts w:ascii="Arial" w:eastAsia="Arial" w:hAnsi="Arial" w:cs="Arial"/>
                <w:sz w:val="20"/>
                <w:szCs w:val="20"/>
              </w:rPr>
            </w:pPr>
            <w:r>
              <w:rPr>
                <w:b/>
                <w:sz w:val="18"/>
                <w:szCs w:val="18"/>
              </w:rPr>
              <w:t>1.1.2. Poticanje suradnje obrazovnog i gospodarskog sektora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B159408" w14:textId="77777777" w:rsidR="005D2556" w:rsidRDefault="00000000">
            <w:pPr>
              <w:widowControl w:val="0"/>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5DCECEB" w14:textId="77777777" w:rsidR="005D2556" w:rsidRDefault="00000000">
            <w:pPr>
              <w:widowControl w:val="0"/>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779D081" w14:textId="77777777" w:rsidR="005D2556" w:rsidRDefault="00000000">
            <w:pPr>
              <w:widowControl w:val="0"/>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740DC9A" w14:textId="77777777" w:rsidR="005D2556" w:rsidRDefault="00000000">
            <w:pPr>
              <w:widowControl w:val="0"/>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E5BBD9D" w14:textId="77777777" w:rsidR="005D2556" w:rsidRDefault="00000000">
            <w:pPr>
              <w:widowControl w:val="0"/>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085F652"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6B44107A"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4B2B84A" w14:textId="77777777" w:rsidR="005D2556" w:rsidRDefault="00000000">
            <w:pPr>
              <w:widowControl w:val="0"/>
              <w:jc w:val="left"/>
              <w:rPr>
                <w:rFonts w:ascii="Arial" w:eastAsia="Arial" w:hAnsi="Arial" w:cs="Arial"/>
                <w:sz w:val="20"/>
                <w:szCs w:val="20"/>
              </w:rPr>
            </w:pPr>
            <w:r>
              <w:rPr>
                <w:sz w:val="18"/>
                <w:szCs w:val="18"/>
              </w:rPr>
              <w:t>Dodjela potpora za poticanje naukovanja za obrtnička zanimanja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754A80E" w14:textId="77777777" w:rsidR="005D2556" w:rsidRDefault="00000000">
            <w:pPr>
              <w:widowControl w:val="0"/>
              <w:jc w:val="left"/>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5BFEB43"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EB162CC"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62816E2"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B02AFB8"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11C1AF6"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E42FF2B" w14:textId="77777777" w:rsidR="005D2556" w:rsidRDefault="005D2556">
            <w:pPr>
              <w:widowControl w:val="0"/>
              <w:jc w:val="left"/>
              <w:rPr>
                <w:rFonts w:ascii="Arial" w:eastAsia="Arial" w:hAnsi="Arial" w:cs="Arial"/>
                <w:sz w:val="20"/>
                <w:szCs w:val="20"/>
              </w:rPr>
            </w:pPr>
          </w:p>
        </w:tc>
      </w:tr>
      <w:tr w:rsidR="005D2556" w14:paraId="60E141ED"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D38FBE7" w14:textId="77777777" w:rsidR="005D2556" w:rsidRDefault="00000000">
            <w:pPr>
              <w:widowControl w:val="0"/>
              <w:jc w:val="center"/>
              <w:rPr>
                <w:rFonts w:ascii="Arial" w:eastAsia="Arial" w:hAnsi="Arial" w:cs="Arial"/>
                <w:sz w:val="20"/>
                <w:szCs w:val="20"/>
              </w:rPr>
            </w:pPr>
            <w:r>
              <w:rPr>
                <w:b/>
                <w:sz w:val="18"/>
                <w:szCs w:val="18"/>
              </w:rPr>
              <w:lastRenderedPageBreak/>
              <w:t>1.2.1. Promicanje financijske pismenosti i obrazovanja za poduzetništvo</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E248FD3" w14:textId="77777777" w:rsidR="005D2556" w:rsidRDefault="00000000">
            <w:pPr>
              <w:widowControl w:val="0"/>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BAE99B9" w14:textId="77777777" w:rsidR="005D2556" w:rsidRDefault="00000000">
            <w:pPr>
              <w:widowControl w:val="0"/>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44C22A6" w14:textId="77777777" w:rsidR="005D2556" w:rsidRDefault="00000000">
            <w:pPr>
              <w:widowControl w:val="0"/>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7DA2F59" w14:textId="77777777" w:rsidR="005D2556" w:rsidRDefault="00000000">
            <w:pPr>
              <w:widowControl w:val="0"/>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857122B" w14:textId="77777777" w:rsidR="005D2556" w:rsidRDefault="00000000">
            <w:pPr>
              <w:widowControl w:val="0"/>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F60D53D"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486FCF37"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CAB06DA" w14:textId="77777777" w:rsidR="005D2556" w:rsidRDefault="00000000">
            <w:pPr>
              <w:widowControl w:val="0"/>
              <w:jc w:val="left"/>
              <w:rPr>
                <w:rFonts w:ascii="Arial" w:eastAsia="Arial" w:hAnsi="Arial" w:cs="Arial"/>
                <w:sz w:val="20"/>
                <w:szCs w:val="20"/>
              </w:rPr>
            </w:pPr>
            <w:r>
              <w:rPr>
                <w:sz w:val="18"/>
                <w:szCs w:val="18"/>
              </w:rPr>
              <w:t>Provedba programa financijske pismenosti u osnovnim školama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832A64D" w14:textId="77777777" w:rsidR="005D2556" w:rsidRDefault="00000000">
            <w:pPr>
              <w:widowControl w:val="0"/>
              <w:jc w:val="left"/>
              <w:rPr>
                <w:rFonts w:ascii="Arial" w:eastAsia="Arial" w:hAnsi="Arial" w:cs="Arial"/>
                <w:sz w:val="20"/>
                <w:szCs w:val="20"/>
              </w:rPr>
            </w:pPr>
            <w:r>
              <w:rPr>
                <w:sz w:val="18"/>
                <w:szCs w:val="18"/>
              </w:rPr>
              <w:t>osnovne škole</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A2287EE"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9C57287"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6C7804E"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E921352"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4FBE23F"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E2339DF" w14:textId="77777777" w:rsidR="005D2556" w:rsidRDefault="005D2556">
            <w:pPr>
              <w:widowControl w:val="0"/>
              <w:jc w:val="left"/>
              <w:rPr>
                <w:rFonts w:ascii="Arial" w:eastAsia="Arial" w:hAnsi="Arial" w:cs="Arial"/>
                <w:sz w:val="20"/>
                <w:szCs w:val="20"/>
              </w:rPr>
            </w:pPr>
          </w:p>
        </w:tc>
      </w:tr>
      <w:tr w:rsidR="005D2556" w14:paraId="47DF8C85"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46D5B75" w14:textId="77777777" w:rsidR="005D2556" w:rsidRDefault="00000000">
            <w:pPr>
              <w:widowControl w:val="0"/>
              <w:jc w:val="left"/>
              <w:rPr>
                <w:rFonts w:ascii="Arial" w:eastAsia="Arial" w:hAnsi="Arial" w:cs="Arial"/>
                <w:sz w:val="20"/>
                <w:szCs w:val="20"/>
              </w:rPr>
            </w:pPr>
            <w:r>
              <w:rPr>
                <w:sz w:val="18"/>
                <w:szCs w:val="18"/>
              </w:rPr>
              <w:t>Provedba fakultativne nastave financijske pismenosti u srednjim školama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25A4F3F" w14:textId="77777777" w:rsidR="005D2556" w:rsidRDefault="00000000">
            <w:pPr>
              <w:widowControl w:val="0"/>
              <w:jc w:val="left"/>
              <w:rPr>
                <w:rFonts w:ascii="Arial" w:eastAsia="Arial" w:hAnsi="Arial" w:cs="Arial"/>
                <w:sz w:val="20"/>
                <w:szCs w:val="20"/>
              </w:rPr>
            </w:pPr>
            <w:r>
              <w:rPr>
                <w:sz w:val="18"/>
                <w:szCs w:val="18"/>
              </w:rPr>
              <w:t>srednje škole</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D9F297D"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E074ECB"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96685EE"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D2CE08B"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DAEE93E"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A36EAEF" w14:textId="77777777" w:rsidR="005D2556" w:rsidRDefault="005D2556">
            <w:pPr>
              <w:widowControl w:val="0"/>
              <w:jc w:val="left"/>
              <w:rPr>
                <w:rFonts w:ascii="Arial" w:eastAsia="Arial" w:hAnsi="Arial" w:cs="Arial"/>
                <w:sz w:val="20"/>
                <w:szCs w:val="20"/>
              </w:rPr>
            </w:pPr>
          </w:p>
        </w:tc>
      </w:tr>
      <w:tr w:rsidR="005D2556" w14:paraId="24D2B412"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61E9EE9" w14:textId="77777777" w:rsidR="005D2556" w:rsidRDefault="00000000">
            <w:pPr>
              <w:widowControl w:val="0"/>
              <w:jc w:val="center"/>
              <w:rPr>
                <w:rFonts w:ascii="Arial" w:eastAsia="Arial" w:hAnsi="Arial" w:cs="Arial"/>
                <w:sz w:val="20"/>
                <w:szCs w:val="20"/>
              </w:rPr>
            </w:pPr>
            <w:r>
              <w:rPr>
                <w:b/>
                <w:sz w:val="18"/>
                <w:szCs w:val="18"/>
              </w:rPr>
              <w:t>1.2.2. Provedba obrazovnih programa za poduzetnike i poljoprivrednike</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FC32D42" w14:textId="77777777" w:rsidR="005D2556" w:rsidRDefault="00000000">
            <w:pPr>
              <w:widowControl w:val="0"/>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DAC03EF" w14:textId="77777777" w:rsidR="005D2556" w:rsidRDefault="00000000">
            <w:pPr>
              <w:widowControl w:val="0"/>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B1FC231" w14:textId="77777777" w:rsidR="005D2556" w:rsidRDefault="00000000">
            <w:pPr>
              <w:widowControl w:val="0"/>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C698786" w14:textId="77777777" w:rsidR="005D2556" w:rsidRDefault="00000000">
            <w:pPr>
              <w:widowControl w:val="0"/>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7810295" w14:textId="77777777" w:rsidR="005D2556" w:rsidRDefault="00000000">
            <w:pPr>
              <w:widowControl w:val="0"/>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B4D0558"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7C21683E"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52EBBC" w14:textId="77777777" w:rsidR="005D2556" w:rsidRDefault="00000000">
            <w:pPr>
              <w:widowControl w:val="0"/>
              <w:jc w:val="left"/>
              <w:rPr>
                <w:rFonts w:ascii="Arial" w:eastAsia="Arial" w:hAnsi="Arial" w:cs="Arial"/>
                <w:sz w:val="20"/>
                <w:szCs w:val="20"/>
              </w:rPr>
            </w:pPr>
            <w:r>
              <w:rPr>
                <w:sz w:val="18"/>
                <w:szCs w:val="18"/>
              </w:rPr>
              <w:t>Provedba edukativnih programa namijenjenih poduzetnicima i poljoprivrednicima usmjerenih na pokretanje i razvoj poslovanja te informatičku i financijsku pismenost</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22A52EF" w14:textId="77777777" w:rsidR="005D2556" w:rsidRDefault="00000000">
            <w:pPr>
              <w:widowControl w:val="0"/>
              <w:jc w:val="left"/>
              <w:rPr>
                <w:rFonts w:ascii="Arial" w:eastAsia="Arial" w:hAnsi="Arial" w:cs="Arial"/>
                <w:sz w:val="20"/>
                <w:szCs w:val="20"/>
              </w:rPr>
            </w:pPr>
            <w:r>
              <w:rPr>
                <w:sz w:val="18"/>
                <w:szCs w:val="18"/>
              </w:rPr>
              <w:t>PC KZŽ</w:t>
            </w: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CBC40D0" w14:textId="77777777" w:rsidR="005D2556" w:rsidRDefault="005D2556">
            <w:pPr>
              <w:widowControl w:val="0"/>
              <w:pBdr>
                <w:top w:val="nil"/>
                <w:left w:val="nil"/>
                <w:bottom w:val="nil"/>
                <w:right w:val="nil"/>
                <w:between w:val="nil"/>
              </w:pBdr>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D0F48ED"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E6D8303"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A47FEE8"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70AC494"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3242161" w14:textId="77777777" w:rsidR="005D2556" w:rsidRDefault="005D2556">
            <w:pPr>
              <w:widowControl w:val="0"/>
              <w:jc w:val="left"/>
              <w:rPr>
                <w:rFonts w:ascii="Arial" w:eastAsia="Arial" w:hAnsi="Arial" w:cs="Arial"/>
                <w:sz w:val="20"/>
                <w:szCs w:val="20"/>
              </w:rPr>
            </w:pPr>
          </w:p>
        </w:tc>
      </w:tr>
      <w:tr w:rsidR="005D2556" w14:paraId="62F16EDC"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8A902D8" w14:textId="77777777" w:rsidR="005D2556" w:rsidRDefault="00000000">
            <w:pPr>
              <w:widowControl w:val="0"/>
              <w:jc w:val="center"/>
              <w:rPr>
                <w:rFonts w:ascii="Arial" w:eastAsia="Arial" w:hAnsi="Arial" w:cs="Arial"/>
                <w:sz w:val="20"/>
                <w:szCs w:val="20"/>
              </w:rPr>
            </w:pPr>
            <w:r>
              <w:rPr>
                <w:b/>
                <w:sz w:val="18"/>
                <w:szCs w:val="18"/>
              </w:rPr>
              <w:t>1.2.3. Poticanje cjeloživotnog učenja i prekvalifikacije</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6DED6BB" w14:textId="77777777" w:rsidR="005D2556" w:rsidRDefault="00000000">
            <w:pPr>
              <w:widowControl w:val="0"/>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DE0C1F6" w14:textId="77777777" w:rsidR="005D2556" w:rsidRDefault="00000000">
            <w:pPr>
              <w:widowControl w:val="0"/>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27DE84A" w14:textId="77777777" w:rsidR="005D2556" w:rsidRDefault="00000000">
            <w:pPr>
              <w:widowControl w:val="0"/>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3452445" w14:textId="77777777" w:rsidR="005D2556" w:rsidRDefault="00000000">
            <w:pPr>
              <w:widowControl w:val="0"/>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E8D2630" w14:textId="77777777" w:rsidR="005D2556" w:rsidRDefault="00000000">
            <w:pPr>
              <w:widowControl w:val="0"/>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7FEBEFA"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60BFFAC0" w14:textId="77777777">
        <w:trPr>
          <w:trHeight w:val="480"/>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336D94B" w14:textId="77777777" w:rsidR="005D2556" w:rsidRDefault="00000000">
            <w:pPr>
              <w:widowControl w:val="0"/>
              <w:jc w:val="left"/>
              <w:rPr>
                <w:rFonts w:ascii="Arial" w:eastAsia="Arial" w:hAnsi="Arial" w:cs="Arial"/>
                <w:sz w:val="20"/>
                <w:szCs w:val="20"/>
              </w:rPr>
            </w:pPr>
            <w:r>
              <w:rPr>
                <w:sz w:val="18"/>
                <w:szCs w:val="18"/>
              </w:rPr>
              <w:t>Uspostava sustava analize potreba i "naručivanja" edukacija i programa cjeloživotnog učenja suradnjom gospodarskih subjekata, županije i ZARA-e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A3AF740" w14:textId="77777777" w:rsidR="005D2556" w:rsidRDefault="00000000">
            <w:pPr>
              <w:widowControl w:val="0"/>
              <w:jc w:val="left"/>
              <w:rPr>
                <w:rFonts w:ascii="Arial" w:eastAsia="Arial" w:hAnsi="Arial" w:cs="Arial"/>
                <w:sz w:val="20"/>
                <w:szCs w:val="20"/>
              </w:rPr>
            </w:pPr>
            <w:r>
              <w:rPr>
                <w:sz w:val="18"/>
                <w:szCs w:val="18"/>
              </w:rPr>
              <w:t>KZŽ, ZARA, PC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32C2665"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FC9C9DB"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B51B63E"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8C940A3"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BC19E6F" w14:textId="77777777" w:rsidR="005D2556" w:rsidRDefault="005D2556">
            <w:pPr>
              <w:widowControl w:val="0"/>
              <w:jc w:val="left"/>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DE7CD69" w14:textId="77777777" w:rsidR="005D2556" w:rsidRDefault="005D2556">
            <w:pPr>
              <w:widowControl w:val="0"/>
              <w:jc w:val="left"/>
              <w:rPr>
                <w:rFonts w:ascii="Arial" w:eastAsia="Arial" w:hAnsi="Arial" w:cs="Arial"/>
                <w:sz w:val="20"/>
                <w:szCs w:val="20"/>
              </w:rPr>
            </w:pPr>
          </w:p>
        </w:tc>
      </w:tr>
    </w:tbl>
    <w:p w14:paraId="40038E23" w14:textId="77777777" w:rsidR="005D2556" w:rsidRDefault="00000000">
      <w:pPr>
        <w:jc w:val="left"/>
        <w:sectPr w:rsidR="005D2556">
          <w:headerReference w:type="default" r:id="rId15"/>
          <w:footerReference w:type="default" r:id="rId16"/>
          <w:pgSz w:w="16834" w:h="11909" w:orient="landscape"/>
          <w:pgMar w:top="1440" w:right="1440" w:bottom="1440" w:left="1440" w:header="720" w:footer="720" w:gutter="0"/>
          <w:cols w:space="720"/>
        </w:sectPr>
      </w:pPr>
      <w:r>
        <w:rPr>
          <w:i/>
          <w:sz w:val="20"/>
          <w:szCs w:val="20"/>
        </w:rPr>
        <w:t>Izvor: Krapinsko-zagorska županija, izrada autora</w:t>
      </w:r>
    </w:p>
    <w:p w14:paraId="6370AE41" w14:textId="77777777" w:rsidR="005D2556" w:rsidRDefault="00000000">
      <w:pPr>
        <w:pStyle w:val="Naslov2"/>
      </w:pPr>
      <w:bookmarkStart w:id="16" w:name="_Toc116918912"/>
      <w:r>
        <w:lastRenderedPageBreak/>
        <w:t>6.2. Posebni ciljevi i mjere usmjereni prioritetu 2 - Radom ljudi do vrijednog iskustva</w:t>
      </w:r>
      <w:bookmarkEnd w:id="16"/>
    </w:p>
    <w:p w14:paraId="74D9CFC6" w14:textId="77777777" w:rsidR="005D2556" w:rsidRDefault="005D2556">
      <w:pPr>
        <w:rPr>
          <w:b/>
          <w:color w:val="004D34"/>
        </w:rPr>
      </w:pPr>
    </w:p>
    <w:p w14:paraId="6304C8CD" w14:textId="77777777" w:rsidR="005D2556" w:rsidRDefault="00000000">
      <w:pPr>
        <w:rPr>
          <w:b/>
          <w:color w:val="004D34"/>
        </w:rPr>
      </w:pPr>
      <w:r>
        <w:rPr>
          <w:b/>
          <w:color w:val="004D34"/>
        </w:rPr>
        <w:t>Posebni cilj 2.1. Unaprjeđenje kvalitete poduzetničke infrastrukture i jačanje konkurentnosti poduzetništva i obrtništva</w:t>
      </w:r>
    </w:p>
    <w:p w14:paraId="499853A3" w14:textId="77777777" w:rsidR="005D2556" w:rsidRDefault="00000000">
      <w:pPr>
        <w:rPr>
          <w:highlight w:val="white"/>
        </w:rPr>
      </w:pPr>
      <w:r>
        <w:rPr>
          <w:highlight w:val="white"/>
        </w:rPr>
        <w:t xml:space="preserve">Realizacija posebnog cilja 2.1. usmjerena je na stvaranje poticajnog poduzetničkog okruženja. Unaprjeđenje kvalitete poduzetničke infrastrukture, kroz ulaganje u poduzetničke zone i privlačenje poduzetnika na pokretanje poslovanja u istima, prvi je korak i infrastrukturni preduvjet. Jačanje kapaciteta poduzetničkih potpornih institucija dopunjuje prvu - infrastrukturnu komponentu pružajući kontinuiranu podršku, što sinergijski doprinosi povećanju konkurentnosti poduzetništva u Krapinsko-zagorskoj županiji. </w:t>
      </w:r>
    </w:p>
    <w:p w14:paraId="73CD7505" w14:textId="77777777" w:rsidR="005D2556" w:rsidRDefault="005D2556">
      <w:pPr>
        <w:rPr>
          <w:highlight w:val="yellow"/>
        </w:rPr>
      </w:pPr>
    </w:p>
    <w:p w14:paraId="2C0F34BB" w14:textId="77777777" w:rsidR="005D2556" w:rsidRDefault="00000000">
      <w:pPr>
        <w:rPr>
          <w:b/>
          <w:color w:val="ACC414"/>
        </w:rPr>
      </w:pPr>
      <w:r>
        <w:rPr>
          <w:b/>
          <w:color w:val="ACC414"/>
        </w:rPr>
        <w:t>Mjera 2.1.1. Izgradnja, opremanje i upravljanje poduzetničkim zonama te privlačenje ulaganja</w:t>
      </w:r>
    </w:p>
    <w:p w14:paraId="5E66C3C5" w14:textId="77777777" w:rsidR="005D2556" w:rsidRDefault="00000000">
      <w:r>
        <w:t xml:space="preserve">Mjerom 2.1.1. planirano je poticanje izgradnja i opremanje poduzetničkih zona u kojima zbog nedostatka komunalne infrastrukture nema aktivnih poduzetnika. Ulaganjem u infrastrukturu zona otvorit će se pristup neiskorištenom zemljištu namijenjenom za obavljanje poduzetničkih aktivnosti. Osim toga, izradit će se strategija promocije ulaganja zajedno sa planom upravljanja poduzetničkim zonama na području Krapinsko-zagorske županije s obzirom da na području županije postoje zone različitog stupnja opremljenosti, namjene i različite strukture vlasništva, zbog čega je za privlačenje poduzetnika i pokretanje poslovanja ključna sistematizacija i uspostava sustava upravljanja poduzetničkim zonama. U sklopu navedene aktivnosti radit će se na privlačenju investicija te će se uspostaviti investicijska platforma Krapinsko-zagorske županije. Stvaranjem županijske investicijske platforme cilj je objediniti ponudu i sadržaj za potencijalne ulagače te uspostaviti investicijski sustav čiji su nositelji županijske poduzetničke potporne institucije, koji funkcionira na principu </w:t>
      </w:r>
      <w:r>
        <w:rPr>
          <w:i/>
        </w:rPr>
        <w:t>no wrong door</w:t>
      </w:r>
      <w:r>
        <w:t xml:space="preserve"> i upućuje potencijalne ulagače ka pristupu relevantnim uslugama.</w:t>
      </w:r>
    </w:p>
    <w:p w14:paraId="2771549A" w14:textId="77777777" w:rsidR="005D2556" w:rsidRDefault="005D2556"/>
    <w:p w14:paraId="41C77156" w14:textId="77777777" w:rsidR="005D2556" w:rsidRDefault="00000000">
      <w:pPr>
        <w:rPr>
          <w:b/>
          <w:color w:val="ACC414"/>
        </w:rPr>
      </w:pPr>
      <w:r>
        <w:rPr>
          <w:b/>
          <w:color w:val="ACC414"/>
        </w:rPr>
        <w:t>Mjera 2.1.2. Jačanje kapaciteta poduzetničkih potpornih institucija</w:t>
      </w:r>
    </w:p>
    <w:p w14:paraId="1B53BE78" w14:textId="29141876" w:rsidR="005D2556" w:rsidRDefault="00000000">
      <w:r>
        <w:t xml:space="preserve">Jačanjem kapaciteta poduzetničkih potpornih institucija proširiti će se obuhvat usluga podrške u provedbi razvojnih projekata javnog i privatnog sektora, pri čemu je ključna investicija razvoj infrastrukturnih kapaciteta Poslovno-tehnološkog inkubatora i stvaranje dodatnih inkubacijskih prostora za </w:t>
      </w:r>
      <w:r w:rsidRPr="00735193">
        <w:rPr>
          <w:i/>
          <w:iCs/>
        </w:rPr>
        <w:t>startup</w:t>
      </w:r>
      <w:r>
        <w:t xml:space="preserve"> poduzeća. </w:t>
      </w:r>
    </w:p>
    <w:p w14:paraId="76BECD58" w14:textId="77777777" w:rsidR="005D2556" w:rsidRDefault="005D2556"/>
    <w:p w14:paraId="10D89B50" w14:textId="77777777" w:rsidR="005D2556" w:rsidRDefault="00000000">
      <w:pPr>
        <w:rPr>
          <w:b/>
          <w:color w:val="ACC414"/>
        </w:rPr>
      </w:pPr>
      <w:r>
        <w:rPr>
          <w:b/>
          <w:color w:val="ACC414"/>
        </w:rPr>
        <w:t>Mjera 2.1.3. Poticanje poduzetništva i obrtništva</w:t>
      </w:r>
    </w:p>
    <w:p w14:paraId="60CB06BB" w14:textId="77777777" w:rsidR="005D2556" w:rsidRDefault="00000000">
      <w:r>
        <w:t xml:space="preserve">U okviru mjere 2.1.3. predviđene su aktivnosti potpore razvoju poduzetništva s društvenim učinkom te provedba redovitih programa poticanja malog i srednjeg poduzetništva. Osim toga, doprinos u razvoju poduzetništva i obrtništva Krapinsko-zagorska županija dati će provedbom  projekata u sektoru zdravstvene industrije kroz provedbu inkubacijskog programa za </w:t>
      </w:r>
      <w:r w:rsidRPr="00B52131">
        <w:rPr>
          <w:i/>
          <w:iCs/>
        </w:rPr>
        <w:t>startup</w:t>
      </w:r>
      <w:r>
        <w:t xml:space="preserve">-ove, ali i edukativnim programima s ciljem razvoja stručnjaka u području medicinske informatike. </w:t>
      </w:r>
    </w:p>
    <w:p w14:paraId="67CE1663" w14:textId="77777777" w:rsidR="005D2556" w:rsidRDefault="005D2556"/>
    <w:p w14:paraId="683DC7BA" w14:textId="77777777" w:rsidR="005D2556" w:rsidRDefault="00000000">
      <w:pPr>
        <w:rPr>
          <w:b/>
          <w:color w:val="004D34"/>
        </w:rPr>
      </w:pPr>
      <w:r>
        <w:rPr>
          <w:b/>
          <w:color w:val="004D34"/>
        </w:rPr>
        <w:lastRenderedPageBreak/>
        <w:t>Posebni cilj 2.2. Održivi razvoj turizma i poboljšanje upravljanja destinacijom</w:t>
      </w:r>
    </w:p>
    <w:p w14:paraId="25241CC3" w14:textId="77777777" w:rsidR="005D2556" w:rsidRDefault="00000000">
      <w:r>
        <w:t xml:space="preserve">Turistička djelatnost ne prevladava u strukturi gospodarstva Krapinsko-zagorske županije, ali zbog svoje sinergijske povezanosti s ostalim sektorima, prije svega poljoprivredom  predstavlja značajnu dodanu vrijednost regionalnom gospodarstvu. U tom kontekstu imperativ Krapinsko-zagorske županije je održivi razvoj turizma, koji podrazumijeva očuvanje okolišnih resursa koji su jedan od ključnih turističkih proizvoda, prezentaciju društveno-kulturne specifičnosti, uz očuvanje njene autentičnosti, te razvoj turizma koji stvara dugoročne društvene i ekonomske koristi i u turističke lance vrijednosti uključuje urbana i ruralna područja u Županiji. </w:t>
      </w:r>
    </w:p>
    <w:p w14:paraId="757037C8" w14:textId="77777777" w:rsidR="005D2556" w:rsidRDefault="005D2556"/>
    <w:p w14:paraId="6D18F6C7" w14:textId="77777777" w:rsidR="005D2556" w:rsidRDefault="00000000">
      <w:pPr>
        <w:rPr>
          <w:b/>
          <w:color w:val="ACC414"/>
        </w:rPr>
      </w:pPr>
      <w:r>
        <w:rPr>
          <w:b/>
          <w:color w:val="ACC414"/>
        </w:rPr>
        <w:t>Mjera 2.2.1. Ulaganje u turističku infrastrukturu</w:t>
      </w:r>
    </w:p>
    <w:p w14:paraId="71C02BB2" w14:textId="77777777" w:rsidR="005D2556" w:rsidRDefault="00000000">
      <w:r>
        <w:t>Mjerom 2.2.1. obuhvaćena su ulaganja u nedostajuću turističku infrastrukturu s naglaskom na privatni smještaj. Ovakvim pristupom osigurati će se jačanje konkurentnosti KZŽ kao turističke destinacije te razvojem dodatnih sadržaja utjecati na produljenje boravka gostiju.  Naglasak će biti stavljen na fizičke i pravne osobe registrirane za obavljanje turističke djelatnosti, kao i one koji tek stvaraju uvjete za obavljanje te djelatnosti, te poljoprivredna gospodarstva koja se kao dopunskom djelatnošću bave turizmom.</w:t>
      </w:r>
    </w:p>
    <w:p w14:paraId="74595228" w14:textId="77777777" w:rsidR="005D2556" w:rsidRDefault="005D2556"/>
    <w:p w14:paraId="21B1CA89" w14:textId="77777777" w:rsidR="005D2556" w:rsidRDefault="00000000">
      <w:pPr>
        <w:rPr>
          <w:b/>
          <w:color w:val="ACC414"/>
        </w:rPr>
      </w:pPr>
      <w:r>
        <w:rPr>
          <w:b/>
          <w:color w:val="ACC414"/>
        </w:rPr>
        <w:t>Mjera 2.2.2. Bolje upravljanje i brendiranje destinacije</w:t>
      </w:r>
    </w:p>
    <w:p w14:paraId="3CB3A2F1" w14:textId="77777777" w:rsidR="005D2556" w:rsidRDefault="00000000">
      <w:pPr>
        <w:rPr>
          <w:i/>
        </w:rPr>
      </w:pPr>
      <w:r>
        <w:t xml:space="preserve">Cilj mjere 2.2.3. je upravljanje razvojem turizma na području Krapinsko-zagorske županije, kroz koordinaciju ulaganja u turističku infrastrukturu i razvoj turističke ponude. Ključni segmenti upravljanja odnose se na usklađivanje ulaganja Županije i svih jedinica lokalne samouprave. Mjerom je obuhvaćena provedba programa Zagorje </w:t>
      </w:r>
      <w:r w:rsidRPr="00B52131">
        <w:rPr>
          <w:i/>
          <w:iCs/>
        </w:rPr>
        <w:t>Outdoor</w:t>
      </w:r>
      <w:r>
        <w:t>, Vinogradi s pogledom te dodjela oznaka kvalitete (</w:t>
      </w:r>
      <w:r w:rsidRPr="00B52131">
        <w:rPr>
          <w:i/>
          <w:iCs/>
        </w:rPr>
        <w:t>labelling</w:t>
      </w:r>
      <w:r>
        <w:t xml:space="preserve">) obiteljskog smještaja Krapinsko-zagorske županije pod sloganom </w:t>
      </w:r>
      <w:r>
        <w:rPr>
          <w:i/>
        </w:rPr>
        <w:t xml:space="preserve">True Zagorje Home. </w:t>
      </w:r>
    </w:p>
    <w:p w14:paraId="527EC1BB" w14:textId="77777777" w:rsidR="005D2556" w:rsidRDefault="005D2556"/>
    <w:p w14:paraId="63DAF607" w14:textId="77777777" w:rsidR="005D2556" w:rsidRDefault="00000000">
      <w:pPr>
        <w:rPr>
          <w:b/>
          <w:color w:val="004D34"/>
        </w:rPr>
      </w:pPr>
      <w:r>
        <w:rPr>
          <w:b/>
          <w:color w:val="004D34"/>
        </w:rPr>
        <w:t>Posebni cilj 2.3. Povećanje produktivnosti i okolišne održivosti poljoprivredne proizvodnje</w:t>
      </w:r>
    </w:p>
    <w:p w14:paraId="621D553D" w14:textId="77777777" w:rsidR="005D2556" w:rsidRDefault="00000000">
      <w:r>
        <w:t xml:space="preserve">Povećanjem produktivnosti i okolišne održivosti poljoprivredne proizvodnje cilj je revitalizirati tradicionalno važan poljoprivredni sektor u Krapinsko-zagorskoj županiji. S obzirom na povećanje broja poljoprivrednika koji se poljoprivredom bave samo za osobne potrebe, cilj je stvoriti uvjete za tržišno orijentiranu proizvodnju. Revitalizaciji sektora doprinijet će se i poticanjem mladih poljoprivrednika, dok je iz perspektive održivog razvoja poljoprivredne ključno povećanje udjela ekološke poljoprivredne proizvodnje. </w:t>
      </w:r>
    </w:p>
    <w:p w14:paraId="1A5BF82D" w14:textId="77777777" w:rsidR="005D2556" w:rsidRDefault="005D2556"/>
    <w:p w14:paraId="4159DABB" w14:textId="77777777" w:rsidR="005D2556" w:rsidRDefault="00000000">
      <w:pPr>
        <w:rPr>
          <w:b/>
          <w:color w:val="ACC414"/>
        </w:rPr>
      </w:pPr>
      <w:r>
        <w:rPr>
          <w:b/>
          <w:color w:val="ACC414"/>
        </w:rPr>
        <w:t>Mjera 2.3.1. Upravljanje poljoprivrednim zemljištem</w:t>
      </w:r>
    </w:p>
    <w:p w14:paraId="2F2909AF" w14:textId="532A5974" w:rsidR="005D2556" w:rsidRDefault="00000000">
      <w:r>
        <w:t xml:space="preserve">Svrha mjere 2.3.1. je stvaranje preduvjeta za obimniju i tržišno orijentiranu poljoprivrednu proizvodnju istraživanjem potencijala za navodnjavanje poljoprivrednog zemljišta te geotermalnog potencijala za plasteničku proizvodnju. </w:t>
      </w:r>
    </w:p>
    <w:p w14:paraId="1AB69BFF" w14:textId="6A8B4BD8" w:rsidR="009E6552" w:rsidRDefault="009E6552"/>
    <w:p w14:paraId="7CE97EDF" w14:textId="77777777" w:rsidR="009E6552" w:rsidRDefault="009E6552"/>
    <w:p w14:paraId="61DD6E91" w14:textId="77777777" w:rsidR="005D2556" w:rsidRDefault="00000000">
      <w:pPr>
        <w:rPr>
          <w:b/>
          <w:color w:val="ACC414"/>
        </w:rPr>
      </w:pPr>
      <w:r>
        <w:rPr>
          <w:b/>
          <w:color w:val="ACC414"/>
        </w:rPr>
        <w:lastRenderedPageBreak/>
        <w:t>Mjera 2.3.2. Poticanje tržišno orijentirane poljoprivredne proizvodnje i ekološke poljoprivrede</w:t>
      </w:r>
    </w:p>
    <w:p w14:paraId="06E79F80" w14:textId="77777777" w:rsidR="005D2556" w:rsidRDefault="00000000">
      <w:pPr>
        <w:sectPr w:rsidR="005D2556">
          <w:pgSz w:w="11909" w:h="16834"/>
          <w:pgMar w:top="1440" w:right="1440" w:bottom="1440" w:left="1440" w:header="720" w:footer="720" w:gutter="0"/>
          <w:cols w:space="720"/>
        </w:sectPr>
      </w:pPr>
      <w:r>
        <w:t xml:space="preserve">U okviru mjere 2.3.3. planirano je poticanje tržišno orijentirane poljoprivredne proizvodnje i potpora razvoju nepoljoprivrednih djelatnosti na poljoprivrednim gospodarstvima. U okviru predmetne mjere ulagat će se u razvoj poljoprivredne proizvodnje, modernizaciju poljoprivrednih gospodarstava te poticanje specifičnih sektora - uzgoja zagorskih purana, stočarstva i očuvanje pčelinjeg fonda, te povećanje ekološke poljoprivredne proizvodnje. </w:t>
      </w:r>
    </w:p>
    <w:p w14:paraId="7EDE9769" w14:textId="77777777" w:rsidR="005D2556" w:rsidRDefault="00000000">
      <w:pPr>
        <w:pStyle w:val="Naslov3"/>
      </w:pPr>
      <w:bookmarkStart w:id="17" w:name="_Toc116918913"/>
      <w:r>
        <w:lastRenderedPageBreak/>
        <w:t>6.2.1. Strateški projekti prema mjerama Prioriteta 2 s terminskim i financijskim planom</w:t>
      </w:r>
      <w:bookmarkEnd w:id="17"/>
    </w:p>
    <w:p w14:paraId="3C6393E7" w14:textId="77777777" w:rsidR="005D2556" w:rsidRDefault="00000000">
      <w:pPr>
        <w:jc w:val="left"/>
      </w:pPr>
      <w:r>
        <w:rPr>
          <w:sz w:val="20"/>
          <w:szCs w:val="20"/>
        </w:rPr>
        <w:t>Tablica 3 Financijski i vremenski plan strateških projekata Prioriteta 2</w:t>
      </w:r>
    </w:p>
    <w:tbl>
      <w:tblPr>
        <w:tblStyle w:val="affffffffffff"/>
        <w:tblW w:w="13977" w:type="dxa"/>
        <w:tblBorders>
          <w:top w:val="nil"/>
          <w:left w:val="nil"/>
          <w:bottom w:val="nil"/>
          <w:right w:val="nil"/>
          <w:insideH w:val="nil"/>
          <w:insideV w:val="nil"/>
        </w:tblBorders>
        <w:tblLayout w:type="fixed"/>
        <w:tblLook w:val="0600" w:firstRow="0" w:lastRow="0" w:firstColumn="0" w:lastColumn="0" w:noHBand="1" w:noVBand="1"/>
      </w:tblPr>
      <w:tblGrid>
        <w:gridCol w:w="4501"/>
        <w:gridCol w:w="1501"/>
        <w:gridCol w:w="1801"/>
        <w:gridCol w:w="1500"/>
        <w:gridCol w:w="779"/>
        <w:gridCol w:w="779"/>
        <w:gridCol w:w="779"/>
        <w:gridCol w:w="779"/>
        <w:gridCol w:w="779"/>
        <w:gridCol w:w="779"/>
      </w:tblGrid>
      <w:tr w:rsidR="005D2556" w14:paraId="346DDBBD"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532DC907" w14:textId="77777777" w:rsidR="005D2556" w:rsidRDefault="00000000">
            <w:pPr>
              <w:widowControl w:val="0"/>
              <w:jc w:val="center"/>
              <w:rPr>
                <w:rFonts w:ascii="Arial" w:eastAsia="Arial" w:hAnsi="Arial" w:cs="Arial"/>
                <w:sz w:val="20"/>
                <w:szCs w:val="20"/>
              </w:rPr>
            </w:pPr>
            <w:r>
              <w:rPr>
                <w:b/>
                <w:color w:val="FFFFFF"/>
                <w:sz w:val="18"/>
                <w:szCs w:val="18"/>
              </w:rPr>
              <w:t>Naziv projekta</w:t>
            </w:r>
          </w:p>
        </w:tc>
        <w:tc>
          <w:tcPr>
            <w:tcW w:w="1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E85EFA8" w14:textId="77777777" w:rsidR="005D2556" w:rsidRDefault="00000000">
            <w:pPr>
              <w:widowControl w:val="0"/>
              <w:jc w:val="center"/>
              <w:rPr>
                <w:rFonts w:ascii="Arial" w:eastAsia="Arial" w:hAnsi="Arial" w:cs="Arial"/>
                <w:sz w:val="20"/>
                <w:szCs w:val="20"/>
              </w:rPr>
            </w:pPr>
            <w:r>
              <w:rPr>
                <w:b/>
                <w:color w:val="FFFFFF"/>
                <w:sz w:val="18"/>
                <w:szCs w:val="18"/>
              </w:rPr>
              <w:t>Nositelj</w:t>
            </w:r>
          </w:p>
        </w:tc>
        <w:tc>
          <w:tcPr>
            <w:tcW w:w="18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347B8E8" w14:textId="77777777" w:rsidR="005D2556" w:rsidRDefault="00000000">
            <w:pPr>
              <w:widowControl w:val="0"/>
              <w:jc w:val="center"/>
              <w:rPr>
                <w:rFonts w:ascii="Arial" w:eastAsia="Arial" w:hAnsi="Arial" w:cs="Arial"/>
                <w:sz w:val="20"/>
                <w:szCs w:val="20"/>
              </w:rPr>
            </w:pPr>
            <w:r>
              <w:rPr>
                <w:b/>
                <w:color w:val="FFFFFF"/>
                <w:sz w:val="18"/>
                <w:szCs w:val="18"/>
              </w:rPr>
              <w:t>Procijenjena vrijednost</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418D4A96" w14:textId="77777777" w:rsidR="005D2556" w:rsidRDefault="00000000">
            <w:pPr>
              <w:widowControl w:val="0"/>
              <w:jc w:val="center"/>
              <w:rPr>
                <w:rFonts w:ascii="Arial" w:eastAsia="Arial" w:hAnsi="Arial" w:cs="Arial"/>
                <w:sz w:val="20"/>
                <w:szCs w:val="20"/>
              </w:rPr>
            </w:pPr>
            <w:r>
              <w:rPr>
                <w:b/>
                <w:color w:val="FFFFFF"/>
                <w:sz w:val="18"/>
                <w:szCs w:val="18"/>
              </w:rPr>
              <w:t>Izvor financiranja</w:t>
            </w:r>
          </w:p>
        </w:tc>
        <w:tc>
          <w:tcPr>
            <w:tcW w:w="4674"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4734012" w14:textId="77777777" w:rsidR="005D2556" w:rsidRDefault="00000000">
            <w:pPr>
              <w:widowControl w:val="0"/>
              <w:jc w:val="center"/>
              <w:rPr>
                <w:rFonts w:ascii="Arial" w:eastAsia="Arial" w:hAnsi="Arial" w:cs="Arial"/>
                <w:sz w:val="20"/>
                <w:szCs w:val="20"/>
              </w:rPr>
            </w:pPr>
            <w:r>
              <w:rPr>
                <w:b/>
                <w:color w:val="FFFFFF"/>
                <w:sz w:val="18"/>
                <w:szCs w:val="18"/>
              </w:rPr>
              <w:t>Vremenski okvir</w:t>
            </w:r>
          </w:p>
        </w:tc>
      </w:tr>
      <w:tr w:rsidR="005D2556" w14:paraId="6B73AFCB"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593BC65" w14:textId="77777777" w:rsidR="005D2556" w:rsidRDefault="00000000">
            <w:pPr>
              <w:widowControl w:val="0"/>
              <w:jc w:val="center"/>
              <w:rPr>
                <w:rFonts w:ascii="Arial" w:eastAsia="Arial" w:hAnsi="Arial" w:cs="Arial"/>
                <w:sz w:val="20"/>
                <w:szCs w:val="20"/>
              </w:rPr>
            </w:pPr>
            <w:r>
              <w:rPr>
                <w:b/>
                <w:sz w:val="18"/>
                <w:szCs w:val="18"/>
              </w:rPr>
              <w:t>2.1.1. Izgradnja, opremanje i upravljanje poduzetničkim zonama</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FAF6D9F"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80D3B36"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EA56746"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A77CE68"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1364DCA"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B530856"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4FA0A38A"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2BF5F5" w14:textId="77777777" w:rsidR="005D2556" w:rsidRDefault="00000000">
            <w:pPr>
              <w:widowControl w:val="0"/>
              <w:jc w:val="left"/>
              <w:rPr>
                <w:rFonts w:ascii="Arial" w:eastAsia="Arial" w:hAnsi="Arial" w:cs="Arial"/>
                <w:sz w:val="20"/>
                <w:szCs w:val="20"/>
              </w:rPr>
            </w:pPr>
            <w:r>
              <w:rPr>
                <w:sz w:val="18"/>
                <w:szCs w:val="18"/>
              </w:rPr>
              <w:t>Privlačenje investicija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187918B" w14:textId="77777777"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8E75DA9" w14:textId="77777777" w:rsidR="005D2556" w:rsidRDefault="00000000">
            <w:pPr>
              <w:widowControl w:val="0"/>
              <w:jc w:val="right"/>
              <w:rPr>
                <w:rFonts w:ascii="Arial" w:eastAsia="Arial" w:hAnsi="Arial" w:cs="Arial"/>
                <w:sz w:val="20"/>
                <w:szCs w:val="20"/>
              </w:rPr>
            </w:pPr>
            <w:r>
              <w:rPr>
                <w:sz w:val="18"/>
                <w:szCs w:val="18"/>
              </w:rPr>
              <w:t>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F00DFE8" w14:textId="7777777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F9A940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82CEA9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E2F8E5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174C5D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7D7D83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E8FD9BA" w14:textId="77777777" w:rsidR="005D2556" w:rsidRDefault="005D2556">
            <w:pPr>
              <w:widowControl w:val="0"/>
              <w:jc w:val="left"/>
              <w:rPr>
                <w:rFonts w:ascii="Arial" w:eastAsia="Arial" w:hAnsi="Arial" w:cs="Arial"/>
                <w:sz w:val="20"/>
                <w:szCs w:val="20"/>
              </w:rPr>
            </w:pPr>
          </w:p>
        </w:tc>
      </w:tr>
      <w:tr w:rsidR="005D2556" w14:paraId="0A6EB700"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AEBF58" w14:textId="77777777" w:rsidR="005D2556" w:rsidRDefault="00000000">
            <w:pPr>
              <w:widowControl w:val="0"/>
              <w:jc w:val="left"/>
              <w:rPr>
                <w:rFonts w:ascii="Arial" w:eastAsia="Arial" w:hAnsi="Arial" w:cs="Arial"/>
                <w:sz w:val="20"/>
                <w:szCs w:val="20"/>
              </w:rPr>
            </w:pPr>
            <w:r>
              <w:rPr>
                <w:sz w:val="18"/>
                <w:szCs w:val="18"/>
              </w:rPr>
              <w:t>Strategija promocije ulaganja na području Krapinsko-zagorske županije</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AEF877C" w14:textId="77777777" w:rsidR="005D2556" w:rsidRDefault="00000000">
            <w:pPr>
              <w:widowControl w:val="0"/>
              <w:jc w:val="left"/>
              <w:rPr>
                <w:rFonts w:ascii="Arial" w:eastAsia="Arial" w:hAnsi="Arial" w:cs="Arial"/>
                <w:sz w:val="20"/>
                <w:szCs w:val="20"/>
              </w:rPr>
            </w:pPr>
            <w:r>
              <w:rPr>
                <w:sz w:val="18"/>
                <w:szCs w:val="18"/>
              </w:rPr>
              <w:t>ZARA</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2D64D5" w14:textId="77777777" w:rsidR="005D2556" w:rsidRDefault="00000000">
            <w:pPr>
              <w:widowControl w:val="0"/>
              <w:jc w:val="right"/>
              <w:rPr>
                <w:rFonts w:ascii="Arial" w:eastAsia="Arial" w:hAnsi="Arial" w:cs="Arial"/>
                <w:sz w:val="20"/>
                <w:szCs w:val="20"/>
              </w:rPr>
            </w:pPr>
            <w:r>
              <w:rPr>
                <w:sz w:val="18"/>
                <w:szCs w:val="18"/>
              </w:rPr>
              <w:t>200.000,00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2820F7A" w14:textId="7777777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2989BD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39EEC0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2D2BF5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A030F7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274740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8936AA3" w14:textId="77777777" w:rsidR="005D2556" w:rsidRDefault="005D2556">
            <w:pPr>
              <w:widowControl w:val="0"/>
              <w:jc w:val="left"/>
              <w:rPr>
                <w:rFonts w:ascii="Arial" w:eastAsia="Arial" w:hAnsi="Arial" w:cs="Arial"/>
                <w:sz w:val="20"/>
                <w:szCs w:val="20"/>
              </w:rPr>
            </w:pPr>
          </w:p>
        </w:tc>
      </w:tr>
      <w:tr w:rsidR="005D2556" w14:paraId="495AEBE7"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546F2EED" w14:textId="77777777" w:rsidR="005D2556" w:rsidRDefault="00000000">
            <w:pPr>
              <w:widowControl w:val="0"/>
              <w:jc w:val="right"/>
              <w:rPr>
                <w:rFonts w:ascii="Arial" w:eastAsia="Arial" w:hAnsi="Arial" w:cs="Arial"/>
                <w:sz w:val="20"/>
                <w:szCs w:val="20"/>
              </w:rPr>
            </w:pPr>
            <w:r>
              <w:rPr>
                <w:b/>
                <w:color w:val="FFFFFF"/>
                <w:sz w:val="18"/>
                <w:szCs w:val="18"/>
              </w:rPr>
              <w:t>Ukupno mjera 2.1.1.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48680F37" w14:textId="77777777" w:rsidR="005D2556" w:rsidRDefault="00000000">
            <w:pPr>
              <w:widowControl w:val="0"/>
              <w:jc w:val="left"/>
              <w:rPr>
                <w:rFonts w:ascii="Arial" w:eastAsia="Arial" w:hAnsi="Arial" w:cs="Arial"/>
                <w:sz w:val="20"/>
                <w:szCs w:val="20"/>
              </w:rPr>
            </w:pPr>
            <w:r>
              <w:rPr>
                <w:b/>
                <w:color w:val="FFFFFF"/>
                <w:sz w:val="18"/>
                <w:szCs w:val="18"/>
              </w:rPr>
              <w:t>200.000,00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1C980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00553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ED1628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1BD257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053130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E0DFACB" w14:textId="77777777" w:rsidR="005D2556" w:rsidRDefault="005D2556">
            <w:pPr>
              <w:widowControl w:val="0"/>
              <w:jc w:val="left"/>
              <w:rPr>
                <w:rFonts w:ascii="Arial" w:eastAsia="Arial" w:hAnsi="Arial" w:cs="Arial"/>
                <w:sz w:val="20"/>
                <w:szCs w:val="20"/>
              </w:rPr>
            </w:pPr>
          </w:p>
        </w:tc>
      </w:tr>
      <w:tr w:rsidR="005D2556" w14:paraId="48E11BDF"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018E0EE" w14:textId="77777777" w:rsidR="005D2556" w:rsidRDefault="00000000">
            <w:pPr>
              <w:widowControl w:val="0"/>
              <w:jc w:val="center"/>
              <w:rPr>
                <w:rFonts w:ascii="Arial" w:eastAsia="Arial" w:hAnsi="Arial" w:cs="Arial"/>
                <w:sz w:val="20"/>
                <w:szCs w:val="20"/>
              </w:rPr>
            </w:pPr>
            <w:r>
              <w:rPr>
                <w:b/>
                <w:sz w:val="18"/>
                <w:szCs w:val="18"/>
              </w:rPr>
              <w:t>2.1.2. Jačanje kapaciteta poduzetničkih potpornih institucija</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579D89D"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E77C3D1"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3A01F63"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0E0F98C"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1D24EDF"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C2880C6"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32AABC9F"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EF72215" w14:textId="77777777" w:rsidR="005D2556" w:rsidRDefault="00000000">
            <w:pPr>
              <w:widowControl w:val="0"/>
              <w:jc w:val="left"/>
              <w:rPr>
                <w:rFonts w:ascii="Arial" w:eastAsia="Arial" w:hAnsi="Arial" w:cs="Arial"/>
                <w:sz w:val="20"/>
                <w:szCs w:val="20"/>
              </w:rPr>
            </w:pPr>
            <w:r>
              <w:rPr>
                <w:sz w:val="18"/>
                <w:szCs w:val="18"/>
              </w:rPr>
              <w:t>POP-UP inkubator</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9E38B4B" w14:textId="77777777" w:rsidR="005D2556" w:rsidRDefault="00000000">
            <w:pPr>
              <w:widowControl w:val="0"/>
              <w:jc w:val="left"/>
              <w:rPr>
                <w:rFonts w:ascii="Arial" w:eastAsia="Arial" w:hAnsi="Arial" w:cs="Arial"/>
                <w:sz w:val="20"/>
                <w:szCs w:val="20"/>
              </w:rPr>
            </w:pPr>
            <w:r>
              <w:rPr>
                <w:sz w:val="18"/>
                <w:szCs w:val="18"/>
              </w:rPr>
              <w:t>PC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963AC43" w14:textId="77777777" w:rsidR="005D2556" w:rsidRDefault="00000000">
            <w:pPr>
              <w:widowControl w:val="0"/>
              <w:jc w:val="right"/>
              <w:rPr>
                <w:rFonts w:ascii="Arial" w:eastAsia="Arial" w:hAnsi="Arial" w:cs="Arial"/>
                <w:sz w:val="20"/>
                <w:szCs w:val="20"/>
              </w:rPr>
            </w:pPr>
            <w:r>
              <w:rPr>
                <w:sz w:val="18"/>
                <w:szCs w:val="18"/>
              </w:rPr>
              <w:t>5.000.000,00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FD47562" w14:textId="7777777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4A811C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EBF160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3BDB5E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FF76BC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1ED9DF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3D2A257" w14:textId="77777777" w:rsidR="005D2556" w:rsidRDefault="005D2556">
            <w:pPr>
              <w:widowControl w:val="0"/>
              <w:jc w:val="left"/>
              <w:rPr>
                <w:rFonts w:ascii="Arial" w:eastAsia="Arial" w:hAnsi="Arial" w:cs="Arial"/>
                <w:sz w:val="20"/>
                <w:szCs w:val="20"/>
              </w:rPr>
            </w:pPr>
          </w:p>
        </w:tc>
      </w:tr>
      <w:tr w:rsidR="005D2556" w14:paraId="1B50578F"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5B12F182" w14:textId="77777777" w:rsidR="005D2556" w:rsidRDefault="00000000">
            <w:pPr>
              <w:widowControl w:val="0"/>
              <w:jc w:val="right"/>
              <w:rPr>
                <w:rFonts w:ascii="Arial" w:eastAsia="Arial" w:hAnsi="Arial" w:cs="Arial"/>
                <w:sz w:val="20"/>
                <w:szCs w:val="20"/>
              </w:rPr>
            </w:pPr>
            <w:r>
              <w:rPr>
                <w:b/>
                <w:color w:val="FFFFFF"/>
                <w:sz w:val="18"/>
                <w:szCs w:val="18"/>
              </w:rPr>
              <w:t>Ukupno mjera 2.1.2.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00C7E897" w14:textId="77777777" w:rsidR="005D2556" w:rsidRDefault="00000000">
            <w:pPr>
              <w:widowControl w:val="0"/>
              <w:jc w:val="left"/>
              <w:rPr>
                <w:rFonts w:ascii="Arial" w:eastAsia="Arial" w:hAnsi="Arial" w:cs="Arial"/>
                <w:sz w:val="20"/>
                <w:szCs w:val="20"/>
              </w:rPr>
            </w:pPr>
            <w:r>
              <w:rPr>
                <w:b/>
                <w:color w:val="FFFFFF"/>
                <w:sz w:val="18"/>
                <w:szCs w:val="18"/>
              </w:rPr>
              <w:t>5.000.000,00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0328C9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E4895B5"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1A43B1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47B22F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2F845A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993EF4E" w14:textId="77777777" w:rsidR="005D2556" w:rsidRDefault="005D2556">
            <w:pPr>
              <w:widowControl w:val="0"/>
              <w:jc w:val="left"/>
              <w:rPr>
                <w:rFonts w:ascii="Arial" w:eastAsia="Arial" w:hAnsi="Arial" w:cs="Arial"/>
                <w:sz w:val="20"/>
                <w:szCs w:val="20"/>
              </w:rPr>
            </w:pPr>
          </w:p>
        </w:tc>
      </w:tr>
      <w:tr w:rsidR="005D2556" w14:paraId="2F6D88B4"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43BC2B7" w14:textId="77777777" w:rsidR="005D2556" w:rsidRDefault="00000000">
            <w:pPr>
              <w:widowControl w:val="0"/>
              <w:jc w:val="center"/>
              <w:rPr>
                <w:rFonts w:ascii="Arial" w:eastAsia="Arial" w:hAnsi="Arial" w:cs="Arial"/>
                <w:sz w:val="20"/>
                <w:szCs w:val="20"/>
              </w:rPr>
            </w:pPr>
            <w:r>
              <w:rPr>
                <w:b/>
                <w:sz w:val="18"/>
                <w:szCs w:val="18"/>
              </w:rPr>
              <w:t>2.1.3. Poticanje poduzetništva i obrtništva</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3A9E868"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845B66D"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5742281"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35C7D77"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E460676"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F72BA9A"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089DE015"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822244E" w14:textId="77777777" w:rsidR="005D2556" w:rsidRDefault="00000000">
            <w:pPr>
              <w:widowControl w:val="0"/>
              <w:jc w:val="left"/>
              <w:rPr>
                <w:rFonts w:ascii="Arial" w:eastAsia="Arial" w:hAnsi="Arial" w:cs="Arial"/>
                <w:sz w:val="20"/>
                <w:szCs w:val="20"/>
              </w:rPr>
            </w:pPr>
            <w:r>
              <w:rPr>
                <w:sz w:val="18"/>
                <w:szCs w:val="18"/>
              </w:rPr>
              <w:t>Z-MED inkubacijski program</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0D77FAD" w14:textId="77777777" w:rsidR="005D2556" w:rsidRDefault="00000000">
            <w:pPr>
              <w:widowControl w:val="0"/>
              <w:jc w:val="left"/>
              <w:rPr>
                <w:rFonts w:ascii="Arial" w:eastAsia="Arial" w:hAnsi="Arial" w:cs="Arial"/>
                <w:sz w:val="20"/>
                <w:szCs w:val="20"/>
              </w:rPr>
            </w:pPr>
            <w:r>
              <w:rPr>
                <w:sz w:val="18"/>
                <w:szCs w:val="18"/>
              </w:rPr>
              <w:t>PC KŽŽ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64A0AA8" w14:textId="77777777" w:rsidR="005D2556" w:rsidRDefault="00000000">
            <w:pPr>
              <w:widowControl w:val="0"/>
              <w:jc w:val="right"/>
              <w:rPr>
                <w:rFonts w:ascii="Arial" w:eastAsia="Arial" w:hAnsi="Arial" w:cs="Arial"/>
                <w:sz w:val="20"/>
                <w:szCs w:val="20"/>
              </w:rPr>
            </w:pPr>
            <w:r>
              <w:rPr>
                <w:sz w:val="18"/>
                <w:szCs w:val="18"/>
              </w:rPr>
              <w:t>1.000.000,00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1879DC8" w14:textId="7777777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ABCD7D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9B08F2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57061F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36A6325"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36A614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3239F2B" w14:textId="77777777" w:rsidR="005D2556" w:rsidRDefault="005D2556">
            <w:pPr>
              <w:widowControl w:val="0"/>
              <w:jc w:val="left"/>
              <w:rPr>
                <w:rFonts w:ascii="Arial" w:eastAsia="Arial" w:hAnsi="Arial" w:cs="Arial"/>
                <w:sz w:val="20"/>
                <w:szCs w:val="20"/>
              </w:rPr>
            </w:pPr>
          </w:p>
        </w:tc>
      </w:tr>
      <w:tr w:rsidR="005D2556" w14:paraId="2CEFED1B"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BAA4698" w14:textId="77777777" w:rsidR="005D2556" w:rsidRDefault="00000000">
            <w:pPr>
              <w:widowControl w:val="0"/>
              <w:jc w:val="left"/>
              <w:rPr>
                <w:rFonts w:ascii="Arial" w:eastAsia="Arial" w:hAnsi="Arial" w:cs="Arial"/>
                <w:sz w:val="20"/>
                <w:szCs w:val="20"/>
              </w:rPr>
            </w:pPr>
            <w:r>
              <w:rPr>
                <w:sz w:val="18"/>
                <w:szCs w:val="18"/>
              </w:rPr>
              <w:t>HEALTH IT AKADEMIJA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E631232" w14:textId="77777777" w:rsidR="005D2556" w:rsidRDefault="00000000">
            <w:pPr>
              <w:widowControl w:val="0"/>
              <w:jc w:val="left"/>
              <w:rPr>
                <w:rFonts w:ascii="Arial" w:eastAsia="Arial" w:hAnsi="Arial" w:cs="Arial"/>
                <w:sz w:val="20"/>
                <w:szCs w:val="20"/>
              </w:rPr>
            </w:pPr>
            <w:r>
              <w:rPr>
                <w:sz w:val="18"/>
                <w:szCs w:val="18"/>
              </w:rPr>
              <w:t>PC KŽŽ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9BDE2B6" w14:textId="77777777" w:rsidR="005D2556" w:rsidRDefault="00000000">
            <w:pPr>
              <w:widowControl w:val="0"/>
              <w:jc w:val="right"/>
              <w:rPr>
                <w:rFonts w:ascii="Arial" w:eastAsia="Arial" w:hAnsi="Arial" w:cs="Arial"/>
                <w:sz w:val="20"/>
                <w:szCs w:val="20"/>
              </w:rPr>
            </w:pPr>
            <w:r>
              <w:rPr>
                <w:sz w:val="18"/>
                <w:szCs w:val="18"/>
              </w:rPr>
              <w:t>600.000,00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4AF60D9" w14:textId="77777777" w:rsidR="005D2556" w:rsidRDefault="00000000">
            <w:pPr>
              <w:widowControl w:val="0"/>
              <w:jc w:val="left"/>
              <w:rPr>
                <w:rFonts w:ascii="Arial" w:eastAsia="Arial" w:hAnsi="Arial" w:cs="Arial"/>
                <w:sz w:val="20"/>
                <w:szCs w:val="20"/>
              </w:rPr>
            </w:pPr>
            <w:r>
              <w:rPr>
                <w:sz w:val="18"/>
                <w:szCs w:val="18"/>
              </w:rPr>
              <w:t>Nacionalna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7231AB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8C45C3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013326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B8173B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40BBD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E744109" w14:textId="77777777" w:rsidR="005D2556" w:rsidRDefault="005D2556">
            <w:pPr>
              <w:widowControl w:val="0"/>
              <w:jc w:val="left"/>
              <w:rPr>
                <w:rFonts w:ascii="Arial" w:eastAsia="Arial" w:hAnsi="Arial" w:cs="Arial"/>
                <w:sz w:val="20"/>
                <w:szCs w:val="20"/>
              </w:rPr>
            </w:pPr>
          </w:p>
        </w:tc>
      </w:tr>
      <w:tr w:rsidR="005D2556" w14:paraId="7A41AE54"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0B6801CC" w14:textId="77777777" w:rsidR="005D2556" w:rsidRDefault="00000000">
            <w:pPr>
              <w:widowControl w:val="0"/>
              <w:jc w:val="right"/>
              <w:rPr>
                <w:rFonts w:ascii="Arial" w:eastAsia="Arial" w:hAnsi="Arial" w:cs="Arial"/>
                <w:sz w:val="20"/>
                <w:szCs w:val="20"/>
              </w:rPr>
            </w:pPr>
            <w:r>
              <w:rPr>
                <w:b/>
                <w:color w:val="FFFFFF"/>
                <w:sz w:val="18"/>
                <w:szCs w:val="18"/>
              </w:rPr>
              <w:t>Ukupno mjera 2.1.3.</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3019B28C" w14:textId="77777777" w:rsidR="005D2556" w:rsidRDefault="00000000">
            <w:pPr>
              <w:widowControl w:val="0"/>
              <w:jc w:val="left"/>
              <w:rPr>
                <w:rFonts w:ascii="Arial" w:eastAsia="Arial" w:hAnsi="Arial" w:cs="Arial"/>
                <w:sz w:val="20"/>
                <w:szCs w:val="20"/>
              </w:rPr>
            </w:pPr>
            <w:r>
              <w:rPr>
                <w:b/>
                <w:color w:val="FFFFFF"/>
                <w:sz w:val="18"/>
                <w:szCs w:val="18"/>
              </w:rPr>
              <w:t>1.600.000,00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4E36A9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37E0D5D"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5D353B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73F96C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D874CF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A9FA9CC" w14:textId="77777777" w:rsidR="005D2556" w:rsidRDefault="005D2556">
            <w:pPr>
              <w:widowControl w:val="0"/>
              <w:jc w:val="left"/>
              <w:rPr>
                <w:rFonts w:ascii="Arial" w:eastAsia="Arial" w:hAnsi="Arial" w:cs="Arial"/>
                <w:sz w:val="20"/>
                <w:szCs w:val="20"/>
              </w:rPr>
            </w:pPr>
          </w:p>
        </w:tc>
      </w:tr>
      <w:tr w:rsidR="005D2556" w14:paraId="779E0993"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4C9C7B3" w14:textId="77777777" w:rsidR="005D2556" w:rsidRDefault="00000000">
            <w:pPr>
              <w:widowControl w:val="0"/>
              <w:jc w:val="right"/>
              <w:rPr>
                <w:rFonts w:ascii="Arial" w:eastAsia="Arial" w:hAnsi="Arial" w:cs="Arial"/>
                <w:sz w:val="20"/>
                <w:szCs w:val="20"/>
              </w:rPr>
            </w:pPr>
            <w:r>
              <w:rPr>
                <w:b/>
                <w:color w:val="FFFFFF"/>
                <w:sz w:val="18"/>
                <w:szCs w:val="18"/>
              </w:rPr>
              <w:t>Ukupno posebni cilj 2.1.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BFEE92F" w14:textId="77777777" w:rsidR="005D2556" w:rsidRDefault="00000000">
            <w:pPr>
              <w:widowControl w:val="0"/>
              <w:jc w:val="left"/>
              <w:rPr>
                <w:rFonts w:ascii="Arial" w:eastAsia="Arial" w:hAnsi="Arial" w:cs="Arial"/>
                <w:sz w:val="20"/>
                <w:szCs w:val="20"/>
              </w:rPr>
            </w:pPr>
            <w:r>
              <w:rPr>
                <w:b/>
                <w:color w:val="FFFFFF"/>
                <w:sz w:val="18"/>
                <w:szCs w:val="18"/>
              </w:rPr>
              <w:t>6.800.000,00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D446AA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4BCFD9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15A1B3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8D2189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F073BF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935E85" w14:textId="77777777" w:rsidR="005D2556" w:rsidRDefault="005D2556">
            <w:pPr>
              <w:widowControl w:val="0"/>
              <w:jc w:val="left"/>
              <w:rPr>
                <w:rFonts w:ascii="Arial" w:eastAsia="Arial" w:hAnsi="Arial" w:cs="Arial"/>
                <w:sz w:val="20"/>
                <w:szCs w:val="20"/>
              </w:rPr>
            </w:pPr>
          </w:p>
        </w:tc>
      </w:tr>
      <w:tr w:rsidR="005D2556" w14:paraId="282C42AA"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4E256F3" w14:textId="77777777" w:rsidR="005D2556" w:rsidRDefault="00000000">
            <w:pPr>
              <w:widowControl w:val="0"/>
              <w:jc w:val="center"/>
              <w:rPr>
                <w:rFonts w:ascii="Arial" w:eastAsia="Arial" w:hAnsi="Arial" w:cs="Arial"/>
                <w:sz w:val="20"/>
                <w:szCs w:val="20"/>
              </w:rPr>
            </w:pPr>
            <w:r>
              <w:rPr>
                <w:b/>
                <w:sz w:val="18"/>
                <w:szCs w:val="18"/>
              </w:rPr>
              <w:t>2.2.1. Ulaganje u turističku infrastrukturu</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A2E5635"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EAE165B"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79C7880"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8C79F5E"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D399CF6"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6474B9A"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2015A0EC"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5064701" w14:textId="77777777" w:rsidR="005D2556" w:rsidRDefault="00000000">
            <w:pPr>
              <w:widowControl w:val="0"/>
              <w:jc w:val="left"/>
              <w:rPr>
                <w:rFonts w:ascii="Arial" w:eastAsia="Arial" w:hAnsi="Arial" w:cs="Arial"/>
                <w:sz w:val="20"/>
                <w:szCs w:val="20"/>
              </w:rPr>
            </w:pPr>
            <w:r>
              <w:rPr>
                <w:sz w:val="18"/>
                <w:szCs w:val="18"/>
              </w:rPr>
              <w:t>Dodjela bespovratnih sredstava u turizmu - ulaganje u dodatne sadržaje privatnih smještajnih kapaciteta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CDEC3A3" w14:textId="77777777" w:rsidR="005D2556" w:rsidRDefault="00000000">
            <w:pPr>
              <w:widowControl w:val="0"/>
              <w:jc w:val="left"/>
              <w:rPr>
                <w:rFonts w:ascii="Arial" w:eastAsia="Arial" w:hAnsi="Arial" w:cs="Arial"/>
                <w:sz w:val="20"/>
                <w:szCs w:val="20"/>
              </w:rPr>
            </w:pPr>
            <w:r>
              <w:rPr>
                <w:sz w:val="18"/>
                <w:szCs w:val="18"/>
              </w:rPr>
              <w:t>KZŽ, TZ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90408A0" w14:textId="77777777" w:rsidR="005D2556" w:rsidRDefault="00000000">
            <w:pPr>
              <w:widowControl w:val="0"/>
              <w:jc w:val="right"/>
              <w:rPr>
                <w:rFonts w:ascii="Arial" w:eastAsia="Arial" w:hAnsi="Arial" w:cs="Arial"/>
                <w:sz w:val="20"/>
                <w:szCs w:val="20"/>
              </w:rPr>
            </w:pPr>
            <w:r>
              <w:rPr>
                <w:sz w:val="18"/>
                <w:szCs w:val="18"/>
              </w:rPr>
              <w:t>5.000.000,00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ACBB5BF" w14:textId="77777777" w:rsidR="005D2556" w:rsidRDefault="00000000">
            <w:pPr>
              <w:widowControl w:val="0"/>
              <w:jc w:val="left"/>
              <w:rPr>
                <w:rFonts w:ascii="Arial" w:eastAsia="Arial" w:hAnsi="Arial" w:cs="Arial"/>
                <w:sz w:val="20"/>
                <w:szCs w:val="20"/>
              </w:rPr>
            </w:pPr>
            <w:r>
              <w:rPr>
                <w:sz w:val="18"/>
                <w:szCs w:val="18"/>
              </w:rPr>
              <w:t>Županijska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4082F2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90527E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5D7DE97"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58350B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9BCAB7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609C69F" w14:textId="77777777" w:rsidR="005D2556" w:rsidRDefault="005D2556">
            <w:pPr>
              <w:widowControl w:val="0"/>
              <w:jc w:val="left"/>
              <w:rPr>
                <w:rFonts w:ascii="Arial" w:eastAsia="Arial" w:hAnsi="Arial" w:cs="Arial"/>
                <w:sz w:val="20"/>
                <w:szCs w:val="20"/>
              </w:rPr>
            </w:pPr>
          </w:p>
        </w:tc>
      </w:tr>
      <w:tr w:rsidR="005D2556" w14:paraId="4C2274C6"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78CB4B6F" w14:textId="77777777" w:rsidR="005D2556" w:rsidRDefault="00000000">
            <w:pPr>
              <w:widowControl w:val="0"/>
              <w:jc w:val="right"/>
              <w:rPr>
                <w:rFonts w:ascii="Arial" w:eastAsia="Arial" w:hAnsi="Arial" w:cs="Arial"/>
                <w:sz w:val="20"/>
                <w:szCs w:val="20"/>
              </w:rPr>
            </w:pPr>
            <w:r>
              <w:rPr>
                <w:b/>
                <w:color w:val="FFFFFF"/>
                <w:sz w:val="18"/>
                <w:szCs w:val="18"/>
              </w:rPr>
              <w:lastRenderedPageBreak/>
              <w:t>Ukupno mjera 2.2.1.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2A19C907" w14:textId="77777777" w:rsidR="005D2556" w:rsidRDefault="00000000">
            <w:pPr>
              <w:widowControl w:val="0"/>
              <w:jc w:val="left"/>
              <w:rPr>
                <w:rFonts w:ascii="Arial" w:eastAsia="Arial" w:hAnsi="Arial" w:cs="Arial"/>
                <w:sz w:val="20"/>
                <w:szCs w:val="20"/>
              </w:rPr>
            </w:pPr>
            <w:r>
              <w:rPr>
                <w:b/>
                <w:color w:val="FFFFFF"/>
                <w:sz w:val="18"/>
                <w:szCs w:val="18"/>
              </w:rPr>
              <w:t>5.000.000,00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A41D40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A6F08A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AAA8E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E1FA54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F136C9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7394BEC" w14:textId="77777777" w:rsidR="005D2556" w:rsidRDefault="005D2556">
            <w:pPr>
              <w:widowControl w:val="0"/>
              <w:jc w:val="left"/>
              <w:rPr>
                <w:rFonts w:ascii="Arial" w:eastAsia="Arial" w:hAnsi="Arial" w:cs="Arial"/>
                <w:sz w:val="20"/>
                <w:szCs w:val="20"/>
              </w:rPr>
            </w:pPr>
          </w:p>
        </w:tc>
      </w:tr>
      <w:tr w:rsidR="005D2556" w14:paraId="7DB5A781"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0E6BA2D" w14:textId="77777777" w:rsidR="005D2556" w:rsidRDefault="00000000">
            <w:pPr>
              <w:widowControl w:val="0"/>
              <w:jc w:val="center"/>
              <w:rPr>
                <w:rFonts w:ascii="Arial" w:eastAsia="Arial" w:hAnsi="Arial" w:cs="Arial"/>
                <w:sz w:val="20"/>
                <w:szCs w:val="20"/>
              </w:rPr>
            </w:pPr>
            <w:r>
              <w:rPr>
                <w:b/>
                <w:sz w:val="18"/>
                <w:szCs w:val="18"/>
              </w:rPr>
              <w:t>2.2.2. Bolje upravljanje i brendiranje destinacije</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E813FEB"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F7DDF9C"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AF810DA"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9AB6957"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FF5090B"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668CE0E"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2B80D940"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CE7F773" w14:textId="77777777" w:rsidR="005D2556" w:rsidRDefault="00000000">
            <w:pPr>
              <w:widowControl w:val="0"/>
              <w:jc w:val="left"/>
              <w:rPr>
                <w:rFonts w:ascii="Arial" w:eastAsia="Arial" w:hAnsi="Arial" w:cs="Arial"/>
                <w:sz w:val="20"/>
                <w:szCs w:val="20"/>
              </w:rPr>
            </w:pPr>
            <w:r>
              <w:rPr>
                <w:sz w:val="18"/>
                <w:szCs w:val="18"/>
              </w:rPr>
              <w:t xml:space="preserve">Zagorje </w:t>
            </w:r>
            <w:r w:rsidRPr="00B52131">
              <w:rPr>
                <w:i/>
                <w:iCs/>
                <w:sz w:val="18"/>
                <w:szCs w:val="18"/>
              </w:rPr>
              <w:t>Outdoor</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A0CCCB9" w14:textId="77777777" w:rsidR="005D2556" w:rsidRDefault="00000000">
            <w:pPr>
              <w:widowControl w:val="0"/>
              <w:jc w:val="left"/>
              <w:rPr>
                <w:rFonts w:ascii="Arial" w:eastAsia="Arial" w:hAnsi="Arial" w:cs="Arial"/>
                <w:sz w:val="20"/>
                <w:szCs w:val="20"/>
              </w:rPr>
            </w:pPr>
            <w:r>
              <w:rPr>
                <w:sz w:val="18"/>
                <w:szCs w:val="18"/>
              </w:rPr>
              <w:t>TZ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81695CC" w14:textId="77777777" w:rsidR="005D2556" w:rsidRDefault="00000000">
            <w:pPr>
              <w:widowControl w:val="0"/>
              <w:jc w:val="right"/>
              <w:rPr>
                <w:rFonts w:ascii="Arial" w:eastAsia="Arial" w:hAnsi="Arial" w:cs="Arial"/>
                <w:sz w:val="20"/>
                <w:szCs w:val="20"/>
              </w:rPr>
            </w:pPr>
            <w:r>
              <w:rPr>
                <w:sz w:val="18"/>
                <w:szCs w:val="18"/>
              </w:rPr>
              <w:t>1.600.000,00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57D7C9E" w14:textId="77777777" w:rsidR="005D2556" w:rsidRDefault="00000000">
            <w:pPr>
              <w:widowControl w:val="0"/>
              <w:jc w:val="left"/>
              <w:rPr>
                <w:rFonts w:ascii="Arial" w:eastAsia="Arial" w:hAnsi="Arial" w:cs="Arial"/>
                <w:sz w:val="20"/>
                <w:szCs w:val="20"/>
              </w:rPr>
            </w:pPr>
            <w:r>
              <w:rPr>
                <w:sz w:val="18"/>
                <w:szCs w:val="18"/>
              </w:rPr>
              <w:t>Vlastita sredstva, županijska sredstva, HTZ</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A22742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6CE728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90B882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A72BFC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F34AC1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BB6E3C" w14:textId="77777777" w:rsidR="005D2556" w:rsidRDefault="005D2556">
            <w:pPr>
              <w:widowControl w:val="0"/>
              <w:jc w:val="left"/>
              <w:rPr>
                <w:rFonts w:ascii="Arial" w:eastAsia="Arial" w:hAnsi="Arial" w:cs="Arial"/>
                <w:sz w:val="20"/>
                <w:szCs w:val="20"/>
              </w:rPr>
            </w:pPr>
          </w:p>
        </w:tc>
      </w:tr>
      <w:tr w:rsidR="005D2556" w14:paraId="3925BE09"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91B43D8" w14:textId="77777777" w:rsidR="005D2556" w:rsidRDefault="00000000">
            <w:pPr>
              <w:widowControl w:val="0"/>
              <w:jc w:val="left"/>
              <w:rPr>
                <w:rFonts w:ascii="Arial" w:eastAsia="Arial" w:hAnsi="Arial" w:cs="Arial"/>
                <w:sz w:val="20"/>
                <w:szCs w:val="20"/>
              </w:rPr>
            </w:pPr>
            <w:r>
              <w:rPr>
                <w:sz w:val="18"/>
                <w:szCs w:val="18"/>
              </w:rPr>
              <w:t>Vinogradi s pogledom</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60675E7" w14:textId="77777777" w:rsidR="005D2556" w:rsidRDefault="00000000">
            <w:pPr>
              <w:widowControl w:val="0"/>
              <w:jc w:val="left"/>
              <w:rPr>
                <w:rFonts w:ascii="Arial" w:eastAsia="Arial" w:hAnsi="Arial" w:cs="Arial"/>
                <w:sz w:val="20"/>
                <w:szCs w:val="20"/>
              </w:rPr>
            </w:pPr>
            <w:r>
              <w:rPr>
                <w:sz w:val="18"/>
                <w:szCs w:val="18"/>
              </w:rPr>
              <w:t>TZ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0E62736" w14:textId="77777777" w:rsidR="005D2556" w:rsidRDefault="00000000">
            <w:pPr>
              <w:widowControl w:val="0"/>
              <w:jc w:val="right"/>
              <w:rPr>
                <w:rFonts w:ascii="Arial" w:eastAsia="Arial" w:hAnsi="Arial" w:cs="Arial"/>
                <w:sz w:val="20"/>
                <w:szCs w:val="20"/>
              </w:rPr>
            </w:pPr>
            <w:r>
              <w:rPr>
                <w:sz w:val="18"/>
                <w:szCs w:val="18"/>
              </w:rPr>
              <w:t>800.000,00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87B2C0B" w14:textId="77777777" w:rsidR="005D2556" w:rsidRDefault="00000000">
            <w:pPr>
              <w:widowControl w:val="0"/>
              <w:jc w:val="left"/>
              <w:rPr>
                <w:rFonts w:ascii="Arial" w:eastAsia="Arial" w:hAnsi="Arial" w:cs="Arial"/>
                <w:sz w:val="20"/>
                <w:szCs w:val="20"/>
              </w:rPr>
            </w:pPr>
            <w:r>
              <w:rPr>
                <w:sz w:val="18"/>
                <w:szCs w:val="18"/>
              </w:rPr>
              <w:t>Vlastita sredstva, županijska sredstva, HTZ</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8556B5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0042ED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B86C5F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C64EA2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6786D3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50342C8" w14:textId="77777777" w:rsidR="005D2556" w:rsidRDefault="005D2556">
            <w:pPr>
              <w:widowControl w:val="0"/>
              <w:jc w:val="left"/>
              <w:rPr>
                <w:rFonts w:ascii="Arial" w:eastAsia="Arial" w:hAnsi="Arial" w:cs="Arial"/>
                <w:sz w:val="20"/>
                <w:szCs w:val="20"/>
              </w:rPr>
            </w:pPr>
          </w:p>
        </w:tc>
      </w:tr>
      <w:tr w:rsidR="005D2556" w14:paraId="70C3D0EE"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7F82EC4" w14:textId="77777777" w:rsidR="005D2556" w:rsidRDefault="00000000">
            <w:pPr>
              <w:widowControl w:val="0"/>
              <w:jc w:val="left"/>
              <w:rPr>
                <w:rFonts w:ascii="Arial" w:eastAsia="Arial" w:hAnsi="Arial" w:cs="Arial"/>
                <w:sz w:val="20"/>
                <w:szCs w:val="20"/>
              </w:rPr>
            </w:pPr>
            <w:r>
              <w:rPr>
                <w:sz w:val="18"/>
                <w:szCs w:val="18"/>
              </w:rPr>
              <w:t>Dodjela oznake kvalitete (</w:t>
            </w:r>
            <w:r w:rsidRPr="00B52131">
              <w:rPr>
                <w:i/>
                <w:iCs/>
                <w:sz w:val="18"/>
                <w:szCs w:val="18"/>
              </w:rPr>
              <w:t>labelling</w:t>
            </w:r>
            <w:r>
              <w:rPr>
                <w:sz w:val="18"/>
                <w:szCs w:val="18"/>
              </w:rPr>
              <w:t xml:space="preserve">) obiteljskog smještaja KZŽ - </w:t>
            </w:r>
            <w:r w:rsidRPr="00B52131">
              <w:rPr>
                <w:i/>
                <w:iCs/>
                <w:sz w:val="18"/>
                <w:szCs w:val="18"/>
              </w:rPr>
              <w:t>True Zagorje Home</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7270AB2" w14:textId="77777777" w:rsidR="005D2556" w:rsidRDefault="00000000">
            <w:pPr>
              <w:widowControl w:val="0"/>
              <w:jc w:val="left"/>
              <w:rPr>
                <w:rFonts w:ascii="Arial" w:eastAsia="Arial" w:hAnsi="Arial" w:cs="Arial"/>
                <w:sz w:val="20"/>
                <w:szCs w:val="20"/>
              </w:rPr>
            </w:pPr>
            <w:r>
              <w:rPr>
                <w:sz w:val="18"/>
                <w:szCs w:val="18"/>
              </w:rPr>
              <w:t>TZ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FD1FAF1" w14:textId="77777777" w:rsidR="005D2556" w:rsidRDefault="00000000">
            <w:pPr>
              <w:widowControl w:val="0"/>
              <w:jc w:val="right"/>
              <w:rPr>
                <w:rFonts w:ascii="Arial" w:eastAsia="Arial" w:hAnsi="Arial" w:cs="Arial"/>
                <w:sz w:val="20"/>
                <w:szCs w:val="20"/>
              </w:rPr>
            </w:pPr>
            <w:r>
              <w:rPr>
                <w:sz w:val="18"/>
                <w:szCs w:val="18"/>
              </w:rPr>
              <w:t>500.000,00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594FD2B" w14:textId="77777777" w:rsidR="005D2556" w:rsidRDefault="00000000">
            <w:pPr>
              <w:widowControl w:val="0"/>
              <w:jc w:val="left"/>
              <w:rPr>
                <w:rFonts w:ascii="Arial" w:eastAsia="Arial" w:hAnsi="Arial" w:cs="Arial"/>
                <w:sz w:val="20"/>
                <w:szCs w:val="20"/>
              </w:rPr>
            </w:pPr>
            <w:r>
              <w:rPr>
                <w:sz w:val="18"/>
                <w:szCs w:val="18"/>
              </w:rPr>
              <w:t>Vlastita sredstva, županijska sredstva, HTZ</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FC119C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E071295"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0609A7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511E9B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B401DA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BF238D" w14:textId="77777777" w:rsidR="005D2556" w:rsidRDefault="005D2556">
            <w:pPr>
              <w:widowControl w:val="0"/>
              <w:jc w:val="left"/>
              <w:rPr>
                <w:rFonts w:ascii="Arial" w:eastAsia="Arial" w:hAnsi="Arial" w:cs="Arial"/>
                <w:sz w:val="20"/>
                <w:szCs w:val="20"/>
              </w:rPr>
            </w:pPr>
          </w:p>
        </w:tc>
      </w:tr>
      <w:tr w:rsidR="005D2556" w14:paraId="0EBEBA18"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23332C34" w14:textId="77777777" w:rsidR="005D2556" w:rsidRDefault="00000000">
            <w:pPr>
              <w:widowControl w:val="0"/>
              <w:jc w:val="right"/>
              <w:rPr>
                <w:rFonts w:ascii="Arial" w:eastAsia="Arial" w:hAnsi="Arial" w:cs="Arial"/>
                <w:sz w:val="20"/>
                <w:szCs w:val="20"/>
              </w:rPr>
            </w:pPr>
            <w:r>
              <w:rPr>
                <w:b/>
                <w:color w:val="FFFFFF"/>
                <w:sz w:val="18"/>
                <w:szCs w:val="18"/>
              </w:rPr>
              <w:t>Ukupno mjera 2.2.2.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7D339689" w14:textId="77777777" w:rsidR="005D2556" w:rsidRDefault="00000000">
            <w:pPr>
              <w:widowControl w:val="0"/>
              <w:jc w:val="left"/>
              <w:rPr>
                <w:rFonts w:ascii="Arial" w:eastAsia="Arial" w:hAnsi="Arial" w:cs="Arial"/>
                <w:sz w:val="20"/>
                <w:szCs w:val="20"/>
              </w:rPr>
            </w:pPr>
            <w:r>
              <w:rPr>
                <w:b/>
                <w:color w:val="FFFFFF"/>
                <w:sz w:val="18"/>
                <w:szCs w:val="18"/>
              </w:rPr>
              <w:t>2.900.000,00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F23093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E248DB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B5D9B6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1202DF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A902B4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7D8443E" w14:textId="77777777" w:rsidR="005D2556" w:rsidRDefault="005D2556">
            <w:pPr>
              <w:widowControl w:val="0"/>
              <w:jc w:val="left"/>
              <w:rPr>
                <w:rFonts w:ascii="Arial" w:eastAsia="Arial" w:hAnsi="Arial" w:cs="Arial"/>
                <w:sz w:val="20"/>
                <w:szCs w:val="20"/>
              </w:rPr>
            </w:pPr>
          </w:p>
        </w:tc>
      </w:tr>
      <w:tr w:rsidR="005D2556" w14:paraId="6843E22A"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5F5EDB4" w14:textId="77777777" w:rsidR="005D2556" w:rsidRDefault="00000000">
            <w:pPr>
              <w:widowControl w:val="0"/>
              <w:jc w:val="right"/>
              <w:rPr>
                <w:rFonts w:ascii="Arial" w:eastAsia="Arial" w:hAnsi="Arial" w:cs="Arial"/>
                <w:sz w:val="20"/>
                <w:szCs w:val="20"/>
              </w:rPr>
            </w:pPr>
            <w:r>
              <w:rPr>
                <w:b/>
                <w:color w:val="FFFFFF"/>
                <w:sz w:val="18"/>
                <w:szCs w:val="18"/>
              </w:rPr>
              <w:t>Ukupno posebni cilj 2.2.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6ACFB12" w14:textId="77777777" w:rsidR="005D2556" w:rsidRDefault="00000000">
            <w:pPr>
              <w:widowControl w:val="0"/>
              <w:jc w:val="left"/>
              <w:rPr>
                <w:rFonts w:ascii="Arial" w:eastAsia="Arial" w:hAnsi="Arial" w:cs="Arial"/>
                <w:sz w:val="20"/>
                <w:szCs w:val="20"/>
              </w:rPr>
            </w:pPr>
            <w:r>
              <w:rPr>
                <w:b/>
                <w:color w:val="FFFFFF"/>
                <w:sz w:val="18"/>
                <w:szCs w:val="18"/>
              </w:rPr>
              <w:t>7.900.000,00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5288B8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F7C7C8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5C2F8E7"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D37B1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3257AD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FE67C86" w14:textId="77777777" w:rsidR="005D2556" w:rsidRDefault="005D2556">
            <w:pPr>
              <w:widowControl w:val="0"/>
              <w:jc w:val="left"/>
              <w:rPr>
                <w:rFonts w:ascii="Arial" w:eastAsia="Arial" w:hAnsi="Arial" w:cs="Arial"/>
                <w:sz w:val="20"/>
                <w:szCs w:val="20"/>
              </w:rPr>
            </w:pPr>
          </w:p>
        </w:tc>
      </w:tr>
      <w:tr w:rsidR="005D2556" w14:paraId="5FECAA27"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F485C06" w14:textId="77777777" w:rsidR="005D2556" w:rsidRDefault="00000000">
            <w:pPr>
              <w:widowControl w:val="0"/>
              <w:jc w:val="center"/>
              <w:rPr>
                <w:rFonts w:ascii="Arial" w:eastAsia="Arial" w:hAnsi="Arial" w:cs="Arial"/>
                <w:sz w:val="20"/>
                <w:szCs w:val="20"/>
              </w:rPr>
            </w:pPr>
            <w:r>
              <w:rPr>
                <w:b/>
                <w:sz w:val="18"/>
                <w:szCs w:val="18"/>
              </w:rPr>
              <w:t>2.3.2. Poticanje tržišno orijentirane poljoprivredne proizvodnje i ekološke poljoprivrede</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5FF01D5"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2F6364E"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A8DED5B"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1D79D8A"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7C3B409"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9DEB5AE"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4B64DA02"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548811F" w14:textId="77777777" w:rsidR="005D2556" w:rsidRDefault="00000000">
            <w:pPr>
              <w:widowControl w:val="0"/>
              <w:jc w:val="left"/>
              <w:rPr>
                <w:rFonts w:ascii="Arial" w:eastAsia="Arial" w:hAnsi="Arial" w:cs="Arial"/>
                <w:sz w:val="20"/>
                <w:szCs w:val="20"/>
              </w:rPr>
            </w:pPr>
            <w:r>
              <w:rPr>
                <w:sz w:val="18"/>
                <w:szCs w:val="18"/>
              </w:rPr>
              <w:t>Mjere ruralnog razvoja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98E4BC5" w14:textId="77777777"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2FD7F50" w14:textId="77777777" w:rsidR="005D2556" w:rsidRDefault="005D2556">
            <w:pPr>
              <w:widowControl w:val="0"/>
              <w:jc w:val="right"/>
              <w:rPr>
                <w:rFonts w:ascii="Arial" w:eastAsia="Arial" w:hAnsi="Arial" w:cs="Arial"/>
                <w:sz w:val="20"/>
                <w:szCs w:val="20"/>
              </w:rPr>
            </w:pP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209E31F" w14:textId="77777777" w:rsidR="005D2556" w:rsidRDefault="00000000">
            <w:pPr>
              <w:widowControl w:val="0"/>
              <w:jc w:val="left"/>
              <w:rPr>
                <w:rFonts w:ascii="Arial" w:eastAsia="Arial" w:hAnsi="Arial" w:cs="Arial"/>
                <w:sz w:val="20"/>
                <w:szCs w:val="20"/>
              </w:rPr>
            </w:pPr>
            <w:r>
              <w:rPr>
                <w:sz w:val="18"/>
                <w:szCs w:val="18"/>
              </w:rPr>
              <w:t>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5B0BE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FE4A67D"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1D3CFC5"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5D6818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134AE8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D193721" w14:textId="77777777" w:rsidR="005D2556" w:rsidRDefault="005D2556">
            <w:pPr>
              <w:widowControl w:val="0"/>
              <w:jc w:val="left"/>
              <w:rPr>
                <w:rFonts w:ascii="Arial" w:eastAsia="Arial" w:hAnsi="Arial" w:cs="Arial"/>
                <w:sz w:val="20"/>
                <w:szCs w:val="20"/>
              </w:rPr>
            </w:pPr>
          </w:p>
        </w:tc>
      </w:tr>
      <w:tr w:rsidR="005D2556" w14:paraId="49879054"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770C63A7" w14:textId="77777777" w:rsidR="005D2556" w:rsidRDefault="00000000">
            <w:pPr>
              <w:widowControl w:val="0"/>
              <w:jc w:val="right"/>
              <w:rPr>
                <w:rFonts w:ascii="Arial" w:eastAsia="Arial" w:hAnsi="Arial" w:cs="Arial"/>
                <w:sz w:val="20"/>
                <w:szCs w:val="20"/>
              </w:rPr>
            </w:pPr>
            <w:r>
              <w:rPr>
                <w:b/>
                <w:color w:val="FFFFFF"/>
                <w:sz w:val="18"/>
                <w:szCs w:val="18"/>
              </w:rPr>
              <w:t>Ukupno mjera 2.3.2.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3157F135" w14:textId="77777777" w:rsidR="005D2556" w:rsidRDefault="00000000">
            <w:pPr>
              <w:widowControl w:val="0"/>
              <w:jc w:val="left"/>
              <w:rPr>
                <w:rFonts w:ascii="Arial" w:eastAsia="Arial" w:hAnsi="Arial" w:cs="Arial"/>
                <w:sz w:val="20"/>
                <w:szCs w:val="20"/>
              </w:rPr>
            </w:pPr>
            <w:r>
              <w:rPr>
                <w:b/>
                <w:color w:val="FFFFFF"/>
                <w:sz w:val="18"/>
                <w:szCs w:val="18"/>
              </w:rPr>
              <w:t>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5CD5BB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2435C3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D344A7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A19BDC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8935B1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81A06E6" w14:textId="77777777" w:rsidR="005D2556" w:rsidRDefault="005D2556">
            <w:pPr>
              <w:widowControl w:val="0"/>
              <w:jc w:val="left"/>
              <w:rPr>
                <w:rFonts w:ascii="Arial" w:eastAsia="Arial" w:hAnsi="Arial" w:cs="Arial"/>
                <w:sz w:val="20"/>
                <w:szCs w:val="20"/>
              </w:rPr>
            </w:pPr>
          </w:p>
        </w:tc>
      </w:tr>
      <w:tr w:rsidR="005D2556" w14:paraId="7688077E"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0B8BA22" w14:textId="77777777" w:rsidR="005D2556" w:rsidRDefault="00000000">
            <w:pPr>
              <w:widowControl w:val="0"/>
              <w:jc w:val="right"/>
              <w:rPr>
                <w:rFonts w:ascii="Arial" w:eastAsia="Arial" w:hAnsi="Arial" w:cs="Arial"/>
                <w:sz w:val="20"/>
                <w:szCs w:val="20"/>
              </w:rPr>
            </w:pPr>
            <w:r>
              <w:rPr>
                <w:b/>
                <w:color w:val="FFFFFF"/>
                <w:sz w:val="18"/>
                <w:szCs w:val="18"/>
              </w:rPr>
              <w:t>Ukupno posebni cilj 2.3.</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9C99F76" w14:textId="77777777" w:rsidR="005D2556" w:rsidRDefault="00000000">
            <w:pPr>
              <w:widowControl w:val="0"/>
              <w:jc w:val="left"/>
              <w:rPr>
                <w:rFonts w:ascii="Arial" w:eastAsia="Arial" w:hAnsi="Arial" w:cs="Arial"/>
                <w:sz w:val="20"/>
                <w:szCs w:val="20"/>
              </w:rPr>
            </w:pPr>
            <w:r>
              <w:rPr>
                <w:b/>
                <w:color w:val="FFFFFF"/>
                <w:sz w:val="18"/>
                <w:szCs w:val="18"/>
              </w:rPr>
              <w:t>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6F76E79"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D55F47F"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5916C2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6EDE61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FA19BE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5E61387" w14:textId="77777777" w:rsidR="005D2556" w:rsidRDefault="005D2556">
            <w:pPr>
              <w:widowControl w:val="0"/>
              <w:jc w:val="left"/>
              <w:rPr>
                <w:rFonts w:ascii="Arial" w:eastAsia="Arial" w:hAnsi="Arial" w:cs="Arial"/>
                <w:sz w:val="20"/>
                <w:szCs w:val="20"/>
              </w:rPr>
            </w:pPr>
          </w:p>
        </w:tc>
      </w:tr>
      <w:tr w:rsidR="005D2556" w14:paraId="5B6CFCA3"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5B946ABA" w14:textId="77777777" w:rsidR="005D2556" w:rsidRDefault="00000000">
            <w:pPr>
              <w:widowControl w:val="0"/>
              <w:jc w:val="right"/>
              <w:rPr>
                <w:rFonts w:ascii="Arial" w:eastAsia="Arial" w:hAnsi="Arial" w:cs="Arial"/>
                <w:sz w:val="20"/>
                <w:szCs w:val="20"/>
              </w:rPr>
            </w:pPr>
            <w:r>
              <w:rPr>
                <w:b/>
                <w:color w:val="FFFFFF"/>
                <w:sz w:val="18"/>
                <w:szCs w:val="18"/>
              </w:rPr>
              <w:t>Ukupno prioritet 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7CF4872" w14:textId="77777777" w:rsidR="005D2556" w:rsidRDefault="00000000">
            <w:pPr>
              <w:widowControl w:val="0"/>
              <w:jc w:val="left"/>
              <w:rPr>
                <w:rFonts w:ascii="Arial" w:eastAsia="Arial" w:hAnsi="Arial" w:cs="Arial"/>
                <w:sz w:val="20"/>
                <w:szCs w:val="20"/>
              </w:rPr>
            </w:pPr>
            <w:r>
              <w:rPr>
                <w:b/>
                <w:color w:val="FFFFFF"/>
                <w:sz w:val="18"/>
                <w:szCs w:val="18"/>
              </w:rPr>
              <w:t>14.700.000,00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61B265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A99B04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0CEFE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C5D70A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7B68AE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FCC060" w14:textId="77777777" w:rsidR="005D2556" w:rsidRDefault="005D2556">
            <w:pPr>
              <w:widowControl w:val="0"/>
              <w:jc w:val="left"/>
              <w:rPr>
                <w:rFonts w:ascii="Arial" w:eastAsia="Arial" w:hAnsi="Arial" w:cs="Arial"/>
                <w:sz w:val="20"/>
                <w:szCs w:val="20"/>
              </w:rPr>
            </w:pPr>
          </w:p>
        </w:tc>
      </w:tr>
    </w:tbl>
    <w:p w14:paraId="7F24EA47" w14:textId="77777777" w:rsidR="005D2556" w:rsidRDefault="00000000">
      <w:pPr>
        <w:rPr>
          <w:i/>
          <w:sz w:val="20"/>
          <w:szCs w:val="20"/>
        </w:rPr>
      </w:pPr>
      <w:r>
        <w:rPr>
          <w:i/>
          <w:sz w:val="20"/>
          <w:szCs w:val="20"/>
        </w:rPr>
        <w:t>Izvor: Krapinsko zagorska županija, izrada autora</w:t>
      </w:r>
    </w:p>
    <w:p w14:paraId="463CA9AB" w14:textId="6D84885A" w:rsidR="00B52131" w:rsidRDefault="00B52131">
      <w:pPr>
        <w:rPr>
          <w:i/>
          <w:sz w:val="20"/>
          <w:szCs w:val="20"/>
        </w:rPr>
      </w:pPr>
      <w:r>
        <w:rPr>
          <w:i/>
          <w:sz w:val="20"/>
          <w:szCs w:val="20"/>
        </w:rPr>
        <w:br w:type="page"/>
      </w:r>
    </w:p>
    <w:p w14:paraId="2045D2F9" w14:textId="77777777" w:rsidR="005D2556" w:rsidRDefault="00000000">
      <w:pPr>
        <w:pStyle w:val="Naslov3"/>
      </w:pPr>
      <w:bookmarkStart w:id="18" w:name="_Toc116918914"/>
      <w:r>
        <w:lastRenderedPageBreak/>
        <w:t>6.2.2. Ostali planirani projekti prema mjerama Prioriteta 2 s terminskim planom</w:t>
      </w:r>
      <w:bookmarkEnd w:id="18"/>
    </w:p>
    <w:p w14:paraId="31BB69BB" w14:textId="77777777" w:rsidR="005D2556" w:rsidRDefault="00000000">
      <w:pPr>
        <w:jc w:val="left"/>
      </w:pPr>
      <w:r>
        <w:rPr>
          <w:sz w:val="20"/>
          <w:szCs w:val="20"/>
        </w:rPr>
        <w:t>Tablica 4 Vremenski plan ostalih projekata Prioriteta 2</w:t>
      </w:r>
    </w:p>
    <w:tbl>
      <w:tblPr>
        <w:tblStyle w:val="affffffffffff0"/>
        <w:tblW w:w="13860" w:type="dxa"/>
        <w:tblBorders>
          <w:top w:val="nil"/>
          <w:left w:val="nil"/>
          <w:bottom w:val="nil"/>
          <w:right w:val="nil"/>
          <w:insideH w:val="nil"/>
          <w:insideV w:val="nil"/>
        </w:tblBorders>
        <w:tblLayout w:type="fixed"/>
        <w:tblLook w:val="0600" w:firstRow="0" w:lastRow="0" w:firstColumn="0" w:lastColumn="0" w:noHBand="1" w:noVBand="1"/>
      </w:tblPr>
      <w:tblGrid>
        <w:gridCol w:w="7860"/>
        <w:gridCol w:w="1500"/>
        <w:gridCol w:w="750"/>
        <w:gridCol w:w="750"/>
        <w:gridCol w:w="750"/>
        <w:gridCol w:w="750"/>
        <w:gridCol w:w="750"/>
        <w:gridCol w:w="750"/>
      </w:tblGrid>
      <w:tr w:rsidR="005D2556" w14:paraId="4F1235B7"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DD40B83" w14:textId="77777777" w:rsidR="005D2556" w:rsidRDefault="00000000">
            <w:pPr>
              <w:jc w:val="center"/>
              <w:rPr>
                <w:rFonts w:ascii="Arial" w:eastAsia="Arial" w:hAnsi="Arial" w:cs="Arial"/>
                <w:sz w:val="20"/>
                <w:szCs w:val="20"/>
              </w:rPr>
            </w:pPr>
            <w:r>
              <w:rPr>
                <w:b/>
                <w:color w:val="FFFFFF"/>
                <w:sz w:val="18"/>
                <w:szCs w:val="18"/>
              </w:rPr>
              <w:t>Naziv projekta</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4ACAA5F6" w14:textId="77777777" w:rsidR="005D2556" w:rsidRDefault="00000000">
            <w:pPr>
              <w:jc w:val="center"/>
              <w:rPr>
                <w:rFonts w:ascii="Arial" w:eastAsia="Arial" w:hAnsi="Arial" w:cs="Arial"/>
                <w:sz w:val="20"/>
                <w:szCs w:val="20"/>
              </w:rPr>
            </w:pPr>
            <w:r>
              <w:rPr>
                <w:b/>
                <w:color w:val="FFFFFF"/>
                <w:sz w:val="18"/>
                <w:szCs w:val="18"/>
              </w:rPr>
              <w:t>Nositelj</w:t>
            </w:r>
          </w:p>
        </w:tc>
        <w:tc>
          <w:tcPr>
            <w:tcW w:w="4500"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5B4DB47E" w14:textId="77777777" w:rsidR="005D2556" w:rsidRDefault="00000000">
            <w:pPr>
              <w:jc w:val="center"/>
              <w:rPr>
                <w:rFonts w:ascii="Arial" w:eastAsia="Arial" w:hAnsi="Arial" w:cs="Arial"/>
                <w:sz w:val="20"/>
                <w:szCs w:val="20"/>
              </w:rPr>
            </w:pPr>
            <w:r>
              <w:rPr>
                <w:b/>
                <w:color w:val="FFFFFF"/>
                <w:sz w:val="18"/>
                <w:szCs w:val="18"/>
              </w:rPr>
              <w:t>Vremenski okvir</w:t>
            </w:r>
          </w:p>
        </w:tc>
      </w:tr>
      <w:tr w:rsidR="005D2556" w14:paraId="06BEEC9A"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8A3958F" w14:textId="77777777" w:rsidR="005D2556" w:rsidRDefault="00000000">
            <w:pPr>
              <w:jc w:val="center"/>
              <w:rPr>
                <w:rFonts w:ascii="Arial" w:eastAsia="Arial" w:hAnsi="Arial" w:cs="Arial"/>
                <w:sz w:val="20"/>
                <w:szCs w:val="20"/>
              </w:rPr>
            </w:pPr>
            <w:r>
              <w:rPr>
                <w:b/>
                <w:sz w:val="18"/>
                <w:szCs w:val="18"/>
              </w:rPr>
              <w:t>2.1.1. Izgradnja, opremanje i upravljanje poduzetničkim zonama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6AD4DE5"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191ED7C"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65076BB"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7E79EC1"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BC21C24"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0BE7C99" w14:textId="77777777" w:rsidR="005D2556" w:rsidRDefault="00000000">
            <w:pPr>
              <w:jc w:val="center"/>
              <w:rPr>
                <w:rFonts w:ascii="Arial" w:eastAsia="Arial" w:hAnsi="Arial" w:cs="Arial"/>
                <w:sz w:val="20"/>
                <w:szCs w:val="20"/>
              </w:rPr>
            </w:pPr>
            <w:r>
              <w:rPr>
                <w:b/>
                <w:sz w:val="20"/>
                <w:szCs w:val="20"/>
              </w:rPr>
              <w:t>2027</w:t>
            </w:r>
          </w:p>
        </w:tc>
      </w:tr>
      <w:tr w:rsidR="005D2556" w14:paraId="09F41027"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877C73" w14:textId="77777777" w:rsidR="005D2556" w:rsidRDefault="00000000">
            <w:pPr>
              <w:rPr>
                <w:rFonts w:ascii="Arial" w:eastAsia="Arial" w:hAnsi="Arial" w:cs="Arial"/>
                <w:sz w:val="20"/>
                <w:szCs w:val="20"/>
              </w:rPr>
            </w:pPr>
            <w:r>
              <w:rPr>
                <w:sz w:val="18"/>
                <w:szCs w:val="18"/>
              </w:rPr>
              <w:t>Izrada plana upravljanja poduzetničkim zonama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9BE43F0" w14:textId="77777777" w:rsidR="005D2556" w:rsidRDefault="00000000">
            <w:pPr>
              <w:rPr>
                <w:rFonts w:ascii="Arial" w:eastAsia="Arial" w:hAnsi="Arial" w:cs="Arial"/>
                <w:sz w:val="20"/>
                <w:szCs w:val="20"/>
              </w:rPr>
            </w:pPr>
            <w:r>
              <w:rPr>
                <w:sz w:val="18"/>
                <w:szCs w:val="18"/>
              </w:rPr>
              <w:t>KZŽ, JLS</w:t>
            </w: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34100D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FCA09DA"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4E8D08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295A1B0"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168CF6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CEA776B" w14:textId="77777777" w:rsidR="005D2556" w:rsidRDefault="005D2556">
            <w:pPr>
              <w:rPr>
                <w:rFonts w:ascii="Arial" w:eastAsia="Arial" w:hAnsi="Arial" w:cs="Arial"/>
                <w:sz w:val="20"/>
                <w:szCs w:val="20"/>
              </w:rPr>
            </w:pPr>
          </w:p>
        </w:tc>
      </w:tr>
      <w:tr w:rsidR="005D2556" w14:paraId="4423E31A"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1C5832" w14:textId="77777777" w:rsidR="005D2556" w:rsidRDefault="00000000">
            <w:pPr>
              <w:rPr>
                <w:rFonts w:ascii="Arial" w:eastAsia="Arial" w:hAnsi="Arial" w:cs="Arial"/>
                <w:sz w:val="20"/>
                <w:szCs w:val="20"/>
              </w:rPr>
            </w:pPr>
            <w:r>
              <w:rPr>
                <w:sz w:val="18"/>
                <w:szCs w:val="18"/>
              </w:rPr>
              <w:t>Uspostava jedinstvene investicijske platforme Krapinsko-zagorske županije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1706090"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F354B74"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A9C847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193D096"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EB5B2C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B995809"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4D32AF5" w14:textId="77777777" w:rsidR="005D2556" w:rsidRDefault="005D2556">
            <w:pPr>
              <w:rPr>
                <w:rFonts w:ascii="Arial" w:eastAsia="Arial" w:hAnsi="Arial" w:cs="Arial"/>
                <w:sz w:val="20"/>
                <w:szCs w:val="20"/>
              </w:rPr>
            </w:pPr>
          </w:p>
        </w:tc>
      </w:tr>
      <w:tr w:rsidR="005D2556" w14:paraId="6767BB2D"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FCC3E14" w14:textId="77777777" w:rsidR="005D2556" w:rsidRDefault="00000000">
            <w:pPr>
              <w:rPr>
                <w:rFonts w:ascii="Arial" w:eastAsia="Arial" w:hAnsi="Arial" w:cs="Arial"/>
                <w:sz w:val="20"/>
                <w:szCs w:val="20"/>
              </w:rPr>
            </w:pPr>
            <w:r>
              <w:rPr>
                <w:sz w:val="18"/>
                <w:szCs w:val="18"/>
              </w:rPr>
              <w:t>Ulaganje u izgradnju i opremanje poduzetničkih zona komunalnom i prometnom infrastrukturom</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97652BE" w14:textId="77777777" w:rsidR="005D2556" w:rsidRDefault="00000000">
            <w:pPr>
              <w:rPr>
                <w:rFonts w:ascii="Arial" w:eastAsia="Arial" w:hAnsi="Arial" w:cs="Arial"/>
                <w:sz w:val="20"/>
                <w:szCs w:val="20"/>
              </w:rPr>
            </w:pPr>
            <w:r>
              <w:rPr>
                <w:sz w:val="18"/>
                <w:szCs w:val="18"/>
              </w:rPr>
              <w:t>JLS,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5115D1"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0BEE81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6DB7DA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D7100D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33AB571"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E4F6879" w14:textId="77777777" w:rsidR="005D2556" w:rsidRDefault="005D2556">
            <w:pPr>
              <w:rPr>
                <w:rFonts w:ascii="Arial" w:eastAsia="Arial" w:hAnsi="Arial" w:cs="Arial"/>
                <w:sz w:val="20"/>
                <w:szCs w:val="20"/>
              </w:rPr>
            </w:pPr>
          </w:p>
        </w:tc>
      </w:tr>
      <w:tr w:rsidR="005D2556" w14:paraId="57B1CCF8"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184A9A8" w14:textId="77777777" w:rsidR="005D2556" w:rsidRDefault="00000000">
            <w:pPr>
              <w:jc w:val="center"/>
              <w:rPr>
                <w:rFonts w:ascii="Arial" w:eastAsia="Arial" w:hAnsi="Arial" w:cs="Arial"/>
                <w:sz w:val="20"/>
                <w:szCs w:val="20"/>
              </w:rPr>
            </w:pPr>
            <w:r>
              <w:rPr>
                <w:b/>
                <w:sz w:val="18"/>
                <w:szCs w:val="18"/>
              </w:rPr>
              <w:t>2.1.3. Poticanje poduzetništva i obrtništva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96D529F"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2076744"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1117CCF"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6EDFAA0"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2B49568"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4D482FC" w14:textId="77777777" w:rsidR="005D2556" w:rsidRDefault="00000000">
            <w:pPr>
              <w:jc w:val="center"/>
              <w:rPr>
                <w:rFonts w:ascii="Arial" w:eastAsia="Arial" w:hAnsi="Arial" w:cs="Arial"/>
                <w:sz w:val="20"/>
                <w:szCs w:val="20"/>
              </w:rPr>
            </w:pPr>
            <w:r>
              <w:rPr>
                <w:b/>
                <w:sz w:val="20"/>
                <w:szCs w:val="20"/>
              </w:rPr>
              <w:t>2027</w:t>
            </w:r>
          </w:p>
        </w:tc>
      </w:tr>
      <w:tr w:rsidR="005D2556" w14:paraId="760041EE"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11349D" w14:textId="77777777" w:rsidR="005D2556" w:rsidRDefault="00000000">
            <w:pPr>
              <w:rPr>
                <w:rFonts w:ascii="Arial" w:eastAsia="Arial" w:hAnsi="Arial" w:cs="Arial"/>
                <w:sz w:val="20"/>
                <w:szCs w:val="20"/>
              </w:rPr>
            </w:pPr>
            <w:r>
              <w:rPr>
                <w:sz w:val="18"/>
                <w:szCs w:val="18"/>
              </w:rPr>
              <w:t>Poticanje poduzetništva s društvenim učinkom</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E1C41CD"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D153C59"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2B90B3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FF0BBA9"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15C2B7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7FB813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698FBCA" w14:textId="77777777" w:rsidR="005D2556" w:rsidRDefault="005D2556">
            <w:pPr>
              <w:rPr>
                <w:rFonts w:ascii="Arial" w:eastAsia="Arial" w:hAnsi="Arial" w:cs="Arial"/>
                <w:sz w:val="20"/>
                <w:szCs w:val="20"/>
              </w:rPr>
            </w:pPr>
          </w:p>
        </w:tc>
      </w:tr>
      <w:tr w:rsidR="005D2556" w14:paraId="68CB4EE9"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2EE4798" w14:textId="77777777" w:rsidR="005D2556" w:rsidRDefault="00000000">
            <w:pPr>
              <w:jc w:val="center"/>
              <w:rPr>
                <w:rFonts w:ascii="Arial" w:eastAsia="Arial" w:hAnsi="Arial" w:cs="Arial"/>
                <w:sz w:val="20"/>
                <w:szCs w:val="20"/>
              </w:rPr>
            </w:pPr>
            <w:r>
              <w:rPr>
                <w:b/>
                <w:sz w:val="18"/>
                <w:szCs w:val="18"/>
              </w:rPr>
              <w:t>2.3.1. Upravljanje poljoprivrednim zemljištem</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A3D36B6"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968A934"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F300C7D"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15C1BD0"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5A3AC8A"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31F09E4" w14:textId="77777777" w:rsidR="005D2556" w:rsidRDefault="00000000">
            <w:pPr>
              <w:jc w:val="center"/>
              <w:rPr>
                <w:rFonts w:ascii="Arial" w:eastAsia="Arial" w:hAnsi="Arial" w:cs="Arial"/>
                <w:sz w:val="20"/>
                <w:szCs w:val="20"/>
              </w:rPr>
            </w:pPr>
            <w:r>
              <w:rPr>
                <w:b/>
                <w:sz w:val="20"/>
                <w:szCs w:val="20"/>
              </w:rPr>
              <w:t>2027</w:t>
            </w:r>
          </w:p>
        </w:tc>
      </w:tr>
      <w:tr w:rsidR="005D2556" w14:paraId="4718287E"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A9F2DBD" w14:textId="77777777" w:rsidR="005D2556" w:rsidRDefault="00000000">
            <w:pPr>
              <w:rPr>
                <w:sz w:val="18"/>
                <w:szCs w:val="18"/>
              </w:rPr>
            </w:pPr>
            <w:r>
              <w:rPr>
                <w:sz w:val="18"/>
                <w:szCs w:val="18"/>
              </w:rPr>
              <w:t xml:space="preserve">Istraživanje potencijala za navodnjavanje i geotermalnog potencijala za plasteničku proizvodnju </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7AA977C" w14:textId="77777777" w:rsidR="005D2556" w:rsidRDefault="00000000">
            <w:pPr>
              <w:rPr>
                <w:sz w:val="18"/>
                <w:szCs w:val="18"/>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682322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BCA242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4D907C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50BB4C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D22461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6E916AF" w14:textId="77777777" w:rsidR="005D2556" w:rsidRDefault="005D2556">
            <w:pPr>
              <w:rPr>
                <w:rFonts w:ascii="Arial" w:eastAsia="Arial" w:hAnsi="Arial" w:cs="Arial"/>
                <w:sz w:val="20"/>
                <w:szCs w:val="20"/>
              </w:rPr>
            </w:pPr>
          </w:p>
        </w:tc>
      </w:tr>
    </w:tbl>
    <w:p w14:paraId="04D6395A" w14:textId="77777777" w:rsidR="005D2556" w:rsidRDefault="00000000">
      <w:pPr>
        <w:sectPr w:rsidR="005D2556">
          <w:headerReference w:type="default" r:id="rId17"/>
          <w:footerReference w:type="default" r:id="rId18"/>
          <w:pgSz w:w="16834" w:h="11909" w:orient="landscape"/>
          <w:pgMar w:top="1440" w:right="1440" w:bottom="1440" w:left="1440" w:header="720" w:footer="720" w:gutter="0"/>
          <w:cols w:space="720"/>
        </w:sectPr>
      </w:pPr>
      <w:r>
        <w:rPr>
          <w:i/>
          <w:sz w:val="20"/>
          <w:szCs w:val="20"/>
        </w:rPr>
        <w:t>Izvor: Krapinsko zagorska županija, izrada autora</w:t>
      </w:r>
    </w:p>
    <w:p w14:paraId="2962E16D" w14:textId="77777777" w:rsidR="005D2556" w:rsidRDefault="00000000">
      <w:pPr>
        <w:pStyle w:val="Naslov2"/>
      </w:pPr>
      <w:bookmarkStart w:id="19" w:name="_Toc116918915"/>
      <w:r>
        <w:lastRenderedPageBreak/>
        <w:t>6.3. Posebni ciljevi i mjere usmjereni prioritetu 3 - Idejama ljudi do suvremenih inovacija</w:t>
      </w:r>
      <w:bookmarkEnd w:id="19"/>
    </w:p>
    <w:p w14:paraId="516EE11F" w14:textId="77777777" w:rsidR="005D2556" w:rsidRDefault="005D2556"/>
    <w:p w14:paraId="25BF49E4" w14:textId="77777777" w:rsidR="005D2556" w:rsidRDefault="00000000">
      <w:r>
        <w:rPr>
          <w:b/>
          <w:color w:val="004D34"/>
        </w:rPr>
        <w:t>Posebni cilj 3.1. Povećanje konkurentnosti industrijske proizvodnje</w:t>
      </w:r>
    </w:p>
    <w:p w14:paraId="36826B52" w14:textId="77777777" w:rsidR="005D2556" w:rsidRDefault="00000000">
      <w:r>
        <w:t>U svrhu jačanja konkurentnosti industrijske proizvodnje potrebno je osnažiti kapacitete svih dionika u privatnom sektoru kroz otvaranje pristupa kapitalu poduzetnicima koji ulažu u aktivnosti istraživanja, razvoja i inovacija te tehnološku modernizaciju, a što će posljedično dovesti do povećanja produktivnosti gospodarstva. Uvođenjem novih tehnologija poduzeća u sektoru industrije lakše će pratiti dinamične promjene na tržištu i biti otvorena prema novim idejama i internacionalizaciji poslovanja. Dodatni impuls industrijskoj proizvodnji potrebno je osigurati djelovanjem na ključne činitelje proizvodnosti i konkurentnosti, a što se može ostvariti provođenjem mjera kojima se stimuliraju investicije, razina konkurentnosti, sposobnost razvoja i primjene inovacija povećanim ulaganjima u istraživanje i razvoj, primjenu novih tehnologija te ljudski kapital. Mjere moraju pratiti potrebe jačanja konkurentskih sposobnosti poduzeća u industriji na domaćem i međunarodnom tržištu.</w:t>
      </w:r>
    </w:p>
    <w:p w14:paraId="445C0B2C" w14:textId="77777777" w:rsidR="005D2556" w:rsidRDefault="005D2556"/>
    <w:p w14:paraId="1A255D6B" w14:textId="77777777" w:rsidR="005D2556" w:rsidRDefault="00000000">
      <w:r>
        <w:rPr>
          <w:b/>
          <w:color w:val="ACC414"/>
        </w:rPr>
        <w:t>Mjera 3.1.1. Promicanje tehnološke modernizacije industrijske proizvodnje</w:t>
      </w:r>
    </w:p>
    <w:p w14:paraId="267DA1D2" w14:textId="2DDEEF66" w:rsidR="005D2556" w:rsidRPr="002D38C3" w:rsidRDefault="00000000">
      <w:pPr>
        <w:rPr>
          <w:sz w:val="26"/>
          <w:szCs w:val="26"/>
        </w:rPr>
      </w:pPr>
      <w:r w:rsidRPr="002D38C3">
        <w:t>Mjerom 3.1.1. obuhvaćene su aktivnosti promicanja poslovnog razvoja i ulaganja u tehnološku spremnost poduzeća. Uvođenje suvremenih tehnologija i modernizacija industrijske proizvodnje prepoznati su kao način povećanja učinkovitosti proizvodnje na pojedinačnoj razini, ali i povećanja regionalne konkurentnosti općenito. Krapinsko-zagorska županija u nadolazećem razdoblju radit će na prezen</w:t>
      </w:r>
      <w:r w:rsidR="006A3B0F" w:rsidRPr="002D38C3">
        <w:t>t</w:t>
      </w:r>
      <w:r w:rsidRPr="002D38C3">
        <w:t>aciji i promicanju tehnoloških dosega u sektoru industrije vrednovanjem primjera dobre prakse.</w:t>
      </w:r>
    </w:p>
    <w:p w14:paraId="3CB5C7DC" w14:textId="77777777" w:rsidR="005D2556" w:rsidRDefault="005D2556"/>
    <w:p w14:paraId="24C12335" w14:textId="77777777" w:rsidR="005D2556" w:rsidRDefault="00000000">
      <w:pPr>
        <w:rPr>
          <w:b/>
          <w:color w:val="ACC414"/>
        </w:rPr>
      </w:pPr>
      <w:r>
        <w:rPr>
          <w:b/>
          <w:color w:val="ACC414"/>
        </w:rPr>
        <w:t>Mjera 3.1.2. Poticanje internacionalizacije poslovanja i privlačenje investitora</w:t>
      </w:r>
    </w:p>
    <w:p w14:paraId="20706B64" w14:textId="77777777" w:rsidR="005D2556" w:rsidRDefault="00000000">
      <w:r>
        <w:t>Cilj mjere 3.1.2. je jačanje međunarodne konkurentnosti poduzetnika s područja Krapinsko-zagorske županije, istovremeno s ulaganjem u povećanje prepoznatljivosti Županije kao povoljnog i poticajnog ulagačkog područja. Mjerom je planirano olakšavanje predstavljanja poduzetnika, odnosno njihovih proizvoda i usluga međunarodnoj poslovnoj zajednici, uvođenje proizvoda na novo tržište i otvaranje mogućnosti poslovnog umrežavanja s partnerima iz inozemstva, prvenstveno kroz BAIF akcelerator.</w:t>
      </w:r>
    </w:p>
    <w:p w14:paraId="13D4AB94" w14:textId="77777777" w:rsidR="005D2556" w:rsidRDefault="005D2556"/>
    <w:p w14:paraId="60C714D8" w14:textId="77777777" w:rsidR="005D2556" w:rsidRDefault="00000000">
      <w:r>
        <w:rPr>
          <w:b/>
          <w:color w:val="004D34"/>
        </w:rPr>
        <w:t>Posebni cilj 3.2. Unaprjeđenje i promicanje selektivnih oblika turizma</w:t>
      </w:r>
    </w:p>
    <w:p w14:paraId="507798A1" w14:textId="77777777" w:rsidR="005D2556" w:rsidRDefault="00000000">
      <w:r>
        <w:t xml:space="preserve">Postojeći resursi Krapinsko-zagorske županije ukazuju na potencijal razvoja selektivnih oblika turizma okarakteriziranih kao primarnih (zdravstvenog, spa i wellness turizma, aktivnog i obiteljskog turizma te poslovnog i MICE turizma) i sekundarnih (kulturnog, religijskog i agroturizma) turističkih proizvoda županije uz stvaranje pretpostavki za razvoj i ostalih specifičnih podsektora čija se ponuda temelji na prirodnim i kulturnim resursima. </w:t>
      </w:r>
    </w:p>
    <w:p w14:paraId="1727437D" w14:textId="77777777" w:rsidR="005D2556" w:rsidRDefault="00000000">
      <w:r>
        <w:lastRenderedPageBreak/>
        <w:t>Unaprjeđenje i promicanje selektivnih oblika turizma odnosi se na povećanje kvalitete turističke ponude svih turističkih proizvoda u cilju povećanja kvalitete postojećih i uvođenja novih turističkih sadržaja, te stvaranja cjelovite turističke ponude s prepoznatljivim turističkim proizvodima više dodane vrijednosti, a sve s namjerom produljenja boravka gostiju i povećanja turističkog prometa. Mjera unutar ovog posebnog cilja komplementarne su s mjerom 2.2.1. Ulaganja u turističku infrastrukturu.</w:t>
      </w:r>
    </w:p>
    <w:p w14:paraId="5854D492" w14:textId="77777777" w:rsidR="005D2556" w:rsidRDefault="005D2556"/>
    <w:p w14:paraId="496BCDCA" w14:textId="77777777" w:rsidR="005D2556" w:rsidRDefault="00000000">
      <w:r>
        <w:rPr>
          <w:b/>
          <w:color w:val="ACC414"/>
        </w:rPr>
        <w:t>Mjera 3.2.1. Poticanje razvoja primarnih turističkih proizvoda (zdravstvenog, spa i wellness turizma, aktivnog i obiteljskog turizma te poslovnog i MICE turizma)</w:t>
      </w:r>
    </w:p>
    <w:p w14:paraId="47C295AD" w14:textId="77777777" w:rsidR="005D2556" w:rsidRDefault="00000000">
      <w:r>
        <w:t>Mjera 3.2.1. kao cilj ima poticanje razvoja turističkih proizvoda na razini županije prepoznatih kao primarni. Postojanje toplica/zdravstvenih ustanova i visoko kategoriziranih smještajnih objekata kao temelja za razvoj zdravstvenog, wellness, spa te poslovnog i MICE turizma, uz provedbu investicijskog ciklusa istih, jačanje infrastrukturnih i ljudskih kapaciteta te stvaranje klastera, doprinijet će stvaranju prepoznatljivog i konkurentnog turističkog proizvoda. Specifične potrebe u tom kontekstu odnose se na specijalizaciju i usmjerenost na izvrsnost i kvalitetu usluge, čime će se razvojni potencijali u potpunosti iskoristiti te će biti kreirani visokokvalitetni turistički proizvodi i ispunjena intencija stvaranja cjelogodišnjih turističkih proizvoda. Nadalje, županije će vršiti dodatna ulaganja u promociju i razvoj selektivnih oblika turizma temeljenih na postojećim, prvenstveno prirodnim, resursima - aktivni i obiteljski turizam. Poseban naglasak stavit će se na povezivanje dionika u svrhu razvoja novih iskustava kako bi se povećala posjećenost i popunjenost smještajnih kapaciteta te unaprijedilo iskustvo posjetitelja.</w:t>
      </w:r>
    </w:p>
    <w:p w14:paraId="0EF4D8C7" w14:textId="77777777" w:rsidR="005D2556" w:rsidRDefault="005D2556"/>
    <w:p w14:paraId="622D1658" w14:textId="77777777" w:rsidR="005D2556" w:rsidRDefault="00000000">
      <w:r>
        <w:rPr>
          <w:b/>
          <w:color w:val="ACC414"/>
        </w:rPr>
        <w:t>Mjera 3.2.2. Poticanje razvoja sekundarnih turističkih proizvoda (kulturnog, religijskog i agroturizma)</w:t>
      </w:r>
    </w:p>
    <w:p w14:paraId="76BF15D1" w14:textId="77777777" w:rsidR="005D2556" w:rsidRDefault="00000000">
      <w:r>
        <w:t>Uz primarne, županija će poticati razvoj selektivnih oblika turizma koji su prepoznati kao sekundarni turistički proizvodi. Mjera podrazumijeva jačanje promocije turističkih proizvoda u vidu razvoja novih te digitalnih i zelenih sadržaja za „nove turiste“ koji traže takve usluge prilikom boravka, dodatna ulaganja u kulturno-povijesnu i prirodnu baštinu i poticanje agroturističkih i seoskih tradicijskih gospodarstava kao temelja za plasman lokalnih poljoprivrednih proizvoda u svrhu ostvarenja sinergijskog učinka turizma i poljoprivrede te, u konačnici, sustavno jačanje konkurentskih prednosti KZŽ kako bi se privukli turisti, produžilo vrijeme boravka te povećala turistička potražnja i potrošnja.</w:t>
      </w:r>
    </w:p>
    <w:p w14:paraId="1BB4E9B1" w14:textId="77777777" w:rsidR="005D2556" w:rsidRDefault="005D2556"/>
    <w:p w14:paraId="0675DB09" w14:textId="77777777" w:rsidR="005D2556" w:rsidRDefault="00000000">
      <w:r>
        <w:rPr>
          <w:b/>
          <w:color w:val="004D34"/>
        </w:rPr>
        <w:t>Posebni cilj 3.3. Povećanje dodane vrijednosti poljoprivredne proizvodnje i bolje povezivanje poljoprivrede i turizma</w:t>
      </w:r>
    </w:p>
    <w:p w14:paraId="7260906E" w14:textId="77777777" w:rsidR="005D2556" w:rsidRDefault="00000000">
      <w:r>
        <w:t xml:space="preserve">Povećanje konkurentnosti poljoprivrednika uvelike je vezano uz povećanje dodane vrijednosti njihove proizvodnje. Krapinsko-zagorska županija ulaganjem u tehnološku modernizaciju poljoprivrednih gospodarstava želi doprinijeti povećanju efikasnosti njihovih proizvodnih i poslovnih procesa, smanjenju troškova proizvodnje, a time i povećanju njihove konkurentnosti. </w:t>
      </w:r>
      <w:r>
        <w:lastRenderedPageBreak/>
        <w:t xml:space="preserve">Boljom organizacijom tržišta poljoprivrednike će se rasteretiti dodatnih aktivnosti plasmana proizvoda na tržište, uskladiti ponudu i potražnju domaćih poljoprivrednih proizvoda i uspostaviti sinergiju povezanih sektora - poljoprivrede, ugostiteljstva i turizma. </w:t>
      </w:r>
    </w:p>
    <w:p w14:paraId="7D91B395" w14:textId="77777777" w:rsidR="005D2556" w:rsidRDefault="005D2556"/>
    <w:p w14:paraId="59A3636C" w14:textId="77777777" w:rsidR="005D2556" w:rsidRDefault="00000000">
      <w:pPr>
        <w:rPr>
          <w:b/>
          <w:color w:val="ACC414"/>
        </w:rPr>
      </w:pPr>
      <w:r>
        <w:rPr>
          <w:b/>
          <w:color w:val="ACC414"/>
        </w:rPr>
        <w:t>Mjera 3.3.1. Organizacija tržišta poljoprivredno-prehrambenih proizvoda i povezivanje poljoprivrede s turizmom</w:t>
      </w:r>
    </w:p>
    <w:p w14:paraId="6C2A0FA8" w14:textId="77777777" w:rsidR="005D2556" w:rsidRDefault="00000000">
      <w:r>
        <w:t xml:space="preserve">Bolja organizacija tržišta poljoprivredno-prehrambenih proizvoda ključan je faktor u osiguravanju tržišnog plasmana poljoprivrednih proizvoda i jačanju njihove prepoznatljivosti. U okviru mjere 3.3.1. planirana je uspostava poljoprivredno-ugostiteljskog vijeća kao platforme za kontinuiranu suradnju i usklađivanje proizvodnih kapaciteta poljoprivrednika s tržišnim potrebama ugostitelja, te daljnje aktivnosti na zaštiti i promociji izvornih zagorskih proizvoda i njihovog brendiranja. </w:t>
      </w:r>
    </w:p>
    <w:p w14:paraId="24A78FAD" w14:textId="77777777" w:rsidR="005D2556" w:rsidRDefault="005D2556"/>
    <w:p w14:paraId="4B3FAC33" w14:textId="77777777" w:rsidR="005D2556" w:rsidRDefault="00000000">
      <w:r>
        <w:rPr>
          <w:b/>
          <w:color w:val="ACC414"/>
        </w:rPr>
        <w:t>Mjera 3.3.2. Ulaganje u tehnološku modernizaciju poljoprivredne proizvodnje</w:t>
      </w:r>
    </w:p>
    <w:p w14:paraId="64BDFDE3" w14:textId="77777777" w:rsidR="005D2556" w:rsidRDefault="00000000">
      <w:pPr>
        <w:sectPr w:rsidR="005D2556">
          <w:pgSz w:w="11909" w:h="16834"/>
          <w:pgMar w:top="1440" w:right="1440" w:bottom="1440" w:left="1440" w:header="720" w:footer="720" w:gutter="0"/>
          <w:cols w:space="720"/>
        </w:sectPr>
      </w:pPr>
      <w:r>
        <w:t xml:space="preserve">Ulaganje u restrukturiranje, odnosno modernizaciju poljoprivrednih gospodarstava važan je čimbenik koji doprinosi poboljšanju ukupne učinkovitosti, a time i povećanju dodane vrijednosti poljoprivredne proizvodnje. Poticanjem ulaganja u uvođenje inovativnih tehnologija i te provedbi pilot projekata pametne poljoprivredne kroz mjeru 3.3.2. doprinijet će se smanjenju troškova poljoprivredne proizvodnje te povećati ukupna produktivnost. </w:t>
      </w:r>
    </w:p>
    <w:p w14:paraId="67C1D3BD" w14:textId="77777777" w:rsidR="005D2556" w:rsidRDefault="00000000">
      <w:pPr>
        <w:pStyle w:val="Naslov3"/>
      </w:pPr>
      <w:bookmarkStart w:id="20" w:name="_Toc116918916"/>
      <w:r>
        <w:lastRenderedPageBreak/>
        <w:t>6.3.1. Strateški projekti prema mjerama Prioriteta 3 s terminskim i financijskim planom</w:t>
      </w:r>
      <w:bookmarkEnd w:id="20"/>
    </w:p>
    <w:p w14:paraId="11E4F78B" w14:textId="77777777" w:rsidR="005D2556" w:rsidRDefault="00000000">
      <w:pPr>
        <w:jc w:val="left"/>
      </w:pPr>
      <w:r>
        <w:rPr>
          <w:sz w:val="20"/>
          <w:szCs w:val="20"/>
        </w:rPr>
        <w:t>Tablica 5 Financijski i vremenski plan strateških projekata Prioriteta 3</w:t>
      </w:r>
    </w:p>
    <w:tbl>
      <w:tblPr>
        <w:tblStyle w:val="affffffffffff1"/>
        <w:tblW w:w="13977" w:type="dxa"/>
        <w:tblBorders>
          <w:top w:val="nil"/>
          <w:left w:val="nil"/>
          <w:bottom w:val="nil"/>
          <w:right w:val="nil"/>
          <w:insideH w:val="nil"/>
          <w:insideV w:val="nil"/>
        </w:tblBorders>
        <w:tblLayout w:type="fixed"/>
        <w:tblLook w:val="0600" w:firstRow="0" w:lastRow="0" w:firstColumn="0" w:lastColumn="0" w:noHBand="1" w:noVBand="1"/>
      </w:tblPr>
      <w:tblGrid>
        <w:gridCol w:w="4501"/>
        <w:gridCol w:w="1501"/>
        <w:gridCol w:w="1801"/>
        <w:gridCol w:w="1500"/>
        <w:gridCol w:w="779"/>
        <w:gridCol w:w="779"/>
        <w:gridCol w:w="779"/>
        <w:gridCol w:w="779"/>
        <w:gridCol w:w="779"/>
        <w:gridCol w:w="779"/>
      </w:tblGrid>
      <w:tr w:rsidR="005D2556" w14:paraId="7A80BA1C"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7F948F8" w14:textId="77777777" w:rsidR="005D2556" w:rsidRDefault="00000000">
            <w:pPr>
              <w:widowControl w:val="0"/>
              <w:jc w:val="center"/>
              <w:rPr>
                <w:rFonts w:ascii="Arial" w:eastAsia="Arial" w:hAnsi="Arial" w:cs="Arial"/>
                <w:sz w:val="20"/>
                <w:szCs w:val="20"/>
              </w:rPr>
            </w:pPr>
            <w:r>
              <w:rPr>
                <w:b/>
                <w:color w:val="FFFFFF"/>
                <w:sz w:val="18"/>
                <w:szCs w:val="18"/>
              </w:rPr>
              <w:t>Naziv projekta</w:t>
            </w:r>
          </w:p>
        </w:tc>
        <w:tc>
          <w:tcPr>
            <w:tcW w:w="1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517111C8" w14:textId="77777777" w:rsidR="005D2556" w:rsidRDefault="00000000">
            <w:pPr>
              <w:widowControl w:val="0"/>
              <w:jc w:val="center"/>
              <w:rPr>
                <w:rFonts w:ascii="Arial" w:eastAsia="Arial" w:hAnsi="Arial" w:cs="Arial"/>
                <w:sz w:val="20"/>
                <w:szCs w:val="20"/>
              </w:rPr>
            </w:pPr>
            <w:r>
              <w:rPr>
                <w:b/>
                <w:color w:val="FFFFFF"/>
                <w:sz w:val="18"/>
                <w:szCs w:val="18"/>
              </w:rPr>
              <w:t>Nositelj</w:t>
            </w:r>
          </w:p>
        </w:tc>
        <w:tc>
          <w:tcPr>
            <w:tcW w:w="18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9C40EA1" w14:textId="77777777" w:rsidR="005D2556" w:rsidRDefault="00000000">
            <w:pPr>
              <w:widowControl w:val="0"/>
              <w:jc w:val="center"/>
              <w:rPr>
                <w:rFonts w:ascii="Arial" w:eastAsia="Arial" w:hAnsi="Arial" w:cs="Arial"/>
                <w:sz w:val="20"/>
                <w:szCs w:val="20"/>
              </w:rPr>
            </w:pPr>
            <w:r>
              <w:rPr>
                <w:b/>
                <w:color w:val="FFFFFF"/>
                <w:sz w:val="18"/>
                <w:szCs w:val="18"/>
              </w:rPr>
              <w:t>Procijenjena vrijednost</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17222AF" w14:textId="77777777" w:rsidR="005D2556" w:rsidRDefault="00000000">
            <w:pPr>
              <w:widowControl w:val="0"/>
              <w:jc w:val="center"/>
              <w:rPr>
                <w:rFonts w:ascii="Arial" w:eastAsia="Arial" w:hAnsi="Arial" w:cs="Arial"/>
                <w:sz w:val="20"/>
                <w:szCs w:val="20"/>
              </w:rPr>
            </w:pPr>
            <w:r>
              <w:rPr>
                <w:b/>
                <w:color w:val="FFFFFF"/>
                <w:sz w:val="18"/>
                <w:szCs w:val="18"/>
              </w:rPr>
              <w:t>Izvor financiranja</w:t>
            </w:r>
          </w:p>
        </w:tc>
        <w:tc>
          <w:tcPr>
            <w:tcW w:w="4674"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42A97881" w14:textId="77777777" w:rsidR="005D2556" w:rsidRDefault="00000000">
            <w:pPr>
              <w:widowControl w:val="0"/>
              <w:jc w:val="center"/>
              <w:rPr>
                <w:rFonts w:ascii="Arial" w:eastAsia="Arial" w:hAnsi="Arial" w:cs="Arial"/>
                <w:sz w:val="20"/>
                <w:szCs w:val="20"/>
              </w:rPr>
            </w:pPr>
            <w:r>
              <w:rPr>
                <w:b/>
                <w:color w:val="FFFFFF"/>
                <w:sz w:val="18"/>
                <w:szCs w:val="18"/>
              </w:rPr>
              <w:t>Vremenski okvir</w:t>
            </w:r>
          </w:p>
        </w:tc>
      </w:tr>
      <w:tr w:rsidR="005D2556" w14:paraId="07B7FCA5"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770CECA" w14:textId="77777777" w:rsidR="005D2556" w:rsidRDefault="00000000">
            <w:pPr>
              <w:widowControl w:val="0"/>
              <w:jc w:val="center"/>
              <w:rPr>
                <w:rFonts w:ascii="Arial" w:eastAsia="Arial" w:hAnsi="Arial" w:cs="Arial"/>
                <w:sz w:val="20"/>
                <w:szCs w:val="20"/>
              </w:rPr>
            </w:pPr>
            <w:r>
              <w:rPr>
                <w:b/>
                <w:sz w:val="18"/>
                <w:szCs w:val="18"/>
              </w:rPr>
              <w:t>3.1.2. Poticanje internacionalizacije poslovanja i privlačenje investitora</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DB9F6B8"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23ADACA"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6E87198"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E5A9183"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38D1866"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6EDB14F"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309C467D"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863EA5B" w14:textId="77777777" w:rsidR="005D2556" w:rsidRDefault="00000000">
            <w:pPr>
              <w:widowControl w:val="0"/>
              <w:jc w:val="left"/>
              <w:rPr>
                <w:rFonts w:ascii="Arial" w:eastAsia="Arial" w:hAnsi="Arial" w:cs="Arial"/>
                <w:sz w:val="20"/>
                <w:szCs w:val="20"/>
              </w:rPr>
            </w:pPr>
            <w:r>
              <w:rPr>
                <w:sz w:val="18"/>
                <w:szCs w:val="18"/>
              </w:rPr>
              <w:t>BAIF AKADEMIJA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C228989" w14:textId="77777777" w:rsidR="005D2556" w:rsidRDefault="00000000">
            <w:pPr>
              <w:widowControl w:val="0"/>
              <w:jc w:val="left"/>
              <w:rPr>
                <w:rFonts w:ascii="Arial" w:eastAsia="Arial" w:hAnsi="Arial" w:cs="Arial"/>
                <w:sz w:val="20"/>
                <w:szCs w:val="20"/>
              </w:rPr>
            </w:pPr>
            <w:r>
              <w:rPr>
                <w:sz w:val="18"/>
                <w:szCs w:val="18"/>
              </w:rPr>
              <w:t>PC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4033CDE" w14:textId="77777777" w:rsidR="005D2556" w:rsidRDefault="00000000">
            <w:pPr>
              <w:widowControl w:val="0"/>
              <w:jc w:val="right"/>
              <w:rPr>
                <w:rFonts w:ascii="Arial" w:eastAsia="Arial" w:hAnsi="Arial" w:cs="Arial"/>
                <w:sz w:val="20"/>
                <w:szCs w:val="20"/>
              </w:rPr>
            </w:pPr>
            <w:r>
              <w:rPr>
                <w:sz w:val="18"/>
                <w:szCs w:val="18"/>
              </w:rPr>
              <w:t>750.000,00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B42B9F0" w14:textId="77777777" w:rsidR="005D2556" w:rsidRDefault="00000000">
            <w:pPr>
              <w:widowControl w:val="0"/>
              <w:jc w:val="left"/>
              <w:rPr>
                <w:rFonts w:ascii="Arial" w:eastAsia="Arial" w:hAnsi="Arial" w:cs="Arial"/>
                <w:sz w:val="20"/>
                <w:szCs w:val="20"/>
              </w:rPr>
            </w:pPr>
            <w:r>
              <w:rPr>
                <w:sz w:val="18"/>
                <w:szCs w:val="18"/>
              </w:rPr>
              <w:t>EU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9E3E2E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683E8D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D8974A7"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D4CE2A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99F7B5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64C1A5E" w14:textId="77777777" w:rsidR="005D2556" w:rsidRDefault="005D2556">
            <w:pPr>
              <w:widowControl w:val="0"/>
              <w:jc w:val="left"/>
              <w:rPr>
                <w:rFonts w:ascii="Arial" w:eastAsia="Arial" w:hAnsi="Arial" w:cs="Arial"/>
                <w:sz w:val="20"/>
                <w:szCs w:val="20"/>
              </w:rPr>
            </w:pPr>
          </w:p>
        </w:tc>
      </w:tr>
      <w:tr w:rsidR="005D2556" w14:paraId="44822748"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649080B" w14:textId="77777777" w:rsidR="005D2556" w:rsidRDefault="00000000">
            <w:pPr>
              <w:widowControl w:val="0"/>
              <w:jc w:val="left"/>
              <w:rPr>
                <w:sz w:val="18"/>
                <w:szCs w:val="18"/>
              </w:rPr>
            </w:pPr>
            <w:r>
              <w:rPr>
                <w:sz w:val="18"/>
                <w:szCs w:val="18"/>
              </w:rPr>
              <w:t>BAIF AKCELERATOR</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AC677A5" w14:textId="77777777" w:rsidR="005D2556" w:rsidRDefault="00000000">
            <w:pPr>
              <w:widowControl w:val="0"/>
              <w:jc w:val="left"/>
              <w:rPr>
                <w:rFonts w:ascii="Arial" w:eastAsia="Arial" w:hAnsi="Arial" w:cs="Arial"/>
                <w:sz w:val="20"/>
                <w:szCs w:val="20"/>
              </w:rPr>
            </w:pPr>
            <w:r>
              <w:rPr>
                <w:sz w:val="18"/>
                <w:szCs w:val="18"/>
              </w:rPr>
              <w:t>PC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AE8D346" w14:textId="77777777" w:rsidR="005D2556" w:rsidRDefault="00000000">
            <w:pPr>
              <w:widowControl w:val="0"/>
              <w:jc w:val="right"/>
              <w:rPr>
                <w:rFonts w:ascii="Arial" w:eastAsia="Arial" w:hAnsi="Arial" w:cs="Arial"/>
                <w:sz w:val="20"/>
                <w:szCs w:val="20"/>
              </w:rPr>
            </w:pPr>
            <w:r>
              <w:rPr>
                <w:sz w:val="18"/>
                <w:szCs w:val="18"/>
              </w:rPr>
              <w:t>750.000,00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0FE18A5" w14:textId="77777777" w:rsidR="005D2556" w:rsidRDefault="00000000">
            <w:pPr>
              <w:widowControl w:val="0"/>
              <w:jc w:val="left"/>
              <w:rPr>
                <w:rFonts w:ascii="Arial" w:eastAsia="Arial" w:hAnsi="Arial" w:cs="Arial"/>
                <w:sz w:val="20"/>
                <w:szCs w:val="20"/>
              </w:rPr>
            </w:pPr>
            <w:r>
              <w:rPr>
                <w:sz w:val="18"/>
                <w:szCs w:val="18"/>
              </w:rPr>
              <w:t>EU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F04413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146BB9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196625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146C9E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3BD117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7535F77" w14:textId="77777777" w:rsidR="005D2556" w:rsidRDefault="005D2556">
            <w:pPr>
              <w:widowControl w:val="0"/>
              <w:jc w:val="left"/>
              <w:rPr>
                <w:rFonts w:ascii="Arial" w:eastAsia="Arial" w:hAnsi="Arial" w:cs="Arial"/>
                <w:sz w:val="20"/>
                <w:szCs w:val="20"/>
              </w:rPr>
            </w:pPr>
          </w:p>
        </w:tc>
      </w:tr>
      <w:tr w:rsidR="005D2556" w14:paraId="7A0E7301"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5029C0D5" w14:textId="77777777" w:rsidR="005D2556" w:rsidRDefault="00000000">
            <w:pPr>
              <w:widowControl w:val="0"/>
              <w:jc w:val="right"/>
              <w:rPr>
                <w:rFonts w:ascii="Arial" w:eastAsia="Arial" w:hAnsi="Arial" w:cs="Arial"/>
                <w:sz w:val="20"/>
                <w:szCs w:val="20"/>
              </w:rPr>
            </w:pPr>
            <w:r>
              <w:rPr>
                <w:b/>
                <w:color w:val="FFFFFF"/>
                <w:sz w:val="18"/>
                <w:szCs w:val="18"/>
              </w:rPr>
              <w:t>Ukupno mjera 3.1.2.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6CD796C0" w14:textId="77777777" w:rsidR="005D2556" w:rsidRDefault="00000000">
            <w:pPr>
              <w:widowControl w:val="0"/>
              <w:jc w:val="left"/>
              <w:rPr>
                <w:rFonts w:ascii="Arial" w:eastAsia="Arial" w:hAnsi="Arial" w:cs="Arial"/>
                <w:sz w:val="20"/>
                <w:szCs w:val="20"/>
              </w:rPr>
            </w:pPr>
            <w:r>
              <w:rPr>
                <w:b/>
                <w:color w:val="FFFFFF"/>
                <w:sz w:val="18"/>
                <w:szCs w:val="18"/>
              </w:rPr>
              <w:t>1.500.000,00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5BF28C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18B484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75FE52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4E675C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84091F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02C2EDC" w14:textId="77777777" w:rsidR="005D2556" w:rsidRDefault="005D2556">
            <w:pPr>
              <w:widowControl w:val="0"/>
              <w:jc w:val="left"/>
              <w:rPr>
                <w:rFonts w:ascii="Arial" w:eastAsia="Arial" w:hAnsi="Arial" w:cs="Arial"/>
                <w:sz w:val="20"/>
                <w:szCs w:val="20"/>
              </w:rPr>
            </w:pPr>
          </w:p>
        </w:tc>
      </w:tr>
      <w:tr w:rsidR="005D2556" w14:paraId="371FD08F"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75ED956" w14:textId="77777777" w:rsidR="005D2556" w:rsidRDefault="00000000">
            <w:pPr>
              <w:widowControl w:val="0"/>
              <w:jc w:val="right"/>
              <w:rPr>
                <w:rFonts w:ascii="Arial" w:eastAsia="Arial" w:hAnsi="Arial" w:cs="Arial"/>
                <w:sz w:val="20"/>
                <w:szCs w:val="20"/>
              </w:rPr>
            </w:pPr>
            <w:r>
              <w:rPr>
                <w:b/>
                <w:color w:val="FFFFFF"/>
                <w:sz w:val="18"/>
                <w:szCs w:val="18"/>
              </w:rPr>
              <w:t>Ukupno posebni cilj 3.1.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CC48858" w14:textId="77777777" w:rsidR="005D2556" w:rsidRDefault="00000000">
            <w:pPr>
              <w:widowControl w:val="0"/>
              <w:jc w:val="left"/>
              <w:rPr>
                <w:rFonts w:ascii="Arial" w:eastAsia="Arial" w:hAnsi="Arial" w:cs="Arial"/>
                <w:sz w:val="20"/>
                <w:szCs w:val="20"/>
              </w:rPr>
            </w:pPr>
            <w:r>
              <w:rPr>
                <w:b/>
                <w:color w:val="FFFFFF"/>
                <w:sz w:val="18"/>
                <w:szCs w:val="18"/>
              </w:rPr>
              <w:t>1.500.000,00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AAF521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2EDFA94"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EB2C3A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B08A6E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5F6BB9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884083" w14:textId="77777777" w:rsidR="005D2556" w:rsidRDefault="005D2556">
            <w:pPr>
              <w:widowControl w:val="0"/>
              <w:jc w:val="left"/>
              <w:rPr>
                <w:rFonts w:ascii="Arial" w:eastAsia="Arial" w:hAnsi="Arial" w:cs="Arial"/>
                <w:sz w:val="20"/>
                <w:szCs w:val="20"/>
              </w:rPr>
            </w:pPr>
          </w:p>
        </w:tc>
      </w:tr>
      <w:tr w:rsidR="005D2556" w14:paraId="253BC5EB"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A90D829" w14:textId="77777777" w:rsidR="005D2556" w:rsidRDefault="00000000">
            <w:pPr>
              <w:widowControl w:val="0"/>
              <w:jc w:val="center"/>
              <w:rPr>
                <w:rFonts w:ascii="Arial" w:eastAsia="Arial" w:hAnsi="Arial" w:cs="Arial"/>
                <w:sz w:val="20"/>
                <w:szCs w:val="20"/>
              </w:rPr>
            </w:pPr>
            <w:r>
              <w:rPr>
                <w:b/>
                <w:sz w:val="18"/>
                <w:szCs w:val="18"/>
              </w:rPr>
              <w:t>3.3.1. Organizacija tržišta poljoprivredno-prehrambenih proizvoda i povezivanje poljoprivrede s turizmom</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1C1916A" w14:textId="77777777"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9F42DED" w14:textId="77777777"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792D390" w14:textId="77777777"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6CB0C76" w14:textId="77777777"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6A9D9D7" w14:textId="77777777"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D16F82D" w14:textId="77777777" w:rsidR="005D2556" w:rsidRDefault="00000000">
            <w:pPr>
              <w:widowControl w:val="0"/>
              <w:jc w:val="center"/>
              <w:rPr>
                <w:rFonts w:ascii="Arial" w:eastAsia="Arial" w:hAnsi="Arial" w:cs="Arial"/>
                <w:sz w:val="20"/>
                <w:szCs w:val="20"/>
              </w:rPr>
            </w:pPr>
            <w:r>
              <w:rPr>
                <w:b/>
                <w:sz w:val="20"/>
                <w:szCs w:val="20"/>
              </w:rPr>
              <w:t>2027</w:t>
            </w:r>
          </w:p>
        </w:tc>
      </w:tr>
      <w:tr w:rsidR="005D2556" w14:paraId="023B8463"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1248DAF" w14:textId="77777777" w:rsidR="005D2556" w:rsidRDefault="00000000">
            <w:pPr>
              <w:widowControl w:val="0"/>
              <w:jc w:val="left"/>
              <w:rPr>
                <w:rFonts w:ascii="Arial" w:eastAsia="Arial" w:hAnsi="Arial" w:cs="Arial"/>
                <w:sz w:val="20"/>
                <w:szCs w:val="20"/>
              </w:rPr>
            </w:pPr>
            <w:r>
              <w:rPr>
                <w:sz w:val="18"/>
                <w:szCs w:val="18"/>
              </w:rPr>
              <w:t>Zaštita i promocija izvornih zagorskih proizvoda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25C26B9" w14:textId="77777777"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446713B" w14:textId="77777777" w:rsidR="005D2556" w:rsidRDefault="00000000">
            <w:pPr>
              <w:widowControl w:val="0"/>
              <w:jc w:val="right"/>
              <w:rPr>
                <w:rFonts w:ascii="Arial" w:eastAsia="Arial" w:hAnsi="Arial" w:cs="Arial"/>
                <w:sz w:val="20"/>
                <w:szCs w:val="20"/>
              </w:rPr>
            </w:pPr>
            <w:r>
              <w:rPr>
                <w:sz w:val="18"/>
                <w:szCs w:val="18"/>
              </w:rPr>
              <w:t>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D72CAB6" w14:textId="77777777" w:rsidR="005D2556" w:rsidRDefault="00000000">
            <w:pPr>
              <w:widowControl w:val="0"/>
              <w:jc w:val="left"/>
              <w:rPr>
                <w:rFonts w:ascii="Arial" w:eastAsia="Arial" w:hAnsi="Arial" w:cs="Arial"/>
                <w:sz w:val="20"/>
                <w:szCs w:val="20"/>
              </w:rPr>
            </w:pPr>
            <w:r>
              <w:rPr>
                <w:sz w:val="18"/>
                <w:szCs w:val="18"/>
              </w:rPr>
              <w:t>EU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7D77FA3"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14849B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D3FA4A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D9B771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034E647"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87316B9" w14:textId="77777777" w:rsidR="005D2556" w:rsidRDefault="005D2556">
            <w:pPr>
              <w:widowControl w:val="0"/>
              <w:jc w:val="left"/>
              <w:rPr>
                <w:rFonts w:ascii="Arial" w:eastAsia="Arial" w:hAnsi="Arial" w:cs="Arial"/>
                <w:sz w:val="20"/>
                <w:szCs w:val="20"/>
              </w:rPr>
            </w:pPr>
          </w:p>
        </w:tc>
      </w:tr>
      <w:tr w:rsidR="005D2556" w14:paraId="419FBA9C"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405280E3" w14:textId="77777777" w:rsidR="005D2556" w:rsidRDefault="00000000">
            <w:pPr>
              <w:widowControl w:val="0"/>
              <w:jc w:val="right"/>
              <w:rPr>
                <w:rFonts w:ascii="Arial" w:eastAsia="Arial" w:hAnsi="Arial" w:cs="Arial"/>
                <w:sz w:val="20"/>
                <w:szCs w:val="20"/>
              </w:rPr>
            </w:pPr>
            <w:r>
              <w:rPr>
                <w:b/>
                <w:color w:val="FFFFFF"/>
                <w:sz w:val="18"/>
                <w:szCs w:val="18"/>
              </w:rPr>
              <w:t>Ukupno mjera 3.3.2.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382763C7" w14:textId="77777777" w:rsidR="005D2556" w:rsidRDefault="00000000">
            <w:pPr>
              <w:widowControl w:val="0"/>
              <w:jc w:val="left"/>
              <w:rPr>
                <w:rFonts w:ascii="Arial" w:eastAsia="Arial" w:hAnsi="Arial" w:cs="Arial"/>
                <w:sz w:val="20"/>
                <w:szCs w:val="20"/>
              </w:rPr>
            </w:pPr>
            <w:r>
              <w:rPr>
                <w:b/>
                <w:color w:val="FFFFFF"/>
                <w:sz w:val="18"/>
                <w:szCs w:val="18"/>
              </w:rPr>
              <w:t>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A2B9592"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515D86E"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1CDE5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88B4690"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1EE5A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65DA56B" w14:textId="77777777" w:rsidR="005D2556" w:rsidRDefault="005D2556">
            <w:pPr>
              <w:widowControl w:val="0"/>
              <w:jc w:val="left"/>
              <w:rPr>
                <w:rFonts w:ascii="Arial" w:eastAsia="Arial" w:hAnsi="Arial" w:cs="Arial"/>
                <w:sz w:val="20"/>
                <w:szCs w:val="20"/>
              </w:rPr>
            </w:pPr>
          </w:p>
        </w:tc>
      </w:tr>
      <w:tr w:rsidR="005D2556" w14:paraId="198E3148"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7C6CA1D" w14:textId="77777777" w:rsidR="005D2556" w:rsidRDefault="00000000">
            <w:pPr>
              <w:widowControl w:val="0"/>
              <w:jc w:val="right"/>
              <w:rPr>
                <w:rFonts w:ascii="Arial" w:eastAsia="Arial" w:hAnsi="Arial" w:cs="Arial"/>
                <w:sz w:val="20"/>
                <w:szCs w:val="20"/>
              </w:rPr>
            </w:pPr>
            <w:r>
              <w:rPr>
                <w:b/>
                <w:color w:val="FFFFFF"/>
                <w:sz w:val="18"/>
                <w:szCs w:val="18"/>
              </w:rPr>
              <w:t>Ukupno posebni cilj 3.3.</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0449367" w14:textId="77777777" w:rsidR="005D2556" w:rsidRDefault="00000000">
            <w:pPr>
              <w:widowControl w:val="0"/>
              <w:jc w:val="left"/>
              <w:rPr>
                <w:rFonts w:ascii="Arial" w:eastAsia="Arial" w:hAnsi="Arial" w:cs="Arial"/>
                <w:sz w:val="20"/>
                <w:szCs w:val="20"/>
              </w:rPr>
            </w:pPr>
            <w:r>
              <w:rPr>
                <w:b/>
                <w:color w:val="FFFFFF"/>
                <w:sz w:val="18"/>
                <w:szCs w:val="18"/>
              </w:rPr>
              <w:t>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1D79A3B"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7448BAC"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AF0ED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D92146"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5DE6C1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E5C39D" w14:textId="77777777" w:rsidR="005D2556" w:rsidRDefault="005D2556">
            <w:pPr>
              <w:widowControl w:val="0"/>
              <w:jc w:val="left"/>
              <w:rPr>
                <w:rFonts w:ascii="Arial" w:eastAsia="Arial" w:hAnsi="Arial" w:cs="Arial"/>
                <w:sz w:val="20"/>
                <w:szCs w:val="20"/>
              </w:rPr>
            </w:pPr>
          </w:p>
        </w:tc>
      </w:tr>
      <w:tr w:rsidR="005D2556" w14:paraId="6FE5F33D"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F05696D" w14:textId="77777777" w:rsidR="005D2556" w:rsidRDefault="00000000">
            <w:pPr>
              <w:widowControl w:val="0"/>
              <w:jc w:val="right"/>
              <w:rPr>
                <w:rFonts w:ascii="Arial" w:eastAsia="Arial" w:hAnsi="Arial" w:cs="Arial"/>
                <w:sz w:val="20"/>
                <w:szCs w:val="20"/>
              </w:rPr>
            </w:pPr>
            <w:r>
              <w:rPr>
                <w:b/>
                <w:color w:val="FFFFFF"/>
                <w:sz w:val="18"/>
                <w:szCs w:val="18"/>
              </w:rPr>
              <w:t>Ukupno prioritet 3.</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0DAA6560" w14:textId="77777777" w:rsidR="005D2556" w:rsidRDefault="00000000">
            <w:pPr>
              <w:widowControl w:val="0"/>
              <w:jc w:val="left"/>
              <w:rPr>
                <w:rFonts w:ascii="Arial" w:eastAsia="Arial" w:hAnsi="Arial" w:cs="Arial"/>
                <w:sz w:val="20"/>
                <w:szCs w:val="20"/>
              </w:rPr>
            </w:pPr>
            <w:r>
              <w:rPr>
                <w:b/>
                <w:color w:val="FFFFFF"/>
                <w:sz w:val="18"/>
                <w:szCs w:val="18"/>
              </w:rPr>
              <w:t>1.500.000,00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CFFC135"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AA3E3F8"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C6D9981"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A6BFB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F1648EA" w14:textId="7777777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4F82D12" w14:textId="77777777" w:rsidR="005D2556" w:rsidRDefault="005D2556">
            <w:pPr>
              <w:widowControl w:val="0"/>
              <w:jc w:val="left"/>
              <w:rPr>
                <w:rFonts w:ascii="Arial" w:eastAsia="Arial" w:hAnsi="Arial" w:cs="Arial"/>
                <w:sz w:val="20"/>
                <w:szCs w:val="20"/>
              </w:rPr>
            </w:pPr>
          </w:p>
        </w:tc>
      </w:tr>
    </w:tbl>
    <w:p w14:paraId="24EFC8E2" w14:textId="6BEA9026" w:rsidR="005D2556" w:rsidRPr="009B32D3" w:rsidRDefault="00000000" w:rsidP="009B32D3">
      <w:pPr>
        <w:rPr>
          <w:i/>
          <w:sz w:val="20"/>
          <w:szCs w:val="20"/>
        </w:rPr>
      </w:pPr>
      <w:r>
        <w:rPr>
          <w:i/>
          <w:sz w:val="20"/>
          <w:szCs w:val="20"/>
        </w:rPr>
        <w:t>Izvor: Krapinsko-zagorska županija, izrada autora</w:t>
      </w:r>
      <w:bookmarkStart w:id="21" w:name="_heading=h.p3bkd492b6n1" w:colFirst="0" w:colLast="0"/>
      <w:bookmarkEnd w:id="21"/>
    </w:p>
    <w:p w14:paraId="1DFA53E1" w14:textId="77777777" w:rsidR="005D2556" w:rsidRDefault="005D2556"/>
    <w:p w14:paraId="2770A70C" w14:textId="77777777" w:rsidR="005D2556" w:rsidRDefault="005D2556"/>
    <w:p w14:paraId="27C535B4" w14:textId="77777777" w:rsidR="005D2556" w:rsidRDefault="005D2556"/>
    <w:p w14:paraId="53A9F2A9" w14:textId="77777777" w:rsidR="005D2556" w:rsidRDefault="005D2556"/>
    <w:p w14:paraId="5B19AF2E" w14:textId="77777777" w:rsidR="005D2556" w:rsidRDefault="00000000">
      <w:pPr>
        <w:pStyle w:val="Naslov3"/>
      </w:pPr>
      <w:bookmarkStart w:id="22" w:name="_Toc116918917"/>
      <w:r>
        <w:lastRenderedPageBreak/>
        <w:t>6.3.2. Ostali planirani projekti prema mjerama Prioriteta 3 s terminskim planom</w:t>
      </w:r>
      <w:bookmarkEnd w:id="22"/>
    </w:p>
    <w:p w14:paraId="03625DEB" w14:textId="77777777" w:rsidR="005D2556" w:rsidRDefault="00000000">
      <w:pPr>
        <w:jc w:val="left"/>
      </w:pPr>
      <w:r>
        <w:rPr>
          <w:sz w:val="20"/>
          <w:szCs w:val="20"/>
        </w:rPr>
        <w:t>Tablica 6 Vremenski plan strateških projekata Prioriteta 3</w:t>
      </w:r>
    </w:p>
    <w:tbl>
      <w:tblPr>
        <w:tblStyle w:val="affffffffffff2"/>
        <w:tblW w:w="13860" w:type="dxa"/>
        <w:tblBorders>
          <w:top w:val="nil"/>
          <w:left w:val="nil"/>
          <w:bottom w:val="nil"/>
          <w:right w:val="nil"/>
          <w:insideH w:val="nil"/>
          <w:insideV w:val="nil"/>
        </w:tblBorders>
        <w:tblLayout w:type="fixed"/>
        <w:tblLook w:val="0600" w:firstRow="0" w:lastRow="0" w:firstColumn="0" w:lastColumn="0" w:noHBand="1" w:noVBand="1"/>
      </w:tblPr>
      <w:tblGrid>
        <w:gridCol w:w="7860"/>
        <w:gridCol w:w="1500"/>
        <w:gridCol w:w="750"/>
        <w:gridCol w:w="750"/>
        <w:gridCol w:w="750"/>
        <w:gridCol w:w="750"/>
        <w:gridCol w:w="750"/>
        <w:gridCol w:w="750"/>
      </w:tblGrid>
      <w:tr w:rsidR="005D2556" w14:paraId="68392D6F"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FB9AA8E" w14:textId="77777777" w:rsidR="005D2556" w:rsidRDefault="00000000">
            <w:pPr>
              <w:jc w:val="center"/>
              <w:rPr>
                <w:rFonts w:ascii="Arial" w:eastAsia="Arial" w:hAnsi="Arial" w:cs="Arial"/>
                <w:sz w:val="20"/>
                <w:szCs w:val="20"/>
              </w:rPr>
            </w:pPr>
            <w:r>
              <w:rPr>
                <w:b/>
                <w:color w:val="FFFFFF"/>
                <w:sz w:val="18"/>
                <w:szCs w:val="18"/>
              </w:rPr>
              <w:t>Naziv projekta</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40D0ED8A" w14:textId="77777777" w:rsidR="005D2556" w:rsidRDefault="00000000">
            <w:pPr>
              <w:jc w:val="center"/>
              <w:rPr>
                <w:rFonts w:ascii="Arial" w:eastAsia="Arial" w:hAnsi="Arial" w:cs="Arial"/>
                <w:sz w:val="20"/>
                <w:szCs w:val="20"/>
              </w:rPr>
            </w:pPr>
            <w:r>
              <w:rPr>
                <w:b/>
                <w:color w:val="FFFFFF"/>
                <w:sz w:val="18"/>
                <w:szCs w:val="18"/>
              </w:rPr>
              <w:t>Nositelj</w:t>
            </w:r>
          </w:p>
        </w:tc>
        <w:tc>
          <w:tcPr>
            <w:tcW w:w="4500"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2A35ACF6" w14:textId="77777777" w:rsidR="005D2556" w:rsidRDefault="00000000">
            <w:pPr>
              <w:jc w:val="center"/>
              <w:rPr>
                <w:rFonts w:ascii="Arial" w:eastAsia="Arial" w:hAnsi="Arial" w:cs="Arial"/>
                <w:sz w:val="20"/>
                <w:szCs w:val="20"/>
              </w:rPr>
            </w:pPr>
            <w:r>
              <w:rPr>
                <w:b/>
                <w:color w:val="FFFFFF"/>
                <w:sz w:val="18"/>
                <w:szCs w:val="18"/>
              </w:rPr>
              <w:t>Vremenski okvir</w:t>
            </w:r>
          </w:p>
        </w:tc>
      </w:tr>
      <w:tr w:rsidR="005D2556" w14:paraId="285569B2"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490F3E2" w14:textId="77777777" w:rsidR="005D2556" w:rsidRDefault="00000000">
            <w:pPr>
              <w:jc w:val="center"/>
              <w:rPr>
                <w:rFonts w:ascii="Arial" w:eastAsia="Arial" w:hAnsi="Arial" w:cs="Arial"/>
                <w:sz w:val="20"/>
                <w:szCs w:val="20"/>
              </w:rPr>
            </w:pPr>
            <w:r>
              <w:rPr>
                <w:b/>
                <w:sz w:val="18"/>
                <w:szCs w:val="18"/>
              </w:rPr>
              <w:t>3.1.1. Promicanje tehnološke modernizacije industrijske proizvodnje</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7E908E7"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2078406"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560A8A1"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8320925"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295B66C"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48408E1" w14:textId="77777777" w:rsidR="005D2556" w:rsidRDefault="00000000">
            <w:pPr>
              <w:jc w:val="center"/>
              <w:rPr>
                <w:rFonts w:ascii="Arial" w:eastAsia="Arial" w:hAnsi="Arial" w:cs="Arial"/>
                <w:sz w:val="20"/>
                <w:szCs w:val="20"/>
              </w:rPr>
            </w:pPr>
            <w:r>
              <w:rPr>
                <w:b/>
                <w:sz w:val="20"/>
                <w:szCs w:val="20"/>
              </w:rPr>
              <w:t>2027</w:t>
            </w:r>
          </w:p>
        </w:tc>
      </w:tr>
      <w:tr w:rsidR="005D2556" w14:paraId="4575FD4F"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FC48FDA" w14:textId="77777777" w:rsidR="005D2556" w:rsidRDefault="00000000">
            <w:pPr>
              <w:rPr>
                <w:rFonts w:ascii="Arial" w:eastAsia="Arial" w:hAnsi="Arial" w:cs="Arial"/>
                <w:sz w:val="20"/>
                <w:szCs w:val="20"/>
              </w:rPr>
            </w:pPr>
            <w:r>
              <w:rPr>
                <w:sz w:val="18"/>
                <w:szCs w:val="18"/>
              </w:rPr>
              <w:t>Poticanje događanja/natjecanja u kojima se vrednuju tehnička znanja i primjena tehnologije te promocija tehnoloških dosega sektoru industrije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2CF9541" w14:textId="77777777" w:rsidR="005D2556" w:rsidRDefault="00000000">
            <w:pPr>
              <w:rPr>
                <w:rFonts w:ascii="Arial" w:eastAsia="Arial" w:hAnsi="Arial" w:cs="Arial"/>
                <w:sz w:val="20"/>
                <w:szCs w:val="20"/>
              </w:rPr>
            </w:pPr>
            <w:r>
              <w:rPr>
                <w:sz w:val="18"/>
                <w:szCs w:val="18"/>
              </w:rPr>
              <w:t>KZŽ, JLS</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9DD094"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157A22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9F534B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EF55728"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51D763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64D1045" w14:textId="77777777" w:rsidR="005D2556" w:rsidRDefault="005D2556">
            <w:pPr>
              <w:rPr>
                <w:rFonts w:ascii="Arial" w:eastAsia="Arial" w:hAnsi="Arial" w:cs="Arial"/>
                <w:sz w:val="20"/>
                <w:szCs w:val="20"/>
              </w:rPr>
            </w:pPr>
          </w:p>
        </w:tc>
      </w:tr>
      <w:tr w:rsidR="005D2556" w14:paraId="0542000A"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A839C29" w14:textId="77777777" w:rsidR="005D2556" w:rsidRDefault="00000000">
            <w:pPr>
              <w:jc w:val="center"/>
              <w:rPr>
                <w:rFonts w:ascii="Arial" w:eastAsia="Arial" w:hAnsi="Arial" w:cs="Arial"/>
                <w:sz w:val="20"/>
                <w:szCs w:val="20"/>
              </w:rPr>
            </w:pPr>
            <w:r>
              <w:rPr>
                <w:b/>
                <w:sz w:val="18"/>
                <w:szCs w:val="18"/>
              </w:rPr>
              <w:t>3.2.1. Poticanje razvoja primarnih turističkih proizvoda (zdravstvenog, spa i wellness turizma, aktivnog i obiteljskog turizma te poslovnog i MICE turizma)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60AB048"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3197666"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2E00264"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6C8A047"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9B9977E"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FF56C20" w14:textId="77777777" w:rsidR="005D2556" w:rsidRDefault="00000000">
            <w:pPr>
              <w:jc w:val="center"/>
              <w:rPr>
                <w:rFonts w:ascii="Arial" w:eastAsia="Arial" w:hAnsi="Arial" w:cs="Arial"/>
                <w:sz w:val="20"/>
                <w:szCs w:val="20"/>
              </w:rPr>
            </w:pPr>
            <w:r>
              <w:rPr>
                <w:b/>
                <w:sz w:val="20"/>
                <w:szCs w:val="20"/>
              </w:rPr>
              <w:t>2027</w:t>
            </w:r>
          </w:p>
        </w:tc>
      </w:tr>
      <w:tr w:rsidR="005D2556" w14:paraId="5595279E"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082F36" w14:textId="77777777" w:rsidR="005D2556" w:rsidRDefault="00000000">
            <w:pPr>
              <w:rPr>
                <w:rFonts w:ascii="Arial" w:eastAsia="Arial" w:hAnsi="Arial" w:cs="Arial"/>
                <w:sz w:val="20"/>
                <w:szCs w:val="20"/>
              </w:rPr>
            </w:pPr>
            <w:r>
              <w:rPr>
                <w:sz w:val="18"/>
                <w:szCs w:val="18"/>
              </w:rPr>
              <w:t>Jačanje infrastrukture i ljudskih resursa za razvoj zdravstvenog turizma - specijalizacija i usmjerenost na izvrsnost</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081191" w14:textId="77777777" w:rsidR="005D2556" w:rsidRDefault="00000000">
            <w:pPr>
              <w:rPr>
                <w:rFonts w:ascii="Arial" w:eastAsia="Arial" w:hAnsi="Arial" w:cs="Arial"/>
                <w:sz w:val="20"/>
                <w:szCs w:val="20"/>
              </w:rPr>
            </w:pPr>
            <w:r>
              <w:rPr>
                <w:sz w:val="18"/>
                <w:szCs w:val="18"/>
              </w:rPr>
              <w:t>KZŽ, TZ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196D78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2D7D09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C6A8D5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EBE4A4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534FA2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C6CD0DA" w14:textId="77777777" w:rsidR="005D2556" w:rsidRDefault="005D2556">
            <w:pPr>
              <w:rPr>
                <w:rFonts w:ascii="Arial" w:eastAsia="Arial" w:hAnsi="Arial" w:cs="Arial"/>
                <w:sz w:val="20"/>
                <w:szCs w:val="20"/>
              </w:rPr>
            </w:pPr>
          </w:p>
        </w:tc>
      </w:tr>
      <w:tr w:rsidR="005D2556" w14:paraId="6F1BBF49"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61DABDE" w14:textId="77777777" w:rsidR="005D2556" w:rsidRDefault="00000000">
            <w:pPr>
              <w:rPr>
                <w:rFonts w:ascii="Arial" w:eastAsia="Arial" w:hAnsi="Arial" w:cs="Arial"/>
                <w:sz w:val="20"/>
                <w:szCs w:val="20"/>
              </w:rPr>
            </w:pPr>
            <w:r>
              <w:rPr>
                <w:sz w:val="18"/>
                <w:szCs w:val="18"/>
              </w:rPr>
              <w:t>Promocija i razvoj primarnih turističkih proizvoda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B574AD3" w14:textId="77777777" w:rsidR="005D2556" w:rsidRDefault="00000000">
            <w:pPr>
              <w:rPr>
                <w:rFonts w:ascii="Arial" w:eastAsia="Arial" w:hAnsi="Arial" w:cs="Arial"/>
                <w:sz w:val="20"/>
                <w:szCs w:val="20"/>
              </w:rPr>
            </w:pPr>
            <w:r>
              <w:rPr>
                <w:sz w:val="18"/>
                <w:szCs w:val="18"/>
              </w:rPr>
              <w:t>KZŽ, TZ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EDE5F0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3F1BD8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C01DB3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E436C4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B9E9CF6"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EF8853A" w14:textId="77777777" w:rsidR="005D2556" w:rsidRDefault="005D2556">
            <w:pPr>
              <w:rPr>
                <w:rFonts w:ascii="Arial" w:eastAsia="Arial" w:hAnsi="Arial" w:cs="Arial"/>
                <w:sz w:val="20"/>
                <w:szCs w:val="20"/>
              </w:rPr>
            </w:pPr>
          </w:p>
        </w:tc>
      </w:tr>
      <w:tr w:rsidR="005D2556" w14:paraId="3A18AF95"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6863CB9" w14:textId="77777777" w:rsidR="005D2556" w:rsidRDefault="00000000">
            <w:pPr>
              <w:rPr>
                <w:rFonts w:ascii="Arial" w:eastAsia="Arial" w:hAnsi="Arial" w:cs="Arial"/>
                <w:sz w:val="20"/>
                <w:szCs w:val="20"/>
              </w:rPr>
            </w:pPr>
            <w:r>
              <w:rPr>
                <w:sz w:val="18"/>
                <w:szCs w:val="18"/>
              </w:rPr>
              <w:t>Povezivanje turističkih dionika u svrhu razvoja novih iskustava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6D43995" w14:textId="77777777" w:rsidR="005D2556" w:rsidRDefault="00000000">
            <w:pPr>
              <w:rPr>
                <w:rFonts w:ascii="Arial" w:eastAsia="Arial" w:hAnsi="Arial" w:cs="Arial"/>
                <w:sz w:val="20"/>
                <w:szCs w:val="20"/>
              </w:rPr>
            </w:pPr>
            <w:r>
              <w:rPr>
                <w:sz w:val="18"/>
                <w:szCs w:val="18"/>
              </w:rPr>
              <w:t>TZ KZŽ,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6B1E1B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12C37F6"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86BD17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B4F16F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43215E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07EC357" w14:textId="77777777" w:rsidR="005D2556" w:rsidRDefault="005D2556">
            <w:pPr>
              <w:rPr>
                <w:rFonts w:ascii="Arial" w:eastAsia="Arial" w:hAnsi="Arial" w:cs="Arial"/>
                <w:sz w:val="20"/>
                <w:szCs w:val="20"/>
              </w:rPr>
            </w:pPr>
          </w:p>
        </w:tc>
      </w:tr>
      <w:tr w:rsidR="005D2556" w14:paraId="24A3861C"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14ABD6" w14:textId="77777777" w:rsidR="005D2556" w:rsidRDefault="00000000">
            <w:pPr>
              <w:rPr>
                <w:rFonts w:ascii="Arial" w:eastAsia="Arial" w:hAnsi="Arial" w:cs="Arial"/>
                <w:sz w:val="20"/>
                <w:szCs w:val="20"/>
              </w:rPr>
            </w:pPr>
            <w:r>
              <w:rPr>
                <w:sz w:val="18"/>
                <w:szCs w:val="18"/>
              </w:rPr>
              <w:t>Promocija županije kao destinacije poslovnog i MICE turizma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411203D" w14:textId="77777777" w:rsidR="005D2556" w:rsidRDefault="00000000">
            <w:pPr>
              <w:rPr>
                <w:rFonts w:ascii="Arial" w:eastAsia="Arial" w:hAnsi="Arial" w:cs="Arial"/>
                <w:sz w:val="20"/>
                <w:szCs w:val="20"/>
              </w:rPr>
            </w:pPr>
            <w:r>
              <w:rPr>
                <w:sz w:val="18"/>
                <w:szCs w:val="18"/>
              </w:rPr>
              <w:t>TZ KZŽ,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00E826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7AE674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8BC634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E38C6C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32F68A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CCDF7AE" w14:textId="77777777" w:rsidR="005D2556" w:rsidRDefault="005D2556">
            <w:pPr>
              <w:rPr>
                <w:rFonts w:ascii="Arial" w:eastAsia="Arial" w:hAnsi="Arial" w:cs="Arial"/>
                <w:sz w:val="20"/>
                <w:szCs w:val="20"/>
              </w:rPr>
            </w:pPr>
          </w:p>
        </w:tc>
      </w:tr>
      <w:tr w:rsidR="005D2556" w14:paraId="7885A18D"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05CA6FB" w14:textId="77777777" w:rsidR="005D2556" w:rsidRDefault="00000000">
            <w:pPr>
              <w:jc w:val="center"/>
              <w:rPr>
                <w:rFonts w:ascii="Arial" w:eastAsia="Arial" w:hAnsi="Arial" w:cs="Arial"/>
                <w:sz w:val="20"/>
                <w:szCs w:val="20"/>
              </w:rPr>
            </w:pPr>
            <w:r>
              <w:rPr>
                <w:b/>
                <w:sz w:val="18"/>
                <w:szCs w:val="18"/>
              </w:rPr>
              <w:t>3.2.2. Poticanje razvoja sekundarnih turističkih proizvoda (kulturnog, religijskog i agro turizma)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D7EB79C"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156C001"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810A23B"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12C904B"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5A86571"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8484B83" w14:textId="77777777" w:rsidR="005D2556" w:rsidRDefault="00000000">
            <w:pPr>
              <w:jc w:val="center"/>
              <w:rPr>
                <w:rFonts w:ascii="Arial" w:eastAsia="Arial" w:hAnsi="Arial" w:cs="Arial"/>
                <w:sz w:val="20"/>
                <w:szCs w:val="20"/>
              </w:rPr>
            </w:pPr>
            <w:r>
              <w:rPr>
                <w:b/>
                <w:sz w:val="20"/>
                <w:szCs w:val="20"/>
              </w:rPr>
              <w:t>2027</w:t>
            </w:r>
          </w:p>
        </w:tc>
      </w:tr>
      <w:tr w:rsidR="005D2556" w14:paraId="5C136881"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9938A92" w14:textId="77777777" w:rsidR="005D2556" w:rsidRDefault="00000000">
            <w:pPr>
              <w:rPr>
                <w:rFonts w:ascii="Arial" w:eastAsia="Arial" w:hAnsi="Arial" w:cs="Arial"/>
                <w:sz w:val="20"/>
                <w:szCs w:val="20"/>
              </w:rPr>
            </w:pPr>
            <w:r>
              <w:rPr>
                <w:sz w:val="18"/>
                <w:szCs w:val="18"/>
              </w:rPr>
              <w:t xml:space="preserve">Revitalizacija kulturne baštine i </w:t>
            </w:r>
            <w:r w:rsidRPr="00B52131">
              <w:rPr>
                <w:i/>
                <w:iCs/>
                <w:sz w:val="18"/>
                <w:szCs w:val="18"/>
              </w:rPr>
              <w:t>brownfield</w:t>
            </w:r>
            <w:r>
              <w:rPr>
                <w:sz w:val="18"/>
                <w:szCs w:val="18"/>
              </w:rPr>
              <w:t xml:space="preserve"> lokacija te valorizacija u turističke svrhe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C37CFB0" w14:textId="77777777" w:rsidR="005D2556" w:rsidRDefault="00000000">
            <w:pPr>
              <w:rPr>
                <w:rFonts w:ascii="Arial" w:eastAsia="Arial" w:hAnsi="Arial" w:cs="Arial"/>
                <w:sz w:val="20"/>
                <w:szCs w:val="20"/>
              </w:rPr>
            </w:pPr>
            <w:r>
              <w:rPr>
                <w:sz w:val="18"/>
                <w:szCs w:val="18"/>
              </w:rPr>
              <w:t>JLS,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4278C2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C3949E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CD5F00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666EC60"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5870DF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930B16C" w14:textId="77777777" w:rsidR="005D2556" w:rsidRDefault="005D2556">
            <w:pPr>
              <w:rPr>
                <w:rFonts w:ascii="Arial" w:eastAsia="Arial" w:hAnsi="Arial" w:cs="Arial"/>
                <w:sz w:val="20"/>
                <w:szCs w:val="20"/>
              </w:rPr>
            </w:pPr>
          </w:p>
        </w:tc>
      </w:tr>
      <w:tr w:rsidR="005D2556" w14:paraId="70B5499B"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F9D08D5" w14:textId="77777777" w:rsidR="005D2556" w:rsidRDefault="00000000">
            <w:pPr>
              <w:rPr>
                <w:rFonts w:ascii="Arial" w:eastAsia="Arial" w:hAnsi="Arial" w:cs="Arial"/>
                <w:sz w:val="20"/>
                <w:szCs w:val="20"/>
              </w:rPr>
            </w:pPr>
            <w:r>
              <w:rPr>
                <w:sz w:val="18"/>
                <w:szCs w:val="18"/>
              </w:rPr>
              <w:t>Promocija i razvoj sekundarnih turističkih proizvoda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668C9C3" w14:textId="77777777" w:rsidR="005D2556" w:rsidRDefault="00000000">
            <w:pPr>
              <w:rPr>
                <w:rFonts w:ascii="Arial" w:eastAsia="Arial" w:hAnsi="Arial" w:cs="Arial"/>
                <w:sz w:val="20"/>
                <w:szCs w:val="20"/>
              </w:rPr>
            </w:pPr>
            <w:r>
              <w:rPr>
                <w:sz w:val="18"/>
                <w:szCs w:val="18"/>
              </w:rPr>
              <w:t>TZ KZŽ,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D113DB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97A7E44"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B4A9AD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82232E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3075568"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B6444EF" w14:textId="77777777" w:rsidR="005D2556" w:rsidRDefault="005D2556">
            <w:pPr>
              <w:rPr>
                <w:rFonts w:ascii="Arial" w:eastAsia="Arial" w:hAnsi="Arial" w:cs="Arial"/>
                <w:sz w:val="20"/>
                <w:szCs w:val="20"/>
              </w:rPr>
            </w:pPr>
          </w:p>
        </w:tc>
      </w:tr>
      <w:tr w:rsidR="005D2556" w14:paraId="3B91792C"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5D5B5C4" w14:textId="77777777" w:rsidR="005D2556" w:rsidRDefault="00000000">
            <w:pPr>
              <w:rPr>
                <w:rFonts w:ascii="Arial" w:eastAsia="Arial" w:hAnsi="Arial" w:cs="Arial"/>
                <w:sz w:val="20"/>
                <w:szCs w:val="20"/>
              </w:rPr>
            </w:pPr>
            <w:r>
              <w:rPr>
                <w:sz w:val="18"/>
                <w:szCs w:val="18"/>
              </w:rPr>
              <w:t>Poticanje agroturističkih i seoskih tradicijskih gospodarstava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2AB2727"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B09BBE4"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F79E08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1A8B9C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0EBA30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AD9B23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C978335" w14:textId="77777777" w:rsidR="005D2556" w:rsidRDefault="005D2556">
            <w:pPr>
              <w:rPr>
                <w:rFonts w:ascii="Arial" w:eastAsia="Arial" w:hAnsi="Arial" w:cs="Arial"/>
                <w:sz w:val="20"/>
                <w:szCs w:val="20"/>
              </w:rPr>
            </w:pPr>
          </w:p>
        </w:tc>
      </w:tr>
      <w:tr w:rsidR="005D2556" w14:paraId="615A2F3F"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6E25C8F" w14:textId="77777777" w:rsidR="005D2556" w:rsidRDefault="00000000">
            <w:pPr>
              <w:jc w:val="center"/>
              <w:rPr>
                <w:rFonts w:ascii="Arial" w:eastAsia="Arial" w:hAnsi="Arial" w:cs="Arial"/>
                <w:sz w:val="20"/>
                <w:szCs w:val="20"/>
              </w:rPr>
            </w:pPr>
            <w:r>
              <w:rPr>
                <w:b/>
                <w:sz w:val="18"/>
                <w:szCs w:val="18"/>
              </w:rPr>
              <w:t>3.3.1. Organizacija tržišta poljoprivredno-prehrambenih proizvoda i povezivanje poljoprivrede s turizmom</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505B00B"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63F6486"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90029F1"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655E469"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8284C29"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CFEADB1" w14:textId="77777777" w:rsidR="005D2556" w:rsidRDefault="00000000">
            <w:pPr>
              <w:jc w:val="center"/>
              <w:rPr>
                <w:rFonts w:ascii="Arial" w:eastAsia="Arial" w:hAnsi="Arial" w:cs="Arial"/>
                <w:sz w:val="20"/>
                <w:szCs w:val="20"/>
              </w:rPr>
            </w:pPr>
            <w:r>
              <w:rPr>
                <w:b/>
                <w:sz w:val="20"/>
                <w:szCs w:val="20"/>
              </w:rPr>
              <w:t>2027</w:t>
            </w:r>
          </w:p>
        </w:tc>
      </w:tr>
      <w:tr w:rsidR="005D2556" w14:paraId="1F502C81"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D37CD2" w14:textId="77777777" w:rsidR="005D2556" w:rsidRDefault="00000000">
            <w:pPr>
              <w:rPr>
                <w:rFonts w:ascii="Arial" w:eastAsia="Arial" w:hAnsi="Arial" w:cs="Arial"/>
                <w:sz w:val="20"/>
                <w:szCs w:val="20"/>
              </w:rPr>
            </w:pPr>
            <w:r>
              <w:rPr>
                <w:sz w:val="18"/>
                <w:szCs w:val="18"/>
              </w:rPr>
              <w:t>Uspostava poljoprivredno-ugostiteljskog koordinacijskog vijeća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686492" w14:textId="77777777" w:rsidR="005D2556" w:rsidRDefault="00000000">
            <w:pPr>
              <w:rPr>
                <w:rFonts w:ascii="Arial" w:eastAsia="Arial" w:hAnsi="Arial" w:cs="Arial"/>
                <w:sz w:val="20"/>
                <w:szCs w:val="20"/>
              </w:rPr>
            </w:pPr>
            <w:r>
              <w:rPr>
                <w:sz w:val="18"/>
                <w:szCs w:val="18"/>
              </w:rPr>
              <w:t>PC KZŽ, 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EE71E8A"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38B646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596CBA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10C85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FE3CF8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19C96C0" w14:textId="77777777" w:rsidR="005D2556" w:rsidRDefault="005D2556">
            <w:pPr>
              <w:rPr>
                <w:rFonts w:ascii="Arial" w:eastAsia="Arial" w:hAnsi="Arial" w:cs="Arial"/>
                <w:sz w:val="20"/>
                <w:szCs w:val="20"/>
              </w:rPr>
            </w:pPr>
          </w:p>
        </w:tc>
      </w:tr>
      <w:tr w:rsidR="005D2556" w14:paraId="0CAE018B"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1C801F1" w14:textId="416EED26" w:rsidR="005D2556" w:rsidRDefault="00000000">
            <w:pPr>
              <w:rPr>
                <w:rFonts w:ascii="Arial" w:eastAsia="Arial" w:hAnsi="Arial" w:cs="Arial"/>
                <w:sz w:val="20"/>
                <w:szCs w:val="20"/>
              </w:rPr>
            </w:pPr>
            <w:r>
              <w:rPr>
                <w:sz w:val="18"/>
                <w:szCs w:val="18"/>
              </w:rPr>
              <w:t>Br</w:t>
            </w:r>
            <w:r w:rsidR="00B52131">
              <w:rPr>
                <w:sz w:val="18"/>
                <w:szCs w:val="18"/>
              </w:rPr>
              <w:t>e</w:t>
            </w:r>
            <w:r>
              <w:rPr>
                <w:sz w:val="18"/>
                <w:szCs w:val="18"/>
              </w:rPr>
              <w:t>ndiranje poljoprivrednih proizvoda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FF536A"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E2FF3A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0A442D0"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8A3EEEA"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411808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E7D1FF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13F83BE" w14:textId="77777777" w:rsidR="005D2556" w:rsidRDefault="005D2556">
            <w:pPr>
              <w:rPr>
                <w:rFonts w:ascii="Arial" w:eastAsia="Arial" w:hAnsi="Arial" w:cs="Arial"/>
                <w:sz w:val="20"/>
                <w:szCs w:val="20"/>
              </w:rPr>
            </w:pPr>
          </w:p>
        </w:tc>
      </w:tr>
      <w:tr w:rsidR="005D2556" w14:paraId="483DF887"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A7DEC18" w14:textId="77777777" w:rsidR="005D2556" w:rsidRDefault="00000000">
            <w:pPr>
              <w:jc w:val="center"/>
              <w:rPr>
                <w:rFonts w:ascii="Arial" w:eastAsia="Arial" w:hAnsi="Arial" w:cs="Arial"/>
                <w:sz w:val="20"/>
                <w:szCs w:val="20"/>
              </w:rPr>
            </w:pPr>
            <w:r>
              <w:rPr>
                <w:b/>
                <w:sz w:val="18"/>
                <w:szCs w:val="18"/>
              </w:rPr>
              <w:t>3.3.2. Ulaganje u tehnološku modernizaciju poljoprivredne proizvodnje</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BD709D8"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3A174FE"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411FFBB"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18C590A"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0409FA3"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A39033D" w14:textId="77777777" w:rsidR="005D2556" w:rsidRDefault="00000000">
            <w:pPr>
              <w:jc w:val="center"/>
              <w:rPr>
                <w:rFonts w:ascii="Arial" w:eastAsia="Arial" w:hAnsi="Arial" w:cs="Arial"/>
                <w:sz w:val="20"/>
                <w:szCs w:val="20"/>
              </w:rPr>
            </w:pPr>
            <w:r>
              <w:rPr>
                <w:b/>
                <w:sz w:val="20"/>
                <w:szCs w:val="20"/>
              </w:rPr>
              <w:t>2027</w:t>
            </w:r>
          </w:p>
        </w:tc>
      </w:tr>
      <w:tr w:rsidR="005D2556" w14:paraId="3DA31105"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C7423D2" w14:textId="77777777" w:rsidR="005D2556" w:rsidRDefault="00000000">
            <w:pPr>
              <w:rPr>
                <w:rFonts w:ascii="Arial" w:eastAsia="Arial" w:hAnsi="Arial" w:cs="Arial"/>
                <w:sz w:val="20"/>
                <w:szCs w:val="20"/>
              </w:rPr>
            </w:pPr>
            <w:r>
              <w:rPr>
                <w:sz w:val="18"/>
                <w:szCs w:val="18"/>
              </w:rPr>
              <w:lastRenderedPageBreak/>
              <w:t>Promicanje digitalizacije i pilot projekata pametne poljoprivrede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E8EDB6C"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984978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EB6C37A"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476158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125DA8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43E37A1" w14:textId="77777777" w:rsidR="005D2556" w:rsidRDefault="005D2556">
            <w:pPr>
              <w:pBdr>
                <w:top w:val="nil"/>
                <w:left w:val="nil"/>
                <w:bottom w:val="nil"/>
                <w:right w:val="nil"/>
                <w:between w:val="nil"/>
              </w:pBdr>
              <w:rPr>
                <w:rFonts w:ascii="Arial" w:eastAsia="Arial" w:hAnsi="Arial" w:cs="Arial"/>
                <w:sz w:val="20"/>
                <w:szCs w:val="20"/>
              </w:rPr>
            </w:pPr>
          </w:p>
        </w:tc>
        <w:tc>
          <w:tcPr>
            <w:tcW w:w="750" w:type="dxa"/>
            <w:tcBorders>
              <w:bottom w:val="single" w:sz="6" w:space="0" w:color="CCCCCC"/>
              <w:right w:val="single" w:sz="6" w:space="0" w:color="CCCCCC"/>
            </w:tcBorders>
            <w:shd w:val="clear" w:color="auto" w:fill="BE0F33"/>
            <w:tcMar>
              <w:top w:w="100" w:type="dxa"/>
              <w:left w:w="100" w:type="dxa"/>
              <w:bottom w:w="100" w:type="dxa"/>
              <w:right w:w="100" w:type="dxa"/>
            </w:tcMar>
          </w:tcPr>
          <w:p w14:paraId="61E8DE3F" w14:textId="77777777" w:rsidR="005D2556" w:rsidRDefault="005D2556">
            <w:pPr>
              <w:pBdr>
                <w:top w:val="nil"/>
                <w:left w:val="nil"/>
                <w:bottom w:val="nil"/>
                <w:right w:val="nil"/>
                <w:between w:val="nil"/>
              </w:pBdr>
              <w:rPr>
                <w:rFonts w:ascii="Arial" w:eastAsia="Arial" w:hAnsi="Arial" w:cs="Arial"/>
                <w:sz w:val="20"/>
                <w:szCs w:val="20"/>
              </w:rPr>
            </w:pPr>
          </w:p>
        </w:tc>
      </w:tr>
    </w:tbl>
    <w:p w14:paraId="33D0C981" w14:textId="77777777" w:rsidR="005D2556" w:rsidRDefault="00000000">
      <w:pPr>
        <w:rPr>
          <w:i/>
          <w:sz w:val="20"/>
          <w:szCs w:val="20"/>
        </w:rPr>
        <w:sectPr w:rsidR="005D2556">
          <w:headerReference w:type="default" r:id="rId19"/>
          <w:footerReference w:type="default" r:id="rId20"/>
          <w:pgSz w:w="16834" w:h="11909" w:orient="landscape"/>
          <w:pgMar w:top="1440" w:right="1440" w:bottom="1440" w:left="1440" w:header="720" w:footer="720" w:gutter="0"/>
          <w:cols w:space="720"/>
        </w:sectPr>
      </w:pPr>
      <w:r>
        <w:rPr>
          <w:i/>
          <w:sz w:val="20"/>
          <w:szCs w:val="20"/>
        </w:rPr>
        <w:t>Izvor: Krapinsko-zagorska županija, izrada autora</w:t>
      </w:r>
    </w:p>
    <w:p w14:paraId="6BCF27C9" w14:textId="77777777" w:rsidR="005D2556" w:rsidRDefault="00000000">
      <w:pPr>
        <w:pStyle w:val="Naslov2"/>
        <w:rPr>
          <w:color w:val="004D34"/>
        </w:rPr>
      </w:pPr>
      <w:bookmarkStart w:id="23" w:name="_Toc116918918"/>
      <w:r>
        <w:lastRenderedPageBreak/>
        <w:t>6.4. Posebni ciljevi i mjere usmjereni prioritetu 4 - Inovacijama ljudi do dugoročne održivosti</w:t>
      </w:r>
      <w:bookmarkEnd w:id="23"/>
    </w:p>
    <w:p w14:paraId="053646A1" w14:textId="77777777" w:rsidR="005D2556" w:rsidRDefault="005D2556"/>
    <w:p w14:paraId="0E4044AA" w14:textId="77777777" w:rsidR="005D2556" w:rsidRDefault="00000000">
      <w:r>
        <w:rPr>
          <w:b/>
          <w:color w:val="004D34"/>
        </w:rPr>
        <w:t>Posebni cilj 4.1. Jačanje istraživačkih i inovacijskih kapaciteta poduzetničkog sektora</w:t>
      </w:r>
    </w:p>
    <w:p w14:paraId="5296EDBF" w14:textId="77777777" w:rsidR="005D2556" w:rsidRDefault="00000000">
      <w:r>
        <w:t>Posebni cilj 4.1. odnosi se na aktivnosti poticanja istraživanja, razvoja i inovacija u gospodarstvu te jačanju suradnje znanstveno-istraživačkih institucija i poduzetnika. Županija će koordinirati aktivnosti vezane uz jačanje inovacijskog kapaciteta gospodarstva, a što podrazumijeva prijenos i primjenu novih znanja i tehnologija u gospodarstvu i razvoj povoljnog okruženja za osnivanje, razvoj i rast na znanju utemeljenih poduzeća. Poseban naglasak biti će stavljen na razvoj znanjem intenzivnih usluga, tehnoloških inovacija i pružanje podrške u komercijalizaciji inovacija. Jačanje suradnje znanstveno-istraživačkih institucija i poduzetnika temeljit će se na srednjim i visokoobrazovnim institucijama u svrhu razvoja kapaciteta i prilagođavanja tržišta rada potrebama gospodarstva kako bi se stvorili uvjeti za razvoj modernog gospodarstva i sustava obrazovanja dostupnog svima. Projekti i aktivnosti provedene kroz ovaj prioritet doprinijet će ravnomjernom sektorskom razvoju i jačanju suradnje obrazovanja i gospodarstva te posljedično povećanju konkurentnosti sektora gospodarstva i smanjenju nezaposlenosti.</w:t>
      </w:r>
    </w:p>
    <w:p w14:paraId="032B96E0" w14:textId="77777777" w:rsidR="005D2556" w:rsidRDefault="005D2556"/>
    <w:p w14:paraId="3A47C4BA" w14:textId="77777777" w:rsidR="005D2556" w:rsidRDefault="00000000">
      <w:r>
        <w:rPr>
          <w:b/>
          <w:color w:val="ACC414"/>
        </w:rPr>
        <w:t>Mjera 4.1.1. Poticanje aktivnosti istraživanja, razvoja i inovacija u gospodarstvu</w:t>
      </w:r>
    </w:p>
    <w:p w14:paraId="6E52D3A2" w14:textId="77777777" w:rsidR="005D2556" w:rsidRDefault="00000000">
      <w:r>
        <w:t xml:space="preserve">Mjerom 4.1.1.  poticat će se aktivnosti koje se odnose na istraživanje, razvoj i inovacije. Strateški važna aktivnost u ovom segmentu je provedba projekta BIZARENA s ciljem povezivanja stručnjaka i institucija u stvaranju i razvoju inovacijskih rješenja te njihovoj komercijalizaciji. </w:t>
      </w:r>
    </w:p>
    <w:p w14:paraId="7A8DEA4E" w14:textId="77777777" w:rsidR="005D2556" w:rsidRDefault="005D2556"/>
    <w:p w14:paraId="3162A74D" w14:textId="77777777" w:rsidR="005D2556" w:rsidRDefault="00000000">
      <w:r>
        <w:rPr>
          <w:b/>
          <w:color w:val="ACC414"/>
        </w:rPr>
        <w:t>Mjera 4.1.2. Poticanje suradnje znanstveno-istraživačkih institucija i poduzetnika</w:t>
      </w:r>
    </w:p>
    <w:p w14:paraId="30B8FD48" w14:textId="77777777" w:rsidR="005D2556" w:rsidRDefault="00000000">
      <w:r>
        <w:t>Mjera se temelji na aktivnostima povezivanja znanstvene i istraživačke zajednice i poduzetnika, jačanja partnerstva za inovacije i stvaranja mreže interesnih partnera iz gospodarstva, poduzetništva, javnog te znanstveno-istraživačkog i obrazovnog sektora povezanih na osnovi suradničkih projekata za razvoj inovacija, primjenu novih tehnologija i komercijalizaciju inovacija u cilju jačanja konkurentnosti gospodarskog sektora.</w:t>
      </w:r>
    </w:p>
    <w:p w14:paraId="43D9717F" w14:textId="77777777" w:rsidR="005D2556" w:rsidRDefault="005D2556"/>
    <w:p w14:paraId="07E3F3C6" w14:textId="77777777" w:rsidR="005D2556" w:rsidRDefault="00000000">
      <w:r>
        <w:rPr>
          <w:b/>
          <w:color w:val="004D34"/>
        </w:rPr>
        <w:t>Posebni cilj 4.2. Poticanje digitalizacije dionika privatnog i javnog sektora</w:t>
      </w:r>
    </w:p>
    <w:p w14:paraId="4F0BB637" w14:textId="77777777" w:rsidR="005D2556" w:rsidRDefault="00000000">
      <w:r>
        <w:t xml:space="preserve">Županija će provedbom ciljanih programa digitalizacije raditi na povećanju učinkovitosti i transparentnosti te kvalitete usluga prema građanima. Dodatno, uloga Županije ključna je u digitalizaciji administracije, digitalnoj izobrazbi stanovništva, izgradnji kvalitetne infrastrukture te podršci u provedbi digitalne transformacije gospodarskih subjekata. Dodatna podrška bit će pružena poduzetnicima o razumijevanju važnosti digitalizacije poslovanja, edukaciji zaposlenika te samoj implementaciji IKT-a. </w:t>
      </w:r>
    </w:p>
    <w:p w14:paraId="13764377" w14:textId="77777777" w:rsidR="005D2556" w:rsidRDefault="005D2556"/>
    <w:p w14:paraId="125EE6E6" w14:textId="77777777" w:rsidR="00B52131" w:rsidRDefault="00B52131">
      <w:pPr>
        <w:rPr>
          <w:b/>
          <w:color w:val="ACC414"/>
        </w:rPr>
      </w:pPr>
      <w:r>
        <w:rPr>
          <w:b/>
          <w:color w:val="ACC414"/>
        </w:rPr>
        <w:br w:type="page"/>
      </w:r>
    </w:p>
    <w:p w14:paraId="3B06D66A" w14:textId="4A755587" w:rsidR="005D2556" w:rsidRDefault="00000000">
      <w:r>
        <w:rPr>
          <w:b/>
          <w:color w:val="ACC414"/>
        </w:rPr>
        <w:lastRenderedPageBreak/>
        <w:t>Mjera 4.2.1. Poticanje digitalizacije i digitalne transformacije</w:t>
      </w:r>
      <w:r>
        <w:t xml:space="preserve"> </w:t>
      </w:r>
    </w:p>
    <w:p w14:paraId="105C8477" w14:textId="77777777" w:rsidR="005D2556" w:rsidRDefault="00000000">
      <w:r>
        <w:t>Mjerom 4.2.1. Županija je usmjerena na aktivnosti i projekte vezane za transparentno poslovanje, jačanje digitalne pismenosti ne samo svojih djelatnika već i šireg kruga dionika, poticanje digitalizacije i digitalne transformacije poduzeća te stvaranje poslovnog okruženja koje korisnicima otvara nove mogućnosti. Otvaranjem Županije javnosti, poticanjem digitalizacije i ulaganjem u digitalna rješenja povećava se uključenost mladih te gospodarstvenika u proces digitalne transformacije. Županija će osigurati uvođenje novih i povećanje korištenja postojećih e-usluga (npr. sustav za upravljanje natječajima za dodjelu sredstava, financiranje i druge poticaje za koje je nadležna Županija) kroz edukacije i promociju na temu dostupnih e-usluga za korisnike istih. Razvijeno digitalno okruženje imat će značajan učinak na rast transparentnosti i poboljšanje imidža Županije pritom omogućavajući razvoj digitalnog gospodarstva na području Županije. Nadalje, uvest će se dodatne mogućnosti komunikacije s korisnicima u svrhu smanjenja složenosti i administrativnog opterećenja koji se nameću korisnicima javnih usluga. Sukladno trendovima na razini EU pružati će se edukacije te poticajne aktivnosti usmjerene sudjelovanju gospodarskih subjekata na jedinstvenom digitalnom tržištu EU.</w:t>
      </w:r>
    </w:p>
    <w:p w14:paraId="4852888B" w14:textId="77777777" w:rsidR="005D2556" w:rsidRDefault="005D2556"/>
    <w:p w14:paraId="214D28FF" w14:textId="77777777" w:rsidR="005D2556" w:rsidRDefault="00000000">
      <w:r>
        <w:rPr>
          <w:b/>
          <w:color w:val="004D34"/>
        </w:rPr>
        <w:t>Posebni cilj 4.3. Poticanje zelene tranzicije kroz povećanje energetske učinkovitosti i udjela obnovljivih izvora energije</w:t>
      </w:r>
    </w:p>
    <w:p w14:paraId="282A72B7" w14:textId="77777777" w:rsidR="005D2556" w:rsidRDefault="005D2556"/>
    <w:p w14:paraId="7F7F932B" w14:textId="77777777" w:rsidR="005D2556" w:rsidRDefault="00000000">
      <w:r>
        <w:t>Ovaj posebni cilj i mjere usmjerene njegovom ostvarenju naglasak stavljaju na suočavanje s klimatskim promjenama, zelenu tranziciju i težnju ka klimatskoj neutralnosti.</w:t>
      </w:r>
    </w:p>
    <w:p w14:paraId="5C3DDDC4" w14:textId="77777777" w:rsidR="005D2556" w:rsidRDefault="00000000">
      <w:r>
        <w:t>Mjere unutar cilja usmjerene su na kružno gospodarenje prostorom i zgradama, ulaganja u energetsku učinkovitost i poticanje obnovljivih izvora energija. Provedbom mjera zelene tranzicije u svom samoupravnom djelokrugu Županija će biti pokretač promjena i kao primjer dobre prakse poticati gospodarstvenike i građane na implementaciju istih mjera. Nadalje, kako bi industrijska proizvodnja u Krapinsko-zagorskoj županiji dosegla svoj puni potencijal, poticat će s proces modernizacije, osobito kod energetski intenzivnih industrija. Uz pretpostavku povećanja efikasnog gospodarenja otpadom podržavat će se razvoj industrija koje su usmjerene na kružno gospodarstvo, odnosno ponovnu uporabu sekundarnih sirovina.</w:t>
      </w:r>
    </w:p>
    <w:p w14:paraId="4C719FDD" w14:textId="77777777" w:rsidR="005D2556" w:rsidRDefault="005D2556"/>
    <w:p w14:paraId="3E0EBE32" w14:textId="77777777" w:rsidR="005D2556" w:rsidRDefault="00000000">
      <w:r>
        <w:rPr>
          <w:b/>
          <w:color w:val="ACC414"/>
        </w:rPr>
        <w:t>Mjera 4.3.1. Učinkovito gospodarenje otpadom, korištenje sekundarnih sirovina i kružno gospodarstvo</w:t>
      </w:r>
    </w:p>
    <w:p w14:paraId="56A366FE" w14:textId="77777777" w:rsidR="005D2556" w:rsidRDefault="00000000">
      <w:r>
        <w:t>Županija će naglasak unutar ove mjere staviti na poticanje cirkularne ekonomije kroz uspostavu koncepta pametnih sela u kojemu su u fokusu učinkovito korištenje resursa i održiva poljoprivreda.  Svrha mjere je smanjenje količine odloženog otpada, smanjenje potrošnje energije te minimizacija korištenja sredstava koja negativno utječu na kvalitetu tla.</w:t>
      </w:r>
    </w:p>
    <w:p w14:paraId="55B30E84" w14:textId="77777777" w:rsidR="005D2556" w:rsidRDefault="005D2556"/>
    <w:p w14:paraId="5140BB8A" w14:textId="77777777" w:rsidR="005D2556" w:rsidRDefault="005D2556"/>
    <w:p w14:paraId="0FC7F077" w14:textId="77777777" w:rsidR="00B52131" w:rsidRDefault="00B52131">
      <w:pPr>
        <w:rPr>
          <w:b/>
          <w:color w:val="ACC414"/>
        </w:rPr>
      </w:pPr>
      <w:r>
        <w:rPr>
          <w:b/>
          <w:color w:val="ACC414"/>
        </w:rPr>
        <w:br w:type="page"/>
      </w:r>
    </w:p>
    <w:p w14:paraId="3B6771F4" w14:textId="1486BB31" w:rsidR="005D2556" w:rsidRDefault="00000000">
      <w:r>
        <w:rPr>
          <w:b/>
          <w:color w:val="ACC414"/>
        </w:rPr>
        <w:lastRenderedPageBreak/>
        <w:t>Mjera 4.3.2. Poticanje energetske tranzicije</w:t>
      </w:r>
    </w:p>
    <w:p w14:paraId="0A8B68CC" w14:textId="77777777" w:rsidR="005D2556" w:rsidRDefault="00000000">
      <w:r>
        <w:t xml:space="preserve">Mjera je usmjerena aktivnostima i projektima za energetsku učinkovitost i poticanje korištenja obnovljivih izvora energije. Uloga Županije je biti pokretač promjena i poticanje gospodarstvenika i građana na implementaciju mjera energetske učinkovitosti. Županije će poticati ugradnju niskoenergetskih rješenja u sve zgrade javne uprave (uključujući i javne ustanove), te privatnom sektoru poslužiti kao primjer dobre prakse. Županija će strateški pristupiti procesu energetske tranzicije, pri čemu je kao ključna investicija prepoznata uspostava Energetsko-klimatskog centra Krapinsko-zagorske županije, te istraživanje geotermalnog i hidrotermanog potencijala, ali i osiguravanjem potpora za poduzetnike za implementaciju mjera zelene tranzicije. </w:t>
      </w:r>
    </w:p>
    <w:p w14:paraId="214014B5" w14:textId="77777777" w:rsidR="005D2556" w:rsidRDefault="005D2556">
      <w:pPr>
        <w:sectPr w:rsidR="005D2556">
          <w:pgSz w:w="11909" w:h="16834"/>
          <w:pgMar w:top="1440" w:right="1440" w:bottom="1440" w:left="1440" w:header="720" w:footer="720" w:gutter="0"/>
          <w:cols w:space="720"/>
        </w:sectPr>
      </w:pPr>
    </w:p>
    <w:p w14:paraId="326718E1" w14:textId="77777777" w:rsidR="005D2556" w:rsidRDefault="00000000">
      <w:pPr>
        <w:pStyle w:val="Naslov3"/>
      </w:pPr>
      <w:bookmarkStart w:id="24" w:name="_Toc116918919"/>
      <w:r>
        <w:lastRenderedPageBreak/>
        <w:t>6.4.1. Strateški projekti prema mjerama Prioriteta 4 s terminskim i financijskim planom</w:t>
      </w:r>
      <w:bookmarkEnd w:id="24"/>
    </w:p>
    <w:p w14:paraId="38324143" w14:textId="77777777" w:rsidR="005D2556" w:rsidRDefault="00000000">
      <w:pPr>
        <w:jc w:val="left"/>
      </w:pPr>
      <w:r>
        <w:rPr>
          <w:sz w:val="20"/>
          <w:szCs w:val="20"/>
        </w:rPr>
        <w:t>Tablica 7 Financijski i vremenski plan strateških projekata Prioriteta 4</w:t>
      </w:r>
    </w:p>
    <w:tbl>
      <w:tblPr>
        <w:tblStyle w:val="affffffffffff3"/>
        <w:tblW w:w="13977" w:type="dxa"/>
        <w:tblBorders>
          <w:top w:val="nil"/>
          <w:left w:val="nil"/>
          <w:bottom w:val="nil"/>
          <w:right w:val="nil"/>
          <w:insideH w:val="nil"/>
          <w:insideV w:val="nil"/>
        </w:tblBorders>
        <w:tblLayout w:type="fixed"/>
        <w:tblLook w:val="0600" w:firstRow="0" w:lastRow="0" w:firstColumn="0" w:lastColumn="0" w:noHBand="1" w:noVBand="1"/>
      </w:tblPr>
      <w:tblGrid>
        <w:gridCol w:w="4501"/>
        <w:gridCol w:w="1501"/>
        <w:gridCol w:w="1801"/>
        <w:gridCol w:w="1500"/>
        <w:gridCol w:w="779"/>
        <w:gridCol w:w="779"/>
        <w:gridCol w:w="779"/>
        <w:gridCol w:w="779"/>
        <w:gridCol w:w="779"/>
        <w:gridCol w:w="779"/>
      </w:tblGrid>
      <w:tr w:rsidR="005D2556" w14:paraId="5701C6F5" w14:textId="77777777">
        <w:trPr>
          <w:trHeight w:val="480"/>
        </w:trPr>
        <w:tc>
          <w:tcPr>
            <w:tcW w:w="4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AFE72CA" w14:textId="7A7DD440" w:rsidR="005D2556" w:rsidRDefault="00000000">
            <w:pPr>
              <w:widowControl w:val="0"/>
              <w:jc w:val="center"/>
              <w:rPr>
                <w:rFonts w:ascii="Arial" w:eastAsia="Arial" w:hAnsi="Arial" w:cs="Arial"/>
                <w:sz w:val="20"/>
                <w:szCs w:val="20"/>
              </w:rPr>
            </w:pPr>
            <w:r>
              <w:rPr>
                <w:b/>
                <w:color w:val="FFFFFF"/>
                <w:sz w:val="18"/>
                <w:szCs w:val="18"/>
              </w:rPr>
              <w:t>Naziv projekta</w:t>
            </w:r>
          </w:p>
        </w:tc>
        <w:tc>
          <w:tcPr>
            <w:tcW w:w="15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0E86AC37" w14:textId="68CF85D2" w:rsidR="005D2556" w:rsidRDefault="00000000">
            <w:pPr>
              <w:widowControl w:val="0"/>
              <w:jc w:val="center"/>
              <w:rPr>
                <w:rFonts w:ascii="Arial" w:eastAsia="Arial" w:hAnsi="Arial" w:cs="Arial"/>
                <w:sz w:val="20"/>
                <w:szCs w:val="20"/>
              </w:rPr>
            </w:pPr>
            <w:r>
              <w:rPr>
                <w:b/>
                <w:color w:val="FFFFFF"/>
                <w:sz w:val="18"/>
                <w:szCs w:val="18"/>
              </w:rPr>
              <w:t>Nositelj</w:t>
            </w:r>
          </w:p>
        </w:tc>
        <w:tc>
          <w:tcPr>
            <w:tcW w:w="1801"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5F898522" w14:textId="783133BA" w:rsidR="005D2556" w:rsidRDefault="00000000">
            <w:pPr>
              <w:widowControl w:val="0"/>
              <w:jc w:val="center"/>
              <w:rPr>
                <w:rFonts w:ascii="Arial" w:eastAsia="Arial" w:hAnsi="Arial" w:cs="Arial"/>
                <w:sz w:val="20"/>
                <w:szCs w:val="20"/>
              </w:rPr>
            </w:pPr>
            <w:r>
              <w:rPr>
                <w:b/>
                <w:color w:val="FFFFFF"/>
                <w:sz w:val="18"/>
                <w:szCs w:val="18"/>
              </w:rPr>
              <w:t>Procijenjena vrijednost</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39C54A4F" w14:textId="26D247F8" w:rsidR="005D2556" w:rsidRDefault="00000000">
            <w:pPr>
              <w:widowControl w:val="0"/>
              <w:jc w:val="center"/>
              <w:rPr>
                <w:rFonts w:ascii="Arial" w:eastAsia="Arial" w:hAnsi="Arial" w:cs="Arial"/>
                <w:sz w:val="20"/>
                <w:szCs w:val="20"/>
              </w:rPr>
            </w:pPr>
            <w:r>
              <w:rPr>
                <w:b/>
                <w:color w:val="FFFFFF"/>
                <w:sz w:val="18"/>
                <w:szCs w:val="18"/>
              </w:rPr>
              <w:t>Izvor financiranja</w:t>
            </w:r>
          </w:p>
        </w:tc>
        <w:tc>
          <w:tcPr>
            <w:tcW w:w="4674"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0C0942F" w14:textId="6AE109BA" w:rsidR="005D2556" w:rsidRDefault="00000000">
            <w:pPr>
              <w:widowControl w:val="0"/>
              <w:jc w:val="center"/>
              <w:rPr>
                <w:rFonts w:ascii="Arial" w:eastAsia="Arial" w:hAnsi="Arial" w:cs="Arial"/>
                <w:sz w:val="20"/>
                <w:szCs w:val="20"/>
              </w:rPr>
            </w:pPr>
            <w:r>
              <w:rPr>
                <w:b/>
                <w:color w:val="FFFFFF"/>
                <w:sz w:val="18"/>
                <w:szCs w:val="18"/>
              </w:rPr>
              <w:t>Vremenski okvir</w:t>
            </w:r>
          </w:p>
        </w:tc>
      </w:tr>
      <w:tr w:rsidR="005D2556" w14:paraId="5645EA54"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A3A96D1" w14:textId="24B1E06F" w:rsidR="005D2556" w:rsidRDefault="00000000">
            <w:pPr>
              <w:widowControl w:val="0"/>
              <w:jc w:val="center"/>
              <w:rPr>
                <w:rFonts w:ascii="Arial" w:eastAsia="Arial" w:hAnsi="Arial" w:cs="Arial"/>
                <w:sz w:val="20"/>
                <w:szCs w:val="20"/>
              </w:rPr>
            </w:pPr>
            <w:r>
              <w:rPr>
                <w:b/>
                <w:sz w:val="18"/>
                <w:szCs w:val="18"/>
              </w:rPr>
              <w:t>4.1.1. Poticanje aktivnosti istraživanja, razvoja i inovacija u gospodarstvu</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4B8CCC2" w14:textId="2BFAE7AF"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093F9A2" w14:textId="53E42158"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7DC7672" w14:textId="4B136EE5"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FB8CEE7" w14:textId="25EB0716"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FE64571" w14:textId="3EBF0960"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002CB82" w14:textId="1A902C52" w:rsidR="005D2556" w:rsidRDefault="00000000">
            <w:pPr>
              <w:widowControl w:val="0"/>
              <w:jc w:val="center"/>
              <w:rPr>
                <w:rFonts w:ascii="Arial" w:eastAsia="Arial" w:hAnsi="Arial" w:cs="Arial"/>
                <w:sz w:val="20"/>
                <w:szCs w:val="20"/>
              </w:rPr>
            </w:pPr>
            <w:r>
              <w:rPr>
                <w:b/>
                <w:sz w:val="20"/>
                <w:szCs w:val="20"/>
              </w:rPr>
              <w:t>2027</w:t>
            </w:r>
          </w:p>
        </w:tc>
      </w:tr>
      <w:tr w:rsidR="005D2556" w14:paraId="3424824E"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33B89E2" w14:textId="7BA51D67" w:rsidR="005D2556" w:rsidRDefault="00000000">
            <w:pPr>
              <w:widowControl w:val="0"/>
              <w:jc w:val="left"/>
              <w:rPr>
                <w:rFonts w:ascii="Arial" w:eastAsia="Arial" w:hAnsi="Arial" w:cs="Arial"/>
                <w:sz w:val="20"/>
                <w:szCs w:val="20"/>
              </w:rPr>
            </w:pPr>
            <w:r>
              <w:rPr>
                <w:sz w:val="18"/>
                <w:szCs w:val="18"/>
              </w:rPr>
              <w:t>BIZARENA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E257620" w14:textId="5875A2E4" w:rsidR="005D2556" w:rsidRDefault="00000000">
            <w:pPr>
              <w:widowControl w:val="0"/>
              <w:jc w:val="left"/>
              <w:rPr>
                <w:rFonts w:ascii="Arial" w:eastAsia="Arial" w:hAnsi="Arial" w:cs="Arial"/>
                <w:sz w:val="20"/>
                <w:szCs w:val="20"/>
              </w:rPr>
            </w:pPr>
            <w:r>
              <w:rPr>
                <w:sz w:val="18"/>
                <w:szCs w:val="18"/>
              </w:rPr>
              <w:t>PC 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E3166FD" w14:textId="59F3A69D" w:rsidR="005D2556" w:rsidRDefault="00000000">
            <w:pPr>
              <w:widowControl w:val="0"/>
              <w:jc w:val="right"/>
              <w:rPr>
                <w:rFonts w:ascii="Arial" w:eastAsia="Arial" w:hAnsi="Arial" w:cs="Arial"/>
                <w:sz w:val="20"/>
                <w:szCs w:val="20"/>
              </w:rPr>
            </w:pPr>
            <w:r>
              <w:rPr>
                <w:sz w:val="18"/>
                <w:szCs w:val="18"/>
              </w:rPr>
              <w:t>26.250.000,00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848EF0B" w14:textId="49518E3F"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1077202" w14:textId="6DB82C53"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5AD77B1" w14:textId="61E8AAD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AD58748" w14:textId="03773E73"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CB3C805" w14:textId="4405927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80D531E" w14:textId="460351B4"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23A5D93" w14:textId="5F8EE2A3" w:rsidR="005D2556" w:rsidRDefault="005D2556">
            <w:pPr>
              <w:widowControl w:val="0"/>
              <w:jc w:val="left"/>
              <w:rPr>
                <w:rFonts w:ascii="Arial" w:eastAsia="Arial" w:hAnsi="Arial" w:cs="Arial"/>
                <w:sz w:val="20"/>
                <w:szCs w:val="20"/>
              </w:rPr>
            </w:pPr>
          </w:p>
        </w:tc>
      </w:tr>
      <w:tr w:rsidR="005D2556" w14:paraId="5609CE76"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77A7C31F" w14:textId="3EBB5233" w:rsidR="005D2556" w:rsidRDefault="00000000">
            <w:pPr>
              <w:widowControl w:val="0"/>
              <w:jc w:val="right"/>
              <w:rPr>
                <w:rFonts w:ascii="Arial" w:eastAsia="Arial" w:hAnsi="Arial" w:cs="Arial"/>
                <w:sz w:val="20"/>
                <w:szCs w:val="20"/>
              </w:rPr>
            </w:pPr>
            <w:r>
              <w:rPr>
                <w:b/>
                <w:color w:val="FFFFFF"/>
                <w:sz w:val="18"/>
                <w:szCs w:val="18"/>
              </w:rPr>
              <w:t>Ukupno mjera 4.1.1.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79F585D4" w14:textId="6D8E9720" w:rsidR="005D2556" w:rsidRDefault="00000000">
            <w:pPr>
              <w:widowControl w:val="0"/>
              <w:jc w:val="left"/>
              <w:rPr>
                <w:rFonts w:ascii="Arial" w:eastAsia="Arial" w:hAnsi="Arial" w:cs="Arial"/>
                <w:sz w:val="20"/>
                <w:szCs w:val="20"/>
              </w:rPr>
            </w:pPr>
            <w:r>
              <w:rPr>
                <w:b/>
                <w:color w:val="FFFFFF"/>
                <w:sz w:val="18"/>
                <w:szCs w:val="18"/>
              </w:rPr>
              <w:t>26.250.000,00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1C02BC" w14:textId="2347DE51"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CA1D5B7" w14:textId="6A3D080B"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790AB24" w14:textId="291104B5"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4025FDE" w14:textId="7CFA504A"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A248EAE" w14:textId="79B214C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7828A8B" w14:textId="5986F5C8" w:rsidR="005D2556" w:rsidRDefault="005D2556">
            <w:pPr>
              <w:widowControl w:val="0"/>
              <w:jc w:val="left"/>
              <w:rPr>
                <w:rFonts w:ascii="Arial" w:eastAsia="Arial" w:hAnsi="Arial" w:cs="Arial"/>
                <w:sz w:val="20"/>
                <w:szCs w:val="20"/>
              </w:rPr>
            </w:pPr>
          </w:p>
        </w:tc>
      </w:tr>
      <w:tr w:rsidR="005D2556" w14:paraId="2D560A19"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1426825" w14:textId="0530E86F" w:rsidR="005D2556" w:rsidRDefault="00000000">
            <w:pPr>
              <w:widowControl w:val="0"/>
              <w:jc w:val="right"/>
              <w:rPr>
                <w:rFonts w:ascii="Arial" w:eastAsia="Arial" w:hAnsi="Arial" w:cs="Arial"/>
                <w:sz w:val="20"/>
                <w:szCs w:val="20"/>
              </w:rPr>
            </w:pPr>
            <w:r>
              <w:rPr>
                <w:b/>
                <w:color w:val="FFFFFF"/>
                <w:sz w:val="18"/>
                <w:szCs w:val="18"/>
              </w:rPr>
              <w:t>Ukupno posebni cilj 4.1.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BA24721" w14:textId="43431596" w:rsidR="005D2556" w:rsidRDefault="00000000">
            <w:pPr>
              <w:widowControl w:val="0"/>
              <w:jc w:val="left"/>
              <w:rPr>
                <w:rFonts w:ascii="Arial" w:eastAsia="Arial" w:hAnsi="Arial" w:cs="Arial"/>
                <w:sz w:val="20"/>
                <w:szCs w:val="20"/>
              </w:rPr>
            </w:pPr>
            <w:r>
              <w:rPr>
                <w:b/>
                <w:color w:val="FFFFFF"/>
                <w:sz w:val="18"/>
                <w:szCs w:val="18"/>
              </w:rPr>
              <w:t>26.250.000,00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B8FA837" w14:textId="3109FD80"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134F6C2" w14:textId="70E3055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7EB53D6" w14:textId="7AB6DA9A"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9FBE6D3" w14:textId="0C0E4DDC"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FD2FB55" w14:textId="198503C8"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C0094B7" w14:textId="23E57C4C" w:rsidR="005D2556" w:rsidRDefault="005D2556">
            <w:pPr>
              <w:widowControl w:val="0"/>
              <w:jc w:val="left"/>
              <w:rPr>
                <w:rFonts w:ascii="Arial" w:eastAsia="Arial" w:hAnsi="Arial" w:cs="Arial"/>
                <w:sz w:val="20"/>
                <w:szCs w:val="20"/>
              </w:rPr>
            </w:pPr>
          </w:p>
        </w:tc>
      </w:tr>
      <w:tr w:rsidR="005D2556" w14:paraId="4BE8AEF9"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8CE1DD9" w14:textId="1B198193" w:rsidR="005D2556" w:rsidRDefault="00000000">
            <w:pPr>
              <w:widowControl w:val="0"/>
              <w:jc w:val="center"/>
              <w:rPr>
                <w:rFonts w:ascii="Arial" w:eastAsia="Arial" w:hAnsi="Arial" w:cs="Arial"/>
                <w:sz w:val="20"/>
                <w:szCs w:val="20"/>
              </w:rPr>
            </w:pPr>
            <w:r>
              <w:rPr>
                <w:b/>
                <w:sz w:val="18"/>
                <w:szCs w:val="18"/>
              </w:rPr>
              <w:t>4.2.1. Poticanje digitalizacije i digitalne transformacije</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65BF395" w14:textId="48DACA1A"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09C8E98" w14:textId="5998DC03"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117339C" w14:textId="22C11D6B"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223D213" w14:textId="47F3DC64"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33ED3AF" w14:textId="54658349"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C4B9D92" w14:textId="5DFE30EE" w:rsidR="005D2556" w:rsidRDefault="00000000">
            <w:pPr>
              <w:widowControl w:val="0"/>
              <w:jc w:val="center"/>
              <w:rPr>
                <w:rFonts w:ascii="Arial" w:eastAsia="Arial" w:hAnsi="Arial" w:cs="Arial"/>
                <w:sz w:val="20"/>
                <w:szCs w:val="20"/>
              </w:rPr>
            </w:pPr>
            <w:r>
              <w:rPr>
                <w:b/>
                <w:sz w:val="20"/>
                <w:szCs w:val="20"/>
              </w:rPr>
              <w:t>2027</w:t>
            </w:r>
          </w:p>
        </w:tc>
      </w:tr>
      <w:tr w:rsidR="005D2556" w14:paraId="62A51517"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88D647E" w14:textId="2605DF68" w:rsidR="005D2556" w:rsidRDefault="00000000">
            <w:pPr>
              <w:widowControl w:val="0"/>
              <w:jc w:val="left"/>
              <w:rPr>
                <w:rFonts w:ascii="Arial" w:eastAsia="Arial" w:hAnsi="Arial" w:cs="Arial"/>
                <w:sz w:val="20"/>
                <w:szCs w:val="20"/>
              </w:rPr>
            </w:pPr>
            <w:r>
              <w:rPr>
                <w:sz w:val="18"/>
                <w:szCs w:val="18"/>
              </w:rPr>
              <w:t>Krapinsko-zagorska županija 4.0. - digitalna županija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3550E0B" w14:textId="31248D22"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1086E6D" w14:textId="198B510C" w:rsidR="005D2556" w:rsidRDefault="00000000">
            <w:pPr>
              <w:widowControl w:val="0"/>
              <w:jc w:val="right"/>
              <w:rPr>
                <w:rFonts w:ascii="Arial" w:eastAsia="Arial" w:hAnsi="Arial" w:cs="Arial"/>
                <w:sz w:val="20"/>
                <w:szCs w:val="20"/>
              </w:rPr>
            </w:pPr>
            <w:r>
              <w:rPr>
                <w:sz w:val="18"/>
                <w:szCs w:val="18"/>
              </w:rPr>
              <w:t>7.527.000,00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B810871" w14:textId="27E4D4E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02D9D68" w14:textId="6EBBD654"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0FC8E20" w14:textId="74107014"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3E53878" w14:textId="1AFB0A11"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BB41B13" w14:textId="49EFE9E7"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77F8CAF" w14:textId="4F3C988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344D4D0" w14:textId="6CFFBC3C" w:rsidR="005D2556" w:rsidRDefault="005D2556">
            <w:pPr>
              <w:widowControl w:val="0"/>
              <w:jc w:val="left"/>
              <w:rPr>
                <w:rFonts w:ascii="Arial" w:eastAsia="Arial" w:hAnsi="Arial" w:cs="Arial"/>
                <w:sz w:val="20"/>
                <w:szCs w:val="20"/>
              </w:rPr>
            </w:pPr>
          </w:p>
        </w:tc>
      </w:tr>
      <w:tr w:rsidR="005D2556" w14:paraId="6B884211"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7226F1EA" w14:textId="54316796" w:rsidR="005D2556" w:rsidRDefault="00000000">
            <w:pPr>
              <w:widowControl w:val="0"/>
              <w:jc w:val="right"/>
              <w:rPr>
                <w:rFonts w:ascii="Arial" w:eastAsia="Arial" w:hAnsi="Arial" w:cs="Arial"/>
                <w:sz w:val="20"/>
                <w:szCs w:val="20"/>
              </w:rPr>
            </w:pPr>
            <w:r>
              <w:rPr>
                <w:b/>
                <w:color w:val="FFFFFF"/>
                <w:sz w:val="18"/>
                <w:szCs w:val="18"/>
              </w:rPr>
              <w:t>Ukupno mjera 4.2.1.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5B1B80B0" w14:textId="2685E5AF" w:rsidR="005D2556" w:rsidRDefault="00000000">
            <w:pPr>
              <w:widowControl w:val="0"/>
              <w:jc w:val="left"/>
              <w:rPr>
                <w:rFonts w:ascii="Arial" w:eastAsia="Arial" w:hAnsi="Arial" w:cs="Arial"/>
                <w:sz w:val="20"/>
                <w:szCs w:val="20"/>
              </w:rPr>
            </w:pPr>
            <w:r>
              <w:rPr>
                <w:b/>
                <w:color w:val="FFFFFF"/>
                <w:sz w:val="18"/>
                <w:szCs w:val="18"/>
              </w:rPr>
              <w:t>7.527.000,00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924C251" w14:textId="4E59802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23F8A39" w14:textId="38710BF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AA67CA7" w14:textId="3F4F808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0090B9A" w14:textId="6E2F431D"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60EF361" w14:textId="35DE142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69BA150" w14:textId="67F2537A" w:rsidR="005D2556" w:rsidRDefault="005D2556">
            <w:pPr>
              <w:widowControl w:val="0"/>
              <w:jc w:val="left"/>
              <w:rPr>
                <w:rFonts w:ascii="Arial" w:eastAsia="Arial" w:hAnsi="Arial" w:cs="Arial"/>
                <w:sz w:val="20"/>
                <w:szCs w:val="20"/>
              </w:rPr>
            </w:pPr>
          </w:p>
        </w:tc>
      </w:tr>
      <w:tr w:rsidR="005D2556" w14:paraId="387612C7"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55B755E" w14:textId="10B128E5" w:rsidR="005D2556" w:rsidRDefault="00000000">
            <w:pPr>
              <w:widowControl w:val="0"/>
              <w:jc w:val="right"/>
              <w:rPr>
                <w:rFonts w:ascii="Arial" w:eastAsia="Arial" w:hAnsi="Arial" w:cs="Arial"/>
                <w:sz w:val="20"/>
                <w:szCs w:val="20"/>
              </w:rPr>
            </w:pPr>
            <w:r>
              <w:rPr>
                <w:b/>
                <w:color w:val="FFFFFF"/>
                <w:sz w:val="18"/>
                <w:szCs w:val="18"/>
              </w:rPr>
              <w:t>Ukupno posebni cilj 4.2.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0B28645" w14:textId="0B51DF7C" w:rsidR="005D2556" w:rsidRDefault="00000000">
            <w:pPr>
              <w:widowControl w:val="0"/>
              <w:jc w:val="left"/>
              <w:rPr>
                <w:rFonts w:ascii="Arial" w:eastAsia="Arial" w:hAnsi="Arial" w:cs="Arial"/>
                <w:sz w:val="20"/>
                <w:szCs w:val="20"/>
              </w:rPr>
            </w:pPr>
            <w:r>
              <w:rPr>
                <w:b/>
                <w:color w:val="FFFFFF"/>
                <w:sz w:val="18"/>
                <w:szCs w:val="18"/>
              </w:rPr>
              <w:t>7.527.000,00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BD5C6DA" w14:textId="40791FC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33A8578" w14:textId="484820E5"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71F1D97" w14:textId="03BCF55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FBF1142" w14:textId="55F0E6C2"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005DDED" w14:textId="26A4B0F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C1FBBD8" w14:textId="4FC51573" w:rsidR="005D2556" w:rsidRDefault="005D2556">
            <w:pPr>
              <w:widowControl w:val="0"/>
              <w:jc w:val="left"/>
              <w:rPr>
                <w:rFonts w:ascii="Arial" w:eastAsia="Arial" w:hAnsi="Arial" w:cs="Arial"/>
                <w:sz w:val="20"/>
                <w:szCs w:val="20"/>
              </w:rPr>
            </w:pPr>
          </w:p>
        </w:tc>
      </w:tr>
      <w:tr w:rsidR="005D2556" w14:paraId="498D3081"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4BB36CF" w14:textId="107EBE6C" w:rsidR="005D2556" w:rsidRDefault="00000000">
            <w:pPr>
              <w:widowControl w:val="0"/>
              <w:jc w:val="center"/>
              <w:rPr>
                <w:rFonts w:ascii="Arial" w:eastAsia="Arial" w:hAnsi="Arial" w:cs="Arial"/>
                <w:sz w:val="20"/>
                <w:szCs w:val="20"/>
              </w:rPr>
            </w:pPr>
            <w:r>
              <w:rPr>
                <w:b/>
                <w:sz w:val="18"/>
                <w:szCs w:val="18"/>
              </w:rPr>
              <w:t>4.3.1. Učinkovito gospodarenje otpadom, korištenje sekundarnih sirovina i kružno gospodarstvo</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D3266DC" w14:textId="1EC20C93"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1A0E096" w14:textId="63B2EB71"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3D4AC17" w14:textId="6505F3D9"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0DAC0C7" w14:textId="63FAC080"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32264A3" w14:textId="42C646B9"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97BB2F4" w14:textId="52C79E90" w:rsidR="005D2556" w:rsidRDefault="00000000">
            <w:pPr>
              <w:widowControl w:val="0"/>
              <w:jc w:val="center"/>
              <w:rPr>
                <w:rFonts w:ascii="Arial" w:eastAsia="Arial" w:hAnsi="Arial" w:cs="Arial"/>
                <w:sz w:val="20"/>
                <w:szCs w:val="20"/>
              </w:rPr>
            </w:pPr>
            <w:r>
              <w:rPr>
                <w:b/>
                <w:sz w:val="20"/>
                <w:szCs w:val="20"/>
              </w:rPr>
              <w:t>2027</w:t>
            </w:r>
          </w:p>
        </w:tc>
      </w:tr>
      <w:tr w:rsidR="005D2556" w14:paraId="6F031B4F"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88A93FD" w14:textId="4BF05A3C" w:rsidR="005D2556" w:rsidRDefault="00000000">
            <w:pPr>
              <w:widowControl w:val="0"/>
              <w:jc w:val="left"/>
              <w:rPr>
                <w:rFonts w:ascii="Arial" w:eastAsia="Arial" w:hAnsi="Arial" w:cs="Arial"/>
                <w:sz w:val="20"/>
                <w:szCs w:val="20"/>
              </w:rPr>
            </w:pPr>
            <w:r>
              <w:rPr>
                <w:sz w:val="18"/>
                <w:szCs w:val="18"/>
              </w:rPr>
              <w:t>Koncept pametnih sela (pilot projekti)</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75C238F" w14:textId="77D0107D"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4CCE5D6" w14:textId="6711AEF1" w:rsidR="005D2556" w:rsidRDefault="00000000">
            <w:pPr>
              <w:widowControl w:val="0"/>
              <w:jc w:val="right"/>
              <w:rPr>
                <w:rFonts w:ascii="Arial" w:eastAsia="Arial" w:hAnsi="Arial" w:cs="Arial"/>
                <w:sz w:val="20"/>
                <w:szCs w:val="20"/>
              </w:rPr>
            </w:pPr>
            <w:r>
              <w:rPr>
                <w:sz w:val="18"/>
                <w:szCs w:val="18"/>
              </w:rPr>
              <w:t>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9A281E" w14:textId="784218BC"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C01FDF5" w14:textId="025FDA5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37891F8" w14:textId="4E04275A"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384BB92" w14:textId="059C38B2"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61CC035" w14:textId="72A868D2"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80687F2" w14:textId="33349014"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D9A2ED3" w14:textId="234D6159" w:rsidR="005D2556" w:rsidRDefault="005D2556">
            <w:pPr>
              <w:widowControl w:val="0"/>
              <w:jc w:val="left"/>
              <w:rPr>
                <w:rFonts w:ascii="Arial" w:eastAsia="Arial" w:hAnsi="Arial" w:cs="Arial"/>
                <w:sz w:val="20"/>
                <w:szCs w:val="20"/>
              </w:rPr>
            </w:pPr>
          </w:p>
        </w:tc>
      </w:tr>
      <w:tr w:rsidR="005D2556" w14:paraId="73248FB5"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653B8A8D" w14:textId="12D9FF62" w:rsidR="005D2556" w:rsidRDefault="00000000">
            <w:pPr>
              <w:widowControl w:val="0"/>
              <w:jc w:val="right"/>
              <w:rPr>
                <w:rFonts w:ascii="Arial" w:eastAsia="Arial" w:hAnsi="Arial" w:cs="Arial"/>
                <w:sz w:val="20"/>
                <w:szCs w:val="20"/>
              </w:rPr>
            </w:pPr>
            <w:r>
              <w:rPr>
                <w:b/>
                <w:color w:val="FFFFFF"/>
                <w:sz w:val="18"/>
                <w:szCs w:val="18"/>
              </w:rPr>
              <w:t>Ukupno mjera 4.3.1.</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383F2FF2" w14:textId="6A0E10D2" w:rsidR="005D2556" w:rsidRDefault="00000000">
            <w:pPr>
              <w:widowControl w:val="0"/>
              <w:jc w:val="left"/>
              <w:rPr>
                <w:rFonts w:ascii="Arial" w:eastAsia="Arial" w:hAnsi="Arial" w:cs="Arial"/>
                <w:sz w:val="20"/>
                <w:szCs w:val="20"/>
              </w:rPr>
            </w:pPr>
            <w:r>
              <w:rPr>
                <w:b/>
                <w:color w:val="FFFFFF"/>
                <w:sz w:val="18"/>
                <w:szCs w:val="18"/>
              </w:rPr>
              <w:t>0,00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B1F1FE4" w14:textId="04848B20"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4176AE3" w14:textId="6971A363"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16C4016" w14:textId="398DE59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0E3599F" w14:textId="0440737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CF1E321" w14:textId="43176A1B"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6A355EE" w14:textId="781DBBF3" w:rsidR="005D2556" w:rsidRDefault="005D2556">
            <w:pPr>
              <w:widowControl w:val="0"/>
              <w:jc w:val="left"/>
              <w:rPr>
                <w:rFonts w:ascii="Arial" w:eastAsia="Arial" w:hAnsi="Arial" w:cs="Arial"/>
                <w:sz w:val="20"/>
                <w:szCs w:val="20"/>
              </w:rPr>
            </w:pPr>
          </w:p>
        </w:tc>
      </w:tr>
      <w:tr w:rsidR="005D2556" w14:paraId="3450DF86" w14:textId="77777777">
        <w:trPr>
          <w:trHeight w:val="315"/>
        </w:trPr>
        <w:tc>
          <w:tcPr>
            <w:tcW w:w="9303" w:type="dxa"/>
            <w:gridSpan w:val="4"/>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CAA0385" w14:textId="675A40D7" w:rsidR="005D2556" w:rsidRDefault="00000000">
            <w:pPr>
              <w:widowControl w:val="0"/>
              <w:jc w:val="center"/>
              <w:rPr>
                <w:rFonts w:ascii="Arial" w:eastAsia="Arial" w:hAnsi="Arial" w:cs="Arial"/>
                <w:sz w:val="20"/>
                <w:szCs w:val="20"/>
              </w:rPr>
            </w:pPr>
            <w:r>
              <w:rPr>
                <w:b/>
                <w:sz w:val="18"/>
                <w:szCs w:val="18"/>
              </w:rPr>
              <w:t>4.3.2. Poticanje energetske tranzicije</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155ED65" w14:textId="6FD685CC" w:rsidR="005D2556" w:rsidRDefault="00000000">
            <w:pPr>
              <w:widowControl w:val="0"/>
              <w:jc w:val="center"/>
              <w:rPr>
                <w:rFonts w:ascii="Arial" w:eastAsia="Arial" w:hAnsi="Arial" w:cs="Arial"/>
                <w:sz w:val="20"/>
                <w:szCs w:val="20"/>
              </w:rPr>
            </w:pPr>
            <w:r>
              <w:rPr>
                <w:b/>
                <w:sz w:val="20"/>
                <w:szCs w:val="20"/>
              </w:rPr>
              <w:t>2022</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880FAA1" w14:textId="0189BFDC" w:rsidR="005D2556" w:rsidRDefault="00000000">
            <w:pPr>
              <w:widowControl w:val="0"/>
              <w:jc w:val="center"/>
              <w:rPr>
                <w:rFonts w:ascii="Arial" w:eastAsia="Arial" w:hAnsi="Arial" w:cs="Arial"/>
                <w:sz w:val="20"/>
                <w:szCs w:val="20"/>
              </w:rPr>
            </w:pPr>
            <w:r>
              <w:rPr>
                <w:b/>
                <w:sz w:val="20"/>
                <w:szCs w:val="20"/>
              </w:rPr>
              <w:t>2023</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71BE281" w14:textId="6167533B" w:rsidR="005D2556" w:rsidRDefault="00000000">
            <w:pPr>
              <w:widowControl w:val="0"/>
              <w:jc w:val="center"/>
              <w:rPr>
                <w:rFonts w:ascii="Arial" w:eastAsia="Arial" w:hAnsi="Arial" w:cs="Arial"/>
                <w:sz w:val="20"/>
                <w:szCs w:val="20"/>
              </w:rPr>
            </w:pPr>
            <w:r>
              <w:rPr>
                <w:b/>
                <w:sz w:val="20"/>
                <w:szCs w:val="20"/>
              </w:rPr>
              <w:t>2024</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3CD695F" w14:textId="3801B1BA" w:rsidR="005D2556" w:rsidRDefault="00000000">
            <w:pPr>
              <w:widowControl w:val="0"/>
              <w:jc w:val="center"/>
              <w:rPr>
                <w:rFonts w:ascii="Arial" w:eastAsia="Arial" w:hAnsi="Arial" w:cs="Arial"/>
                <w:sz w:val="20"/>
                <w:szCs w:val="20"/>
              </w:rPr>
            </w:pPr>
            <w:r>
              <w:rPr>
                <w:b/>
                <w:sz w:val="20"/>
                <w:szCs w:val="20"/>
              </w:rPr>
              <w:t>2025</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A503AAD" w14:textId="204947CE" w:rsidR="005D2556" w:rsidRDefault="00000000">
            <w:pPr>
              <w:widowControl w:val="0"/>
              <w:jc w:val="center"/>
              <w:rPr>
                <w:rFonts w:ascii="Arial" w:eastAsia="Arial" w:hAnsi="Arial" w:cs="Arial"/>
                <w:sz w:val="20"/>
                <w:szCs w:val="20"/>
              </w:rPr>
            </w:pPr>
            <w:r>
              <w:rPr>
                <w:b/>
                <w:sz w:val="20"/>
                <w:szCs w:val="20"/>
              </w:rPr>
              <w:t>2026</w:t>
            </w:r>
          </w:p>
        </w:tc>
        <w:tc>
          <w:tcPr>
            <w:tcW w:w="779"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2E7DE88" w14:textId="76C26B3D" w:rsidR="005D2556" w:rsidRDefault="00000000">
            <w:pPr>
              <w:widowControl w:val="0"/>
              <w:jc w:val="center"/>
              <w:rPr>
                <w:rFonts w:ascii="Arial" w:eastAsia="Arial" w:hAnsi="Arial" w:cs="Arial"/>
                <w:sz w:val="20"/>
                <w:szCs w:val="20"/>
              </w:rPr>
            </w:pPr>
            <w:r>
              <w:rPr>
                <w:b/>
                <w:sz w:val="20"/>
                <w:szCs w:val="20"/>
              </w:rPr>
              <w:t>2027</w:t>
            </w:r>
          </w:p>
        </w:tc>
      </w:tr>
      <w:tr w:rsidR="005D2556" w14:paraId="79AB70B8"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D9BE289" w14:textId="5F965315" w:rsidR="005D2556" w:rsidRDefault="00000000">
            <w:pPr>
              <w:widowControl w:val="0"/>
              <w:jc w:val="left"/>
              <w:rPr>
                <w:rFonts w:ascii="Arial" w:eastAsia="Arial" w:hAnsi="Arial" w:cs="Arial"/>
                <w:sz w:val="20"/>
                <w:szCs w:val="20"/>
              </w:rPr>
            </w:pPr>
            <w:r>
              <w:rPr>
                <w:sz w:val="18"/>
                <w:szCs w:val="18"/>
              </w:rPr>
              <w:t>Energetsko klimatski centar Krapinsko-zagorske županije</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04E66DC" w14:textId="2397A657" w:rsidR="005D2556" w:rsidRDefault="00000000">
            <w:pPr>
              <w:widowControl w:val="0"/>
              <w:jc w:val="left"/>
              <w:rPr>
                <w:rFonts w:ascii="Arial" w:eastAsia="Arial" w:hAnsi="Arial" w:cs="Arial"/>
                <w:sz w:val="20"/>
                <w:szCs w:val="20"/>
              </w:rPr>
            </w:pPr>
            <w:r>
              <w:rPr>
                <w:sz w:val="18"/>
                <w:szCs w:val="18"/>
              </w:rPr>
              <w:t>REGEA</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ACCA52A" w14:textId="0508E31B" w:rsidR="005D2556" w:rsidRDefault="00000000">
            <w:pPr>
              <w:widowControl w:val="0"/>
              <w:jc w:val="right"/>
              <w:rPr>
                <w:rFonts w:ascii="Arial" w:eastAsia="Arial" w:hAnsi="Arial" w:cs="Arial"/>
                <w:sz w:val="20"/>
                <w:szCs w:val="20"/>
              </w:rPr>
            </w:pPr>
            <w:r>
              <w:rPr>
                <w:sz w:val="18"/>
                <w:szCs w:val="18"/>
              </w:rPr>
              <w:t>10.000.000,00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7E932A5" w14:textId="5F2619A7" w:rsidR="005D2556" w:rsidRDefault="00000000">
            <w:pPr>
              <w:widowControl w:val="0"/>
              <w:jc w:val="left"/>
              <w:rPr>
                <w:rFonts w:ascii="Arial" w:eastAsia="Arial" w:hAnsi="Arial" w:cs="Arial"/>
                <w:sz w:val="20"/>
                <w:szCs w:val="20"/>
              </w:rPr>
            </w:pPr>
            <w:r>
              <w:rPr>
                <w:sz w:val="18"/>
                <w:szCs w:val="18"/>
              </w:rPr>
              <w:t>EU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848CBDE" w14:textId="031CDAC0"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BC1DB17" w14:textId="3551058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6FEDA38" w14:textId="1E395959"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3A068085" w14:textId="22032DA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67D308E" w14:textId="25003DE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BBC80F1" w14:textId="1A08B692" w:rsidR="005D2556" w:rsidRDefault="005D2556">
            <w:pPr>
              <w:widowControl w:val="0"/>
              <w:jc w:val="left"/>
              <w:rPr>
                <w:rFonts w:ascii="Arial" w:eastAsia="Arial" w:hAnsi="Arial" w:cs="Arial"/>
                <w:sz w:val="20"/>
                <w:szCs w:val="20"/>
              </w:rPr>
            </w:pPr>
          </w:p>
        </w:tc>
      </w:tr>
      <w:tr w:rsidR="005D2556" w14:paraId="4E05880B"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1103483" w14:textId="3BE6E8D5" w:rsidR="005D2556" w:rsidRDefault="00000000">
            <w:pPr>
              <w:widowControl w:val="0"/>
              <w:jc w:val="left"/>
              <w:rPr>
                <w:rFonts w:ascii="Arial" w:eastAsia="Arial" w:hAnsi="Arial" w:cs="Arial"/>
                <w:sz w:val="20"/>
                <w:szCs w:val="20"/>
              </w:rPr>
            </w:pPr>
            <w:r>
              <w:rPr>
                <w:sz w:val="18"/>
                <w:szCs w:val="18"/>
              </w:rPr>
              <w:t>„Sunce na dlanu“ – fotonaponske elektrane na krovovima javnih zgrada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5BB4E33" w14:textId="455CEB07" w:rsidR="005D2556" w:rsidRDefault="00000000">
            <w:pPr>
              <w:widowControl w:val="0"/>
              <w:jc w:val="left"/>
              <w:rPr>
                <w:rFonts w:ascii="Arial" w:eastAsia="Arial" w:hAnsi="Arial" w:cs="Arial"/>
                <w:sz w:val="20"/>
                <w:szCs w:val="20"/>
              </w:rPr>
            </w:pPr>
            <w:r>
              <w:rPr>
                <w:sz w:val="18"/>
                <w:szCs w:val="18"/>
              </w:rPr>
              <w:t>REGEA</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DB3AE61" w14:textId="1DE39CAA" w:rsidR="005D2556" w:rsidRDefault="00000000">
            <w:pPr>
              <w:widowControl w:val="0"/>
              <w:jc w:val="right"/>
              <w:rPr>
                <w:rFonts w:ascii="Arial" w:eastAsia="Arial" w:hAnsi="Arial" w:cs="Arial"/>
                <w:sz w:val="20"/>
                <w:szCs w:val="20"/>
              </w:rPr>
            </w:pPr>
            <w:r>
              <w:rPr>
                <w:sz w:val="18"/>
                <w:szCs w:val="18"/>
              </w:rPr>
              <w:t>45.000.000,00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1358D64" w14:textId="0BC83897" w:rsidR="005D2556" w:rsidRDefault="00000000">
            <w:pPr>
              <w:widowControl w:val="0"/>
              <w:jc w:val="left"/>
              <w:rPr>
                <w:rFonts w:ascii="Arial" w:eastAsia="Arial" w:hAnsi="Arial" w:cs="Arial"/>
                <w:sz w:val="20"/>
                <w:szCs w:val="20"/>
              </w:rPr>
            </w:pPr>
            <w:r>
              <w:rPr>
                <w:sz w:val="18"/>
                <w:szCs w:val="18"/>
              </w:rPr>
              <w:t>EU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E7DFA1D" w14:textId="2DF46CF0"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1F0FAA2" w14:textId="0585F37C"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4CBF95C" w14:textId="7BF5A50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02A1677" w14:textId="12C0ECCB"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9AC971E" w14:textId="7335536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D2E231A" w14:textId="44DE6BDB" w:rsidR="005D2556" w:rsidRDefault="005D2556">
            <w:pPr>
              <w:widowControl w:val="0"/>
              <w:jc w:val="left"/>
              <w:rPr>
                <w:rFonts w:ascii="Arial" w:eastAsia="Arial" w:hAnsi="Arial" w:cs="Arial"/>
                <w:sz w:val="20"/>
                <w:szCs w:val="20"/>
              </w:rPr>
            </w:pPr>
          </w:p>
        </w:tc>
      </w:tr>
      <w:tr w:rsidR="005D2556" w14:paraId="6CEF9200" w14:textId="77777777">
        <w:trPr>
          <w:trHeight w:val="315"/>
        </w:trPr>
        <w:tc>
          <w:tcPr>
            <w:tcW w:w="4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540E18B" w14:textId="7C30CAE3" w:rsidR="005D2556" w:rsidRDefault="00000000">
            <w:pPr>
              <w:widowControl w:val="0"/>
              <w:jc w:val="left"/>
              <w:rPr>
                <w:rFonts w:ascii="Arial" w:eastAsia="Arial" w:hAnsi="Arial" w:cs="Arial"/>
                <w:sz w:val="20"/>
                <w:szCs w:val="20"/>
              </w:rPr>
            </w:pPr>
            <w:r>
              <w:rPr>
                <w:sz w:val="18"/>
                <w:szCs w:val="18"/>
              </w:rPr>
              <w:t>Istraživanje geotermalnog i hidrotermalnog potencijala</w:t>
            </w:r>
          </w:p>
        </w:tc>
        <w:tc>
          <w:tcPr>
            <w:tcW w:w="15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5195947" w14:textId="22B1C355" w:rsidR="005D2556" w:rsidRDefault="00000000">
            <w:pPr>
              <w:widowControl w:val="0"/>
              <w:jc w:val="left"/>
              <w:rPr>
                <w:rFonts w:ascii="Arial" w:eastAsia="Arial" w:hAnsi="Arial" w:cs="Arial"/>
                <w:sz w:val="20"/>
                <w:szCs w:val="20"/>
              </w:rPr>
            </w:pPr>
            <w:r>
              <w:rPr>
                <w:sz w:val="18"/>
                <w:szCs w:val="18"/>
              </w:rPr>
              <w:t>KZŽ</w:t>
            </w:r>
          </w:p>
        </w:tc>
        <w:tc>
          <w:tcPr>
            <w:tcW w:w="1801"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882D316" w14:textId="3E55E5EB" w:rsidR="005D2556" w:rsidRDefault="00000000">
            <w:pPr>
              <w:widowControl w:val="0"/>
              <w:jc w:val="right"/>
              <w:rPr>
                <w:rFonts w:ascii="Arial" w:eastAsia="Arial" w:hAnsi="Arial" w:cs="Arial"/>
                <w:sz w:val="20"/>
                <w:szCs w:val="20"/>
              </w:rPr>
            </w:pPr>
            <w:r>
              <w:rPr>
                <w:sz w:val="18"/>
                <w:szCs w:val="18"/>
              </w:rPr>
              <w:t>1.916.576,53 HRK</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DE8A1BF" w14:textId="170E5615" w:rsidR="005D2556" w:rsidRDefault="00000000">
            <w:pPr>
              <w:widowControl w:val="0"/>
              <w:jc w:val="left"/>
              <w:rPr>
                <w:rFonts w:ascii="Arial" w:eastAsia="Arial" w:hAnsi="Arial" w:cs="Arial"/>
                <w:sz w:val="20"/>
                <w:szCs w:val="20"/>
              </w:rPr>
            </w:pPr>
            <w:r>
              <w:rPr>
                <w:sz w:val="18"/>
                <w:szCs w:val="18"/>
              </w:rPr>
              <w:t>EU sredstva, vlastita sredstva</w:t>
            </w: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092036B" w14:textId="040F046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C99CA0E" w14:textId="361BE4B8"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E95F0A" w14:textId="623C0924"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DEFE850" w14:textId="331C413B"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7B00B32" w14:textId="2B228FF9"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7AA579A" w14:textId="621601C9" w:rsidR="005D2556" w:rsidRDefault="005D2556">
            <w:pPr>
              <w:widowControl w:val="0"/>
              <w:jc w:val="left"/>
              <w:rPr>
                <w:rFonts w:ascii="Arial" w:eastAsia="Arial" w:hAnsi="Arial" w:cs="Arial"/>
                <w:sz w:val="20"/>
                <w:szCs w:val="20"/>
              </w:rPr>
            </w:pPr>
          </w:p>
        </w:tc>
      </w:tr>
      <w:tr w:rsidR="005D2556" w14:paraId="449FCC1C"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3DC0E8C9" w14:textId="1E971FEA" w:rsidR="005D2556" w:rsidRDefault="00000000">
            <w:pPr>
              <w:widowControl w:val="0"/>
              <w:jc w:val="right"/>
              <w:rPr>
                <w:rFonts w:ascii="Arial" w:eastAsia="Arial" w:hAnsi="Arial" w:cs="Arial"/>
                <w:sz w:val="20"/>
                <w:szCs w:val="20"/>
              </w:rPr>
            </w:pPr>
            <w:r>
              <w:rPr>
                <w:b/>
                <w:color w:val="FFFFFF"/>
                <w:sz w:val="18"/>
                <w:szCs w:val="18"/>
              </w:rPr>
              <w:lastRenderedPageBreak/>
              <w:t>Ukupno mjera 4.3.2.</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2AB6E9"/>
            <w:tcMar>
              <w:top w:w="40" w:type="dxa"/>
              <w:left w:w="40" w:type="dxa"/>
              <w:bottom w:w="40" w:type="dxa"/>
              <w:right w:w="40" w:type="dxa"/>
            </w:tcMar>
            <w:vAlign w:val="center"/>
          </w:tcPr>
          <w:p w14:paraId="2CAF3851" w14:textId="3CAC44A7" w:rsidR="005D2556" w:rsidRDefault="00000000">
            <w:pPr>
              <w:widowControl w:val="0"/>
              <w:jc w:val="left"/>
              <w:rPr>
                <w:rFonts w:ascii="Arial" w:eastAsia="Arial" w:hAnsi="Arial" w:cs="Arial"/>
                <w:sz w:val="20"/>
                <w:szCs w:val="20"/>
              </w:rPr>
            </w:pPr>
            <w:r>
              <w:rPr>
                <w:b/>
                <w:color w:val="FFFFFF"/>
                <w:sz w:val="18"/>
                <w:szCs w:val="18"/>
              </w:rPr>
              <w:t>56.916.576,53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9105856" w14:textId="22721442"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319BE12" w14:textId="574F3506"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D9DA8C7" w14:textId="5FD5FB32"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460DE3E" w14:textId="39E1F5BD"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33AC56B" w14:textId="63A02B5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0B46BFF" w14:textId="721D4A5B" w:rsidR="005D2556" w:rsidRDefault="005D2556">
            <w:pPr>
              <w:widowControl w:val="0"/>
              <w:jc w:val="left"/>
              <w:rPr>
                <w:rFonts w:ascii="Arial" w:eastAsia="Arial" w:hAnsi="Arial" w:cs="Arial"/>
                <w:sz w:val="20"/>
                <w:szCs w:val="20"/>
              </w:rPr>
            </w:pPr>
          </w:p>
        </w:tc>
      </w:tr>
      <w:tr w:rsidR="005D2556" w14:paraId="18E3B2DB"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1662A09" w14:textId="624012AC" w:rsidR="005D2556" w:rsidRDefault="00000000">
            <w:pPr>
              <w:widowControl w:val="0"/>
              <w:jc w:val="right"/>
              <w:rPr>
                <w:rFonts w:ascii="Arial" w:eastAsia="Arial" w:hAnsi="Arial" w:cs="Arial"/>
                <w:sz w:val="20"/>
                <w:szCs w:val="20"/>
              </w:rPr>
            </w:pPr>
            <w:r>
              <w:rPr>
                <w:b/>
                <w:color w:val="FFFFFF"/>
                <w:sz w:val="18"/>
                <w:szCs w:val="18"/>
              </w:rPr>
              <w:t>Ukupno posebni cilj 4.3.</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7676946" w14:textId="6CE34D94" w:rsidR="005D2556" w:rsidRDefault="00000000">
            <w:pPr>
              <w:widowControl w:val="0"/>
              <w:jc w:val="left"/>
              <w:rPr>
                <w:rFonts w:ascii="Arial" w:eastAsia="Arial" w:hAnsi="Arial" w:cs="Arial"/>
                <w:sz w:val="20"/>
                <w:szCs w:val="20"/>
              </w:rPr>
            </w:pPr>
            <w:r>
              <w:rPr>
                <w:b/>
                <w:color w:val="FFFFFF"/>
                <w:sz w:val="18"/>
                <w:szCs w:val="18"/>
              </w:rPr>
              <w:t>56.916.576,53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53E5947" w14:textId="1B8A137D"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3F3D122" w14:textId="771B7B0E"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BAAE51D" w14:textId="06187D8C"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6244242" w14:textId="154C5F83"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80EA4B6" w14:textId="41788BAD"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4D19F94" w14:textId="368F587A" w:rsidR="005D2556" w:rsidRDefault="005D2556">
            <w:pPr>
              <w:widowControl w:val="0"/>
              <w:jc w:val="left"/>
              <w:rPr>
                <w:rFonts w:ascii="Arial" w:eastAsia="Arial" w:hAnsi="Arial" w:cs="Arial"/>
                <w:sz w:val="20"/>
                <w:szCs w:val="20"/>
              </w:rPr>
            </w:pPr>
          </w:p>
        </w:tc>
      </w:tr>
      <w:tr w:rsidR="005D2556" w14:paraId="67A2C664" w14:textId="77777777">
        <w:trPr>
          <w:trHeight w:val="315"/>
        </w:trPr>
        <w:tc>
          <w:tcPr>
            <w:tcW w:w="6002"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25136F9" w14:textId="79C8450F" w:rsidR="005D2556" w:rsidRDefault="00000000">
            <w:pPr>
              <w:widowControl w:val="0"/>
              <w:jc w:val="right"/>
              <w:rPr>
                <w:rFonts w:ascii="Arial" w:eastAsia="Arial" w:hAnsi="Arial" w:cs="Arial"/>
                <w:sz w:val="20"/>
                <w:szCs w:val="20"/>
              </w:rPr>
            </w:pPr>
            <w:r>
              <w:rPr>
                <w:b/>
                <w:color w:val="FFFFFF"/>
                <w:sz w:val="18"/>
                <w:szCs w:val="18"/>
              </w:rPr>
              <w:t>Ukupno prioritet 4.</w:t>
            </w:r>
          </w:p>
        </w:tc>
        <w:tc>
          <w:tcPr>
            <w:tcW w:w="3301" w:type="dxa"/>
            <w:gridSpan w:val="2"/>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30B6F03C" w14:textId="331520A4" w:rsidR="005D2556" w:rsidRDefault="00000000">
            <w:pPr>
              <w:widowControl w:val="0"/>
              <w:jc w:val="left"/>
              <w:rPr>
                <w:rFonts w:ascii="Arial" w:eastAsia="Arial" w:hAnsi="Arial" w:cs="Arial"/>
                <w:sz w:val="20"/>
                <w:szCs w:val="20"/>
              </w:rPr>
            </w:pPr>
            <w:r>
              <w:rPr>
                <w:b/>
                <w:color w:val="FFFFFF"/>
                <w:sz w:val="18"/>
                <w:szCs w:val="18"/>
              </w:rPr>
              <w:t>90.693.576,53 HRK</w:t>
            </w: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52AF859" w14:textId="592C21A1"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C866446" w14:textId="1C386545"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AC18150" w14:textId="03E04A09"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C8A902A" w14:textId="1684539D"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AC95447" w14:textId="38F0B79F" w:rsidR="005D2556" w:rsidRDefault="005D2556">
            <w:pPr>
              <w:widowControl w:val="0"/>
              <w:jc w:val="left"/>
              <w:rPr>
                <w:rFonts w:ascii="Arial" w:eastAsia="Arial" w:hAnsi="Arial" w:cs="Arial"/>
                <w:sz w:val="20"/>
                <w:szCs w:val="20"/>
              </w:rPr>
            </w:pPr>
          </w:p>
        </w:tc>
        <w:tc>
          <w:tcPr>
            <w:tcW w:w="779"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8B30A66" w14:textId="0A91E0BF" w:rsidR="005D2556" w:rsidRDefault="005D2556">
            <w:pPr>
              <w:widowControl w:val="0"/>
              <w:jc w:val="left"/>
              <w:rPr>
                <w:rFonts w:ascii="Arial" w:eastAsia="Arial" w:hAnsi="Arial" w:cs="Arial"/>
                <w:sz w:val="20"/>
                <w:szCs w:val="20"/>
              </w:rPr>
            </w:pPr>
          </w:p>
        </w:tc>
      </w:tr>
    </w:tbl>
    <w:p w14:paraId="6AA1D446" w14:textId="77777777" w:rsidR="005D2556" w:rsidRDefault="00000000">
      <w:pPr>
        <w:rPr>
          <w:i/>
          <w:sz w:val="20"/>
          <w:szCs w:val="20"/>
        </w:rPr>
      </w:pPr>
      <w:r>
        <w:rPr>
          <w:i/>
          <w:sz w:val="20"/>
          <w:szCs w:val="20"/>
        </w:rPr>
        <w:t>Izvor: Krapinsko-zagorska županija, izrada autora</w:t>
      </w:r>
    </w:p>
    <w:p w14:paraId="5D597B7D" w14:textId="77777777" w:rsidR="005D2556" w:rsidRDefault="005D2556">
      <w:pPr>
        <w:rPr>
          <w:i/>
          <w:sz w:val="20"/>
          <w:szCs w:val="20"/>
        </w:rPr>
      </w:pPr>
    </w:p>
    <w:p w14:paraId="4CE34021" w14:textId="77777777" w:rsidR="005D2556" w:rsidRDefault="00000000">
      <w:pPr>
        <w:pStyle w:val="Naslov3"/>
      </w:pPr>
      <w:bookmarkStart w:id="25" w:name="_Toc116918920"/>
      <w:r>
        <w:t>6.4.2. Ostali planirani projekti prema mjerama Prioriteta 4 s terminskim planom</w:t>
      </w:r>
      <w:bookmarkEnd w:id="25"/>
    </w:p>
    <w:p w14:paraId="45200409" w14:textId="77777777" w:rsidR="005D2556" w:rsidRDefault="00000000">
      <w:pPr>
        <w:jc w:val="left"/>
      </w:pPr>
      <w:r>
        <w:rPr>
          <w:sz w:val="20"/>
          <w:szCs w:val="20"/>
        </w:rPr>
        <w:t>Tablica 8 Vremenski plan strateških projekata Prioriteta 4</w:t>
      </w:r>
    </w:p>
    <w:tbl>
      <w:tblPr>
        <w:tblStyle w:val="affffffffffff4"/>
        <w:tblW w:w="13860" w:type="dxa"/>
        <w:tblBorders>
          <w:top w:val="nil"/>
          <w:left w:val="nil"/>
          <w:bottom w:val="nil"/>
          <w:right w:val="nil"/>
          <w:insideH w:val="nil"/>
          <w:insideV w:val="nil"/>
        </w:tblBorders>
        <w:tblLayout w:type="fixed"/>
        <w:tblLook w:val="0600" w:firstRow="0" w:lastRow="0" w:firstColumn="0" w:lastColumn="0" w:noHBand="1" w:noVBand="1"/>
      </w:tblPr>
      <w:tblGrid>
        <w:gridCol w:w="7860"/>
        <w:gridCol w:w="1500"/>
        <w:gridCol w:w="750"/>
        <w:gridCol w:w="750"/>
        <w:gridCol w:w="750"/>
        <w:gridCol w:w="750"/>
        <w:gridCol w:w="750"/>
        <w:gridCol w:w="750"/>
      </w:tblGrid>
      <w:tr w:rsidR="005D2556" w14:paraId="076BA45A"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7847A322" w14:textId="77777777" w:rsidR="005D2556" w:rsidRDefault="00000000">
            <w:pPr>
              <w:jc w:val="center"/>
              <w:rPr>
                <w:rFonts w:ascii="Arial" w:eastAsia="Arial" w:hAnsi="Arial" w:cs="Arial"/>
                <w:sz w:val="20"/>
                <w:szCs w:val="20"/>
              </w:rPr>
            </w:pPr>
            <w:r>
              <w:rPr>
                <w:b/>
                <w:color w:val="FFFFFF"/>
                <w:sz w:val="18"/>
                <w:szCs w:val="18"/>
              </w:rPr>
              <w:t>Naziv projekta</w:t>
            </w:r>
          </w:p>
        </w:tc>
        <w:tc>
          <w:tcPr>
            <w:tcW w:w="1500" w:type="dxa"/>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6F4A55B2" w14:textId="77777777" w:rsidR="005D2556" w:rsidRDefault="00000000">
            <w:pPr>
              <w:jc w:val="center"/>
              <w:rPr>
                <w:rFonts w:ascii="Arial" w:eastAsia="Arial" w:hAnsi="Arial" w:cs="Arial"/>
                <w:sz w:val="20"/>
                <w:szCs w:val="20"/>
              </w:rPr>
            </w:pPr>
            <w:r>
              <w:rPr>
                <w:b/>
                <w:color w:val="FFFFFF"/>
                <w:sz w:val="18"/>
                <w:szCs w:val="18"/>
              </w:rPr>
              <w:t>Nositelj</w:t>
            </w:r>
          </w:p>
        </w:tc>
        <w:tc>
          <w:tcPr>
            <w:tcW w:w="4500" w:type="dxa"/>
            <w:gridSpan w:val="6"/>
            <w:tcBorders>
              <w:top w:val="single" w:sz="6" w:space="0" w:color="CCCCCC"/>
              <w:left w:val="single" w:sz="6" w:space="0" w:color="CCCCCC"/>
              <w:bottom w:val="single" w:sz="6" w:space="0" w:color="CCCCCC"/>
              <w:right w:val="single" w:sz="6" w:space="0" w:color="CCCCCC"/>
            </w:tcBorders>
            <w:shd w:val="clear" w:color="auto" w:fill="004D34"/>
            <w:tcMar>
              <w:top w:w="40" w:type="dxa"/>
              <w:left w:w="40" w:type="dxa"/>
              <w:bottom w:w="40" w:type="dxa"/>
              <w:right w:w="40" w:type="dxa"/>
            </w:tcMar>
            <w:vAlign w:val="center"/>
          </w:tcPr>
          <w:p w14:paraId="11C681BB" w14:textId="77777777" w:rsidR="005D2556" w:rsidRDefault="00000000">
            <w:pPr>
              <w:jc w:val="center"/>
              <w:rPr>
                <w:rFonts w:ascii="Arial" w:eastAsia="Arial" w:hAnsi="Arial" w:cs="Arial"/>
                <w:sz w:val="20"/>
                <w:szCs w:val="20"/>
              </w:rPr>
            </w:pPr>
            <w:r>
              <w:rPr>
                <w:b/>
                <w:color w:val="FFFFFF"/>
                <w:sz w:val="18"/>
                <w:szCs w:val="18"/>
              </w:rPr>
              <w:t>Vremenski okvir</w:t>
            </w:r>
          </w:p>
        </w:tc>
      </w:tr>
      <w:tr w:rsidR="005D2556" w14:paraId="21DE9999"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78CB3C3" w14:textId="77777777" w:rsidR="005D2556" w:rsidRDefault="00000000">
            <w:pPr>
              <w:jc w:val="center"/>
              <w:rPr>
                <w:rFonts w:ascii="Arial" w:eastAsia="Arial" w:hAnsi="Arial" w:cs="Arial"/>
                <w:sz w:val="20"/>
                <w:szCs w:val="20"/>
              </w:rPr>
            </w:pPr>
            <w:r>
              <w:rPr>
                <w:b/>
                <w:sz w:val="18"/>
                <w:szCs w:val="18"/>
              </w:rPr>
              <w:t>4.1.1. Poticanje aktivnosti istraživanja, razvoja i inovacija u gospodarstvu</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BD919FA"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2C6795D"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32AD435"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D1BAC8D"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9B77902"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3EAA2F1F" w14:textId="77777777" w:rsidR="005D2556" w:rsidRDefault="00000000">
            <w:pPr>
              <w:jc w:val="center"/>
              <w:rPr>
                <w:rFonts w:ascii="Arial" w:eastAsia="Arial" w:hAnsi="Arial" w:cs="Arial"/>
                <w:sz w:val="20"/>
                <w:szCs w:val="20"/>
              </w:rPr>
            </w:pPr>
            <w:r>
              <w:rPr>
                <w:b/>
                <w:sz w:val="20"/>
                <w:szCs w:val="20"/>
              </w:rPr>
              <w:t>2027</w:t>
            </w:r>
          </w:p>
        </w:tc>
      </w:tr>
      <w:tr w:rsidR="005D2556" w14:paraId="0019BB12" w14:textId="77777777" w:rsidTr="00B52131">
        <w:trPr>
          <w:trHeight w:val="197"/>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73B7342F" w14:textId="77777777" w:rsidR="005D2556" w:rsidRDefault="00000000">
            <w:pPr>
              <w:rPr>
                <w:rFonts w:ascii="Arial" w:eastAsia="Arial" w:hAnsi="Arial" w:cs="Arial"/>
                <w:sz w:val="20"/>
                <w:szCs w:val="20"/>
              </w:rPr>
            </w:pPr>
            <w:r>
              <w:rPr>
                <w:sz w:val="18"/>
                <w:szCs w:val="18"/>
              </w:rPr>
              <w:t>Poticanje ulaganja u istraživanje i razvoj</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659D25A"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EE7BA7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AE90CB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998DB9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82DCC70"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008933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4049D77" w14:textId="77777777" w:rsidR="005D2556" w:rsidRDefault="005D2556">
            <w:pPr>
              <w:rPr>
                <w:rFonts w:ascii="Arial" w:eastAsia="Arial" w:hAnsi="Arial" w:cs="Arial"/>
                <w:sz w:val="20"/>
                <w:szCs w:val="20"/>
              </w:rPr>
            </w:pPr>
          </w:p>
        </w:tc>
      </w:tr>
      <w:tr w:rsidR="005D2556" w14:paraId="557BBCCF"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762A5709" w14:textId="77777777" w:rsidR="005D2556" w:rsidRDefault="00000000">
            <w:pPr>
              <w:jc w:val="center"/>
              <w:rPr>
                <w:rFonts w:ascii="Arial" w:eastAsia="Arial" w:hAnsi="Arial" w:cs="Arial"/>
                <w:sz w:val="20"/>
                <w:szCs w:val="20"/>
              </w:rPr>
            </w:pPr>
            <w:r>
              <w:rPr>
                <w:b/>
                <w:sz w:val="18"/>
                <w:szCs w:val="18"/>
              </w:rPr>
              <w:t>4.1.2. Poticanje suradnje znanstveno-istraživačkih institucija i poduzetnika</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159E8A2"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13E79C7"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4D2827C"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AE4BBEC"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40A08C1"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FFE9A8C" w14:textId="77777777" w:rsidR="005D2556" w:rsidRDefault="00000000">
            <w:pPr>
              <w:jc w:val="center"/>
              <w:rPr>
                <w:rFonts w:ascii="Arial" w:eastAsia="Arial" w:hAnsi="Arial" w:cs="Arial"/>
                <w:sz w:val="20"/>
                <w:szCs w:val="20"/>
              </w:rPr>
            </w:pPr>
            <w:r>
              <w:rPr>
                <w:b/>
                <w:sz w:val="20"/>
                <w:szCs w:val="20"/>
              </w:rPr>
              <w:t>2027</w:t>
            </w:r>
          </w:p>
        </w:tc>
      </w:tr>
      <w:tr w:rsidR="005D2556" w14:paraId="57243353"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70723C6" w14:textId="77777777" w:rsidR="005D2556" w:rsidRDefault="00000000">
            <w:pPr>
              <w:rPr>
                <w:rFonts w:ascii="Arial" w:eastAsia="Arial" w:hAnsi="Arial" w:cs="Arial"/>
                <w:sz w:val="20"/>
                <w:szCs w:val="20"/>
              </w:rPr>
            </w:pPr>
            <w:r>
              <w:rPr>
                <w:sz w:val="18"/>
                <w:szCs w:val="18"/>
              </w:rPr>
              <w:t>Jačanje sudjelovanja akademske zajednice u istraživačkim projektima gospodarskih subjekata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7F41CDA"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2B039A5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4447F21"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2CDDD13"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EA6CB56"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FD38D3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1DE45AF" w14:textId="77777777" w:rsidR="005D2556" w:rsidRDefault="005D2556">
            <w:pPr>
              <w:rPr>
                <w:rFonts w:ascii="Arial" w:eastAsia="Arial" w:hAnsi="Arial" w:cs="Arial"/>
                <w:sz w:val="20"/>
                <w:szCs w:val="20"/>
              </w:rPr>
            </w:pPr>
          </w:p>
        </w:tc>
      </w:tr>
      <w:tr w:rsidR="005D2556" w14:paraId="298FBCDC"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2D1CE72" w14:textId="77777777" w:rsidR="005D2556" w:rsidRDefault="00000000">
            <w:pPr>
              <w:jc w:val="center"/>
              <w:rPr>
                <w:rFonts w:ascii="Arial" w:eastAsia="Arial" w:hAnsi="Arial" w:cs="Arial"/>
                <w:sz w:val="20"/>
                <w:szCs w:val="20"/>
              </w:rPr>
            </w:pPr>
            <w:r>
              <w:rPr>
                <w:b/>
                <w:sz w:val="18"/>
                <w:szCs w:val="18"/>
              </w:rPr>
              <w:t>4.2.1. Poticanje digitalizacije i digitalne transformacije</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65E9B657"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52051A05"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8C419AB"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6198586"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C241556"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F534BCD" w14:textId="77777777" w:rsidR="005D2556" w:rsidRDefault="00000000">
            <w:pPr>
              <w:jc w:val="center"/>
              <w:rPr>
                <w:rFonts w:ascii="Arial" w:eastAsia="Arial" w:hAnsi="Arial" w:cs="Arial"/>
                <w:sz w:val="20"/>
                <w:szCs w:val="20"/>
              </w:rPr>
            </w:pPr>
            <w:r>
              <w:rPr>
                <w:b/>
                <w:sz w:val="20"/>
                <w:szCs w:val="20"/>
              </w:rPr>
              <w:t>2027</w:t>
            </w:r>
          </w:p>
        </w:tc>
      </w:tr>
      <w:tr w:rsidR="005D2556" w14:paraId="6AA9FAF3"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A4CFF0B" w14:textId="77777777" w:rsidR="005D2556" w:rsidRDefault="00000000">
            <w:pPr>
              <w:rPr>
                <w:rFonts w:ascii="Arial" w:eastAsia="Arial" w:hAnsi="Arial" w:cs="Arial"/>
                <w:sz w:val="20"/>
                <w:szCs w:val="20"/>
              </w:rPr>
            </w:pPr>
            <w:r>
              <w:rPr>
                <w:sz w:val="18"/>
                <w:szCs w:val="18"/>
              </w:rPr>
              <w:t>Izgradnja sustava za upravljanje natječajima za dodjelu sredstava, financiranje i druge poticaje za koje je nadležna Županija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6E10889"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2114ACF"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C6FB54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548A229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25E8EE4"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09CA0F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3D7D8ED" w14:textId="77777777" w:rsidR="005D2556" w:rsidRDefault="005D2556">
            <w:pPr>
              <w:rPr>
                <w:rFonts w:ascii="Arial" w:eastAsia="Arial" w:hAnsi="Arial" w:cs="Arial"/>
                <w:sz w:val="20"/>
                <w:szCs w:val="20"/>
              </w:rPr>
            </w:pPr>
          </w:p>
        </w:tc>
      </w:tr>
      <w:tr w:rsidR="005D2556" w14:paraId="618C9D75"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60D29FA" w14:textId="77777777" w:rsidR="005D2556" w:rsidRDefault="00000000">
            <w:pPr>
              <w:rPr>
                <w:rFonts w:ascii="Arial" w:eastAsia="Arial" w:hAnsi="Arial" w:cs="Arial"/>
                <w:sz w:val="20"/>
                <w:szCs w:val="20"/>
              </w:rPr>
            </w:pPr>
            <w:r>
              <w:rPr>
                <w:sz w:val="18"/>
                <w:szCs w:val="18"/>
              </w:rPr>
              <w:t>Promocija i edukacija o dostupnim e-uslugama za fizičke i pravne osobe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2100C4D"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CB4AD7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A6F1FE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4285FF9"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BF6B8F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3237A1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31040A4" w14:textId="77777777" w:rsidR="005D2556" w:rsidRDefault="005D2556">
            <w:pPr>
              <w:rPr>
                <w:rFonts w:ascii="Arial" w:eastAsia="Arial" w:hAnsi="Arial" w:cs="Arial"/>
                <w:sz w:val="20"/>
                <w:szCs w:val="20"/>
              </w:rPr>
            </w:pPr>
          </w:p>
        </w:tc>
      </w:tr>
      <w:tr w:rsidR="005D2556" w14:paraId="4AA66EAF"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A816F16" w14:textId="77777777" w:rsidR="005D2556" w:rsidRDefault="00000000">
            <w:pPr>
              <w:rPr>
                <w:rFonts w:ascii="Arial" w:eastAsia="Arial" w:hAnsi="Arial" w:cs="Arial"/>
                <w:sz w:val="20"/>
                <w:szCs w:val="20"/>
              </w:rPr>
            </w:pPr>
            <w:r>
              <w:rPr>
                <w:sz w:val="18"/>
                <w:szCs w:val="18"/>
              </w:rPr>
              <w:t>Poticanje sudjelovanja gospodarskih subjekata na jedinstvenom digitalnom tržištu EU-a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28F9A2E"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A1A7B80"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500BE76"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89780F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773C7F17"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6E487F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842182D" w14:textId="77777777" w:rsidR="005D2556" w:rsidRDefault="005D2556">
            <w:pPr>
              <w:rPr>
                <w:rFonts w:ascii="Arial" w:eastAsia="Arial" w:hAnsi="Arial" w:cs="Arial"/>
                <w:sz w:val="20"/>
                <w:szCs w:val="20"/>
              </w:rPr>
            </w:pPr>
          </w:p>
        </w:tc>
      </w:tr>
      <w:tr w:rsidR="005D2556" w14:paraId="2972119B"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6DF0FE79" w14:textId="77777777" w:rsidR="005D2556" w:rsidRDefault="00000000">
            <w:pPr>
              <w:rPr>
                <w:rFonts w:ascii="Arial" w:eastAsia="Arial" w:hAnsi="Arial" w:cs="Arial"/>
                <w:sz w:val="20"/>
                <w:szCs w:val="20"/>
              </w:rPr>
            </w:pPr>
            <w:r>
              <w:rPr>
                <w:sz w:val="18"/>
                <w:szCs w:val="18"/>
              </w:rPr>
              <w:t>Potpore za izradu web stranice i web shopa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515F4C0F"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4FF5CF10"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4157D12"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76BD05D"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E255BCC"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A3F7D0B"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20AD0A55" w14:textId="77777777" w:rsidR="005D2556" w:rsidRDefault="005D2556">
            <w:pPr>
              <w:rPr>
                <w:rFonts w:ascii="Arial" w:eastAsia="Arial" w:hAnsi="Arial" w:cs="Arial"/>
                <w:sz w:val="20"/>
                <w:szCs w:val="20"/>
              </w:rPr>
            </w:pPr>
          </w:p>
        </w:tc>
      </w:tr>
      <w:tr w:rsidR="005D2556" w14:paraId="31471DAD" w14:textId="77777777">
        <w:trPr>
          <w:trHeight w:val="315"/>
        </w:trPr>
        <w:tc>
          <w:tcPr>
            <w:tcW w:w="9360" w:type="dxa"/>
            <w:gridSpan w:val="2"/>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81A4007" w14:textId="77777777" w:rsidR="005D2556" w:rsidRDefault="00000000">
            <w:pPr>
              <w:jc w:val="center"/>
              <w:rPr>
                <w:rFonts w:ascii="Arial" w:eastAsia="Arial" w:hAnsi="Arial" w:cs="Arial"/>
                <w:sz w:val="20"/>
                <w:szCs w:val="20"/>
              </w:rPr>
            </w:pPr>
            <w:r>
              <w:rPr>
                <w:b/>
                <w:sz w:val="18"/>
                <w:szCs w:val="18"/>
              </w:rPr>
              <w:t>4.3.2. Poticanje energetske tranzicije</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217026B" w14:textId="77777777" w:rsidR="005D2556" w:rsidRDefault="00000000">
            <w:pPr>
              <w:jc w:val="center"/>
              <w:rPr>
                <w:rFonts w:ascii="Arial" w:eastAsia="Arial" w:hAnsi="Arial" w:cs="Arial"/>
                <w:sz w:val="20"/>
                <w:szCs w:val="20"/>
              </w:rPr>
            </w:pPr>
            <w:r>
              <w:rPr>
                <w:b/>
                <w:sz w:val="20"/>
                <w:szCs w:val="20"/>
              </w:rPr>
              <w:t>2022</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07C48D5B" w14:textId="77777777" w:rsidR="005D2556" w:rsidRDefault="00000000">
            <w:pPr>
              <w:jc w:val="center"/>
              <w:rPr>
                <w:rFonts w:ascii="Arial" w:eastAsia="Arial" w:hAnsi="Arial" w:cs="Arial"/>
                <w:sz w:val="20"/>
                <w:szCs w:val="20"/>
              </w:rPr>
            </w:pPr>
            <w:r>
              <w:rPr>
                <w:b/>
                <w:sz w:val="20"/>
                <w:szCs w:val="20"/>
              </w:rPr>
              <w:t>2023</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1A6F7E4E" w14:textId="77777777" w:rsidR="005D2556" w:rsidRDefault="00000000">
            <w:pPr>
              <w:jc w:val="center"/>
              <w:rPr>
                <w:rFonts w:ascii="Arial" w:eastAsia="Arial" w:hAnsi="Arial" w:cs="Arial"/>
                <w:sz w:val="20"/>
                <w:szCs w:val="20"/>
              </w:rPr>
            </w:pPr>
            <w:r>
              <w:rPr>
                <w:b/>
                <w:sz w:val="20"/>
                <w:szCs w:val="20"/>
              </w:rPr>
              <w:t>2024</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24D2A30" w14:textId="77777777" w:rsidR="005D2556" w:rsidRDefault="00000000">
            <w:pPr>
              <w:jc w:val="center"/>
              <w:rPr>
                <w:rFonts w:ascii="Arial" w:eastAsia="Arial" w:hAnsi="Arial" w:cs="Arial"/>
                <w:sz w:val="20"/>
                <w:szCs w:val="20"/>
              </w:rPr>
            </w:pPr>
            <w:r>
              <w:rPr>
                <w:b/>
                <w:sz w:val="20"/>
                <w:szCs w:val="20"/>
              </w:rPr>
              <w:t>2025</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25584197" w14:textId="77777777" w:rsidR="005D2556" w:rsidRDefault="00000000">
            <w:pPr>
              <w:jc w:val="center"/>
              <w:rPr>
                <w:rFonts w:ascii="Arial" w:eastAsia="Arial" w:hAnsi="Arial" w:cs="Arial"/>
                <w:sz w:val="20"/>
                <w:szCs w:val="20"/>
              </w:rPr>
            </w:pPr>
            <w:r>
              <w:rPr>
                <w:b/>
                <w:sz w:val="20"/>
                <w:szCs w:val="20"/>
              </w:rPr>
              <w:t>2026</w:t>
            </w:r>
          </w:p>
        </w:tc>
        <w:tc>
          <w:tcPr>
            <w:tcW w:w="750" w:type="dxa"/>
            <w:tcBorders>
              <w:top w:val="single" w:sz="6" w:space="0" w:color="CCCCCC"/>
              <w:left w:val="single" w:sz="6" w:space="0" w:color="CCCCCC"/>
              <w:bottom w:val="single" w:sz="6" w:space="0" w:color="CCCCCC"/>
              <w:right w:val="single" w:sz="6" w:space="0" w:color="CCCCCC"/>
            </w:tcBorders>
            <w:shd w:val="clear" w:color="auto" w:fill="ACC414"/>
            <w:tcMar>
              <w:top w:w="40" w:type="dxa"/>
              <w:left w:w="40" w:type="dxa"/>
              <w:bottom w:w="40" w:type="dxa"/>
              <w:right w:w="40" w:type="dxa"/>
            </w:tcMar>
            <w:vAlign w:val="center"/>
          </w:tcPr>
          <w:p w14:paraId="45D902A4" w14:textId="77777777" w:rsidR="005D2556" w:rsidRDefault="00000000">
            <w:pPr>
              <w:jc w:val="center"/>
              <w:rPr>
                <w:rFonts w:ascii="Arial" w:eastAsia="Arial" w:hAnsi="Arial" w:cs="Arial"/>
                <w:sz w:val="20"/>
                <w:szCs w:val="20"/>
              </w:rPr>
            </w:pPr>
            <w:r>
              <w:rPr>
                <w:b/>
                <w:sz w:val="20"/>
                <w:szCs w:val="20"/>
              </w:rPr>
              <w:t>2027</w:t>
            </w:r>
          </w:p>
        </w:tc>
      </w:tr>
      <w:tr w:rsidR="005D2556" w14:paraId="4AC5B002" w14:textId="77777777">
        <w:trPr>
          <w:trHeight w:val="315"/>
        </w:trPr>
        <w:tc>
          <w:tcPr>
            <w:tcW w:w="78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104A565C" w14:textId="77777777" w:rsidR="005D2556" w:rsidRDefault="00000000">
            <w:pPr>
              <w:rPr>
                <w:rFonts w:ascii="Arial" w:eastAsia="Arial" w:hAnsi="Arial" w:cs="Arial"/>
                <w:sz w:val="20"/>
                <w:szCs w:val="20"/>
              </w:rPr>
            </w:pPr>
            <w:r>
              <w:rPr>
                <w:sz w:val="18"/>
                <w:szCs w:val="18"/>
              </w:rPr>
              <w:t>Potpore za poduzetnike za implementaciju mjera zelene tranzicije</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0EDFB91A" w14:textId="77777777" w:rsidR="005D2556" w:rsidRDefault="00000000">
            <w:pPr>
              <w:rPr>
                <w:rFonts w:ascii="Arial" w:eastAsia="Arial" w:hAnsi="Arial" w:cs="Arial"/>
                <w:sz w:val="20"/>
                <w:szCs w:val="20"/>
              </w:rPr>
            </w:pPr>
            <w:r>
              <w:rPr>
                <w:sz w:val="18"/>
                <w:szCs w:val="18"/>
              </w:rPr>
              <w:t>KZŽ</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14:paraId="37CCDE5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497A2C15"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6EFA0D39"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09DA3D9E" w14:textId="77777777" w:rsidR="005D2556" w:rsidRDefault="005D2556">
            <w:pPr>
              <w:rPr>
                <w:rFonts w:ascii="Arial" w:eastAsia="Arial" w:hAnsi="Arial" w:cs="Arial"/>
                <w:sz w:val="20"/>
                <w:szCs w:val="20"/>
              </w:rPr>
            </w:pPr>
          </w:p>
        </w:tc>
        <w:tc>
          <w:tcPr>
            <w:tcW w:w="750" w:type="dxa"/>
            <w:tcBorders>
              <w:top w:val="single" w:sz="6" w:space="0" w:color="CCCCCC"/>
              <w:left w:val="single" w:sz="6" w:space="0" w:color="CCCCCC"/>
              <w:bottom w:val="single" w:sz="6" w:space="0" w:color="CCCCCC"/>
              <w:right w:val="single" w:sz="6" w:space="0" w:color="CCCCCC"/>
            </w:tcBorders>
            <w:shd w:val="clear" w:color="auto" w:fill="BE0F33"/>
            <w:tcMar>
              <w:top w:w="40" w:type="dxa"/>
              <w:left w:w="40" w:type="dxa"/>
              <w:bottom w:w="40" w:type="dxa"/>
              <w:right w:w="40" w:type="dxa"/>
            </w:tcMar>
            <w:vAlign w:val="center"/>
          </w:tcPr>
          <w:p w14:paraId="147A9E42" w14:textId="77777777" w:rsidR="005D2556" w:rsidRDefault="005D2556">
            <w:pPr>
              <w:rPr>
                <w:rFonts w:ascii="Arial" w:eastAsia="Arial" w:hAnsi="Arial" w:cs="Arial"/>
                <w:sz w:val="20"/>
                <w:szCs w:val="20"/>
              </w:rPr>
            </w:pPr>
          </w:p>
        </w:tc>
        <w:tc>
          <w:tcPr>
            <w:tcW w:w="750" w:type="dxa"/>
            <w:tcBorders>
              <w:bottom w:val="single" w:sz="6" w:space="0" w:color="CCCCCC"/>
              <w:right w:val="single" w:sz="6" w:space="0" w:color="CCCCCC"/>
            </w:tcBorders>
            <w:shd w:val="clear" w:color="auto" w:fill="auto"/>
            <w:tcMar>
              <w:top w:w="100" w:type="dxa"/>
              <w:left w:w="100" w:type="dxa"/>
              <w:bottom w:w="100" w:type="dxa"/>
              <w:right w:w="100" w:type="dxa"/>
            </w:tcMar>
          </w:tcPr>
          <w:p w14:paraId="3F1604DF" w14:textId="77777777" w:rsidR="005D2556" w:rsidRDefault="005D2556">
            <w:pPr>
              <w:rPr>
                <w:rFonts w:ascii="Arial" w:eastAsia="Arial" w:hAnsi="Arial" w:cs="Arial"/>
                <w:sz w:val="20"/>
                <w:szCs w:val="20"/>
              </w:rPr>
            </w:pPr>
          </w:p>
        </w:tc>
      </w:tr>
    </w:tbl>
    <w:p w14:paraId="1CFE2421" w14:textId="77777777" w:rsidR="005D2556" w:rsidRDefault="00000000">
      <w:pPr>
        <w:sectPr w:rsidR="005D2556">
          <w:headerReference w:type="default" r:id="rId21"/>
          <w:footerReference w:type="default" r:id="rId22"/>
          <w:pgSz w:w="16834" w:h="11909" w:orient="landscape"/>
          <w:pgMar w:top="1440" w:right="1440" w:bottom="1440" w:left="1440" w:header="720" w:footer="720" w:gutter="0"/>
          <w:cols w:space="720"/>
        </w:sectPr>
      </w:pPr>
      <w:r>
        <w:rPr>
          <w:i/>
          <w:sz w:val="20"/>
          <w:szCs w:val="20"/>
        </w:rPr>
        <w:t>Izvor: Krapinsko-zagorska županija, izrada autora</w:t>
      </w:r>
    </w:p>
    <w:p w14:paraId="5CBCD2F0" w14:textId="42572BDA" w:rsidR="005D2556" w:rsidRDefault="00000000">
      <w:pPr>
        <w:pStyle w:val="Naslov2"/>
      </w:pPr>
      <w:bookmarkStart w:id="26" w:name="_Toc116918921"/>
      <w:r>
        <w:lastRenderedPageBreak/>
        <w:t xml:space="preserve">6.5. Povezanost horizontalnog prioriteta - Upravljanje gospodarskim razvojem s </w:t>
      </w:r>
      <w:r w:rsidR="006D759D">
        <w:t>posebnim</w:t>
      </w:r>
      <w:r>
        <w:t xml:space="preserve"> ciljevima i mjerama</w:t>
      </w:r>
      <w:bookmarkEnd w:id="26"/>
    </w:p>
    <w:p w14:paraId="52F52FEE" w14:textId="77777777" w:rsidR="005D2556" w:rsidRDefault="005D2556"/>
    <w:p w14:paraId="233CA923" w14:textId="77777777" w:rsidR="005D2556" w:rsidRDefault="00000000">
      <w:pPr>
        <w:rPr>
          <w:rFonts w:ascii="Times New Roman" w:eastAsia="Times New Roman" w:hAnsi="Times New Roman" w:cs="Times New Roman"/>
          <w:sz w:val="24"/>
          <w:szCs w:val="24"/>
        </w:rPr>
        <w:sectPr w:rsidR="005D2556">
          <w:pgSz w:w="11909" w:h="16834"/>
          <w:pgMar w:top="1440" w:right="1440" w:bottom="1440" w:left="1440" w:header="720" w:footer="720" w:gutter="0"/>
          <w:cols w:space="720"/>
        </w:sectPr>
      </w:pPr>
      <w:r>
        <w:t>Kako je ranije navedeno, Upravljanje gospodarskim razvojem horizontalni je prioritet koji ističe ulogu županije u usmjeravanju i vođenju politika razvoja cjelokupnog područja. Prožima se kroz sva četiri prioriteta i posebne ciljeve i mjere unutar tih prioriteta. Projekti i aktivnosti na koje se ovaj prioritet odnosi prvenstveno su planiranje razvoja ključnih sektora gospodarstva, izrada i donošenje programa razvoja i poticanja poduzetništva i poljoprivrede, povezivanje ključnih dionika gospodarskog razvoja, jačanje suradnje dionika s regionalnom razvojnom agencijom, poticanje međusektorskog povezivanje te jačanje institucionalnih kapaciteta u smislu osposobljavanja institucija u povezivanju svih dionika gospodarstva, uključujući lokalne vlasti, poduzetnike, obrtnike, građane, udruge i znanstvene institucije u svrhu održivog korištenja postojećih razvojnih resursa i potencijala. Nadalje, prioritet se odnosi na projekte i aktivnosti usmjerene na jačanje stručnih, tehničkih i administrativnih kapaciteta javnog i privatnog sektora, ali i kapaciteta ostalih dionika, a sve u funkciji podizanja sveukupne institucionalne kvalitete područja. Prvenstveno se misli na povećanje apsorpcije sredstava iz EU fondova. Pri tome će naglasak biti na jačanju administrativnih kapaciteta JLS-ova i gospodarskih subjekata kroz specifična znanja i vještine potrebne za prijavu i provedbu projekata sufinanciranih sredstvima EU. Aktivnosti i projekti kojima se ovo planira ostvariti su podizanje razine znanja i vještina u području pripreme i provedbe projekata primarno namijenjenih razvoju poduzetništva, obrtništva i poljoprivrede te povećanju zaposlenosti. Navedeno se odnosi na ljudske potencijale u JLS-ovima, ali i u poduzetništvu, obrtništvu i poljoprivredi, uključujući financijsku potporu pri izradi dokumentacije nužne za financiranje projekata iz EU fondova. Dodatno Županija će osigurati kapacitete za provedbu i praćenje provedbe Master plana gospodarskog razvoja kroz nastavak rada tima za strateško planiranje kao i radnih skupina.</w:t>
      </w:r>
    </w:p>
    <w:p w14:paraId="693157DD" w14:textId="77777777" w:rsidR="005D2556" w:rsidRDefault="00000000">
      <w:pPr>
        <w:rPr>
          <w:i/>
          <w:sz w:val="20"/>
          <w:szCs w:val="20"/>
        </w:rPr>
      </w:pPr>
      <w:r>
        <w:rPr>
          <w:i/>
          <w:sz w:val="20"/>
          <w:szCs w:val="20"/>
        </w:rPr>
        <w:lastRenderedPageBreak/>
        <w:t>Tablica 9: Mjere prema posebnim ciljevima i prioritetima</w:t>
      </w:r>
    </w:p>
    <w:tbl>
      <w:tblPr>
        <w:tblStyle w:val="affffffffffff5"/>
        <w:tblW w:w="15400" w:type="dxa"/>
        <w:jc w:val="center"/>
        <w:tblLayout w:type="fixed"/>
        <w:tblLook w:val="0600" w:firstRow="0" w:lastRow="0" w:firstColumn="0" w:lastColumn="0" w:noHBand="1" w:noVBand="1"/>
      </w:tblPr>
      <w:tblGrid>
        <w:gridCol w:w="2100"/>
        <w:gridCol w:w="4900"/>
        <w:gridCol w:w="8400"/>
      </w:tblGrid>
      <w:tr w:rsidR="005D2556" w14:paraId="2DF8C706" w14:textId="77777777">
        <w:trPr>
          <w:trHeight w:val="315"/>
          <w:jc w:val="center"/>
        </w:trPr>
        <w:tc>
          <w:tcPr>
            <w:tcW w:w="2100" w:type="dxa"/>
            <w:tcBorders>
              <w:top w:val="single" w:sz="4" w:space="0" w:color="FFFFFF"/>
              <w:left w:val="single" w:sz="4" w:space="0" w:color="FFFFFF"/>
              <w:bottom w:val="single" w:sz="4" w:space="0" w:color="FFFFFF"/>
              <w:right w:val="single" w:sz="4" w:space="0" w:color="FFFFFF"/>
            </w:tcBorders>
            <w:shd w:val="clear" w:color="auto" w:fill="004D34"/>
            <w:tcMar>
              <w:top w:w="40" w:type="dxa"/>
              <w:left w:w="40" w:type="dxa"/>
              <w:bottom w:w="40" w:type="dxa"/>
              <w:right w:w="40" w:type="dxa"/>
            </w:tcMar>
            <w:vAlign w:val="center"/>
          </w:tcPr>
          <w:p w14:paraId="2504A350" w14:textId="00015C87" w:rsidR="005D2556" w:rsidRDefault="00000000">
            <w:pPr>
              <w:widowControl w:val="0"/>
              <w:jc w:val="center"/>
              <w:rPr>
                <w:rFonts w:ascii="Arial" w:eastAsia="Arial" w:hAnsi="Arial" w:cs="Arial"/>
                <w:sz w:val="20"/>
                <w:szCs w:val="20"/>
              </w:rPr>
            </w:pPr>
            <w:r>
              <w:rPr>
                <w:b/>
                <w:color w:val="FFFFFF"/>
                <w:sz w:val="18"/>
                <w:szCs w:val="18"/>
              </w:rPr>
              <w:t>PRIORITET</w:t>
            </w:r>
          </w:p>
        </w:tc>
        <w:tc>
          <w:tcPr>
            <w:tcW w:w="4900" w:type="dxa"/>
            <w:tcBorders>
              <w:top w:val="single" w:sz="4" w:space="0" w:color="FFFFFF"/>
              <w:left w:val="single" w:sz="4" w:space="0" w:color="FFFFFF"/>
              <w:bottom w:val="single" w:sz="4" w:space="0" w:color="FFFFFF"/>
              <w:right w:val="single" w:sz="4" w:space="0" w:color="FFFFFF"/>
            </w:tcBorders>
            <w:shd w:val="clear" w:color="auto" w:fill="004D34"/>
            <w:tcMar>
              <w:top w:w="40" w:type="dxa"/>
              <w:left w:w="40" w:type="dxa"/>
              <w:bottom w:w="40" w:type="dxa"/>
              <w:right w:w="40" w:type="dxa"/>
            </w:tcMar>
            <w:vAlign w:val="center"/>
          </w:tcPr>
          <w:p w14:paraId="3DF9E85D" w14:textId="3E91EAF9" w:rsidR="005D2556" w:rsidRDefault="00000000">
            <w:pPr>
              <w:widowControl w:val="0"/>
              <w:jc w:val="center"/>
              <w:rPr>
                <w:rFonts w:ascii="Arial" w:eastAsia="Arial" w:hAnsi="Arial" w:cs="Arial"/>
                <w:sz w:val="20"/>
                <w:szCs w:val="20"/>
              </w:rPr>
            </w:pPr>
            <w:r>
              <w:rPr>
                <w:b/>
                <w:color w:val="FFFFFF"/>
                <w:sz w:val="18"/>
                <w:szCs w:val="18"/>
              </w:rPr>
              <w:t>POSEBNI CILJ</w:t>
            </w:r>
          </w:p>
        </w:tc>
        <w:tc>
          <w:tcPr>
            <w:tcW w:w="8400" w:type="dxa"/>
            <w:tcBorders>
              <w:top w:val="single" w:sz="4" w:space="0" w:color="FFFFFF"/>
              <w:left w:val="single" w:sz="4" w:space="0" w:color="FFFFFF"/>
              <w:bottom w:val="single" w:sz="4" w:space="0" w:color="FFFFFF"/>
              <w:right w:val="single" w:sz="4" w:space="0" w:color="FFFFFF"/>
            </w:tcBorders>
            <w:shd w:val="clear" w:color="auto" w:fill="004D34"/>
            <w:tcMar>
              <w:top w:w="40" w:type="dxa"/>
              <w:left w:w="40" w:type="dxa"/>
              <w:bottom w:w="40" w:type="dxa"/>
              <w:right w:w="40" w:type="dxa"/>
            </w:tcMar>
            <w:vAlign w:val="center"/>
          </w:tcPr>
          <w:p w14:paraId="37540962" w14:textId="4AB7D2F9" w:rsidR="005D2556" w:rsidRDefault="00000000">
            <w:pPr>
              <w:widowControl w:val="0"/>
              <w:jc w:val="center"/>
              <w:rPr>
                <w:rFonts w:ascii="Arial" w:eastAsia="Arial" w:hAnsi="Arial" w:cs="Arial"/>
                <w:sz w:val="20"/>
                <w:szCs w:val="20"/>
              </w:rPr>
            </w:pPr>
            <w:r>
              <w:rPr>
                <w:b/>
                <w:color w:val="FFFFFF"/>
                <w:sz w:val="18"/>
                <w:szCs w:val="18"/>
              </w:rPr>
              <w:t>MJERA</w:t>
            </w:r>
          </w:p>
        </w:tc>
      </w:tr>
      <w:tr w:rsidR="005D2556" w14:paraId="26902FE2" w14:textId="77777777">
        <w:trPr>
          <w:trHeight w:val="315"/>
          <w:jc w:val="center"/>
        </w:trPr>
        <w:tc>
          <w:tcPr>
            <w:tcW w:w="2100" w:type="dxa"/>
            <w:vMerge w:val="restart"/>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3BF80387" w14:textId="5DF0DDA0" w:rsidR="005D2556" w:rsidRDefault="00000000">
            <w:pPr>
              <w:widowControl w:val="0"/>
              <w:jc w:val="center"/>
              <w:rPr>
                <w:b/>
                <w:sz w:val="18"/>
                <w:szCs w:val="18"/>
              </w:rPr>
            </w:pPr>
            <w:r>
              <w:rPr>
                <w:b/>
                <w:sz w:val="18"/>
                <w:szCs w:val="18"/>
              </w:rPr>
              <w:t>1</w:t>
            </w:r>
          </w:p>
          <w:p w14:paraId="34AC1D6C" w14:textId="6AF541F9" w:rsidR="005D2556" w:rsidRDefault="00000000">
            <w:pPr>
              <w:widowControl w:val="0"/>
              <w:jc w:val="center"/>
              <w:rPr>
                <w:b/>
                <w:sz w:val="18"/>
                <w:szCs w:val="18"/>
              </w:rPr>
            </w:pPr>
            <w:r>
              <w:rPr>
                <w:b/>
                <w:sz w:val="18"/>
                <w:szCs w:val="18"/>
              </w:rPr>
              <w:t>Znanjem ljudi do kvalitetnog rada</w:t>
            </w: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49F187BC" w14:textId="37223343" w:rsidR="005D2556" w:rsidRDefault="00000000">
            <w:pPr>
              <w:widowControl w:val="0"/>
              <w:jc w:val="left"/>
              <w:rPr>
                <w:b/>
                <w:sz w:val="18"/>
                <w:szCs w:val="18"/>
              </w:rPr>
            </w:pPr>
            <w:r>
              <w:rPr>
                <w:b/>
                <w:sz w:val="18"/>
                <w:szCs w:val="18"/>
              </w:rPr>
              <w:t>1.1. Prilagodba sustava obrazovanja potrebama tržišta rada te poticanje izobrazbe kroz praktični rad</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51F1066C" w14:textId="08C5C66C" w:rsidR="005D2556" w:rsidRDefault="00000000">
            <w:pPr>
              <w:widowControl w:val="0"/>
              <w:jc w:val="left"/>
              <w:rPr>
                <w:rFonts w:ascii="Arial" w:eastAsia="Arial" w:hAnsi="Arial" w:cs="Arial"/>
                <w:sz w:val="20"/>
                <w:szCs w:val="20"/>
              </w:rPr>
            </w:pPr>
            <w:r>
              <w:rPr>
                <w:b/>
                <w:sz w:val="18"/>
                <w:szCs w:val="18"/>
              </w:rPr>
              <w:t>1.1.1. Prilagodba srednjoškolskog i visokog obrazovanja potrebama regionalnog gospodarstva</w:t>
            </w:r>
          </w:p>
        </w:tc>
      </w:tr>
      <w:tr w:rsidR="005D2556" w14:paraId="59C926C9"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0489B1FE" w14:textId="610E3FC2"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317E1C4A" w14:textId="37BC9FE8"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4E101381" w14:textId="5198DC22" w:rsidR="005D2556" w:rsidRDefault="00000000">
            <w:pPr>
              <w:widowControl w:val="0"/>
              <w:jc w:val="left"/>
              <w:rPr>
                <w:rFonts w:ascii="Arial" w:eastAsia="Arial" w:hAnsi="Arial" w:cs="Arial"/>
                <w:sz w:val="20"/>
                <w:szCs w:val="20"/>
              </w:rPr>
            </w:pPr>
            <w:r>
              <w:rPr>
                <w:b/>
                <w:sz w:val="18"/>
                <w:szCs w:val="18"/>
              </w:rPr>
              <w:t>1.1.2. Poticanje suradnje obrazovnog i gospodarskog sektora</w:t>
            </w:r>
          </w:p>
        </w:tc>
      </w:tr>
      <w:tr w:rsidR="005D2556" w14:paraId="2CFA42C9"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14E1CE94" w14:textId="7FC7D65A"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35BECA46" w14:textId="3649168F" w:rsidR="005D2556" w:rsidRDefault="00000000">
            <w:pPr>
              <w:widowControl w:val="0"/>
              <w:jc w:val="left"/>
              <w:rPr>
                <w:b/>
                <w:sz w:val="18"/>
                <w:szCs w:val="18"/>
              </w:rPr>
            </w:pPr>
            <w:r>
              <w:rPr>
                <w:b/>
                <w:sz w:val="18"/>
                <w:szCs w:val="18"/>
              </w:rPr>
              <w:t>1.2. Provođenje proaktivnih obrazovnih politika, poticanje prekvalifikacije i cjeloživotnog obrazovanja</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7362B658" w14:textId="7A745F23" w:rsidR="005D2556" w:rsidRDefault="00000000">
            <w:pPr>
              <w:widowControl w:val="0"/>
              <w:jc w:val="left"/>
              <w:rPr>
                <w:rFonts w:ascii="Arial" w:eastAsia="Arial" w:hAnsi="Arial" w:cs="Arial"/>
                <w:sz w:val="20"/>
                <w:szCs w:val="20"/>
              </w:rPr>
            </w:pPr>
            <w:r>
              <w:rPr>
                <w:b/>
                <w:sz w:val="18"/>
                <w:szCs w:val="18"/>
              </w:rPr>
              <w:t>1.2.1. Promicanje financijske pismenosti i obrazovanja za poduzetništvo</w:t>
            </w:r>
          </w:p>
        </w:tc>
      </w:tr>
      <w:tr w:rsidR="005D2556" w14:paraId="1D6E44BD"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17E0D364" w14:textId="4F25A7E7"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271A69EA" w14:textId="33D6D523"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3B5DED88" w14:textId="67EB5C71" w:rsidR="005D2556" w:rsidRDefault="00000000">
            <w:pPr>
              <w:widowControl w:val="0"/>
              <w:jc w:val="left"/>
              <w:rPr>
                <w:rFonts w:ascii="Arial" w:eastAsia="Arial" w:hAnsi="Arial" w:cs="Arial"/>
                <w:sz w:val="20"/>
                <w:szCs w:val="20"/>
              </w:rPr>
            </w:pPr>
            <w:r>
              <w:rPr>
                <w:b/>
                <w:sz w:val="18"/>
                <w:szCs w:val="18"/>
              </w:rPr>
              <w:t>1.2.2. Provedba obrazovnih programa za poduzetnike i poljoprivrednike</w:t>
            </w:r>
          </w:p>
        </w:tc>
      </w:tr>
      <w:tr w:rsidR="005D2556" w14:paraId="3E9E49C0"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2A4FC155" w14:textId="10D6956A"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50B895F9" w14:textId="590AD9E7"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545E3EDB" w14:textId="0DC9143D" w:rsidR="005D2556" w:rsidRDefault="00000000">
            <w:pPr>
              <w:widowControl w:val="0"/>
              <w:jc w:val="left"/>
              <w:rPr>
                <w:rFonts w:ascii="Arial" w:eastAsia="Arial" w:hAnsi="Arial" w:cs="Arial"/>
                <w:sz w:val="20"/>
                <w:szCs w:val="20"/>
              </w:rPr>
            </w:pPr>
            <w:r>
              <w:rPr>
                <w:b/>
                <w:sz w:val="18"/>
                <w:szCs w:val="18"/>
              </w:rPr>
              <w:t>1.2.3. Poticanje cjeloživotnog učenja i prekvalifikacije</w:t>
            </w:r>
          </w:p>
        </w:tc>
      </w:tr>
      <w:tr w:rsidR="005D2556" w14:paraId="653D8907" w14:textId="77777777">
        <w:trPr>
          <w:trHeight w:val="315"/>
          <w:jc w:val="center"/>
        </w:trPr>
        <w:tc>
          <w:tcPr>
            <w:tcW w:w="2100" w:type="dxa"/>
            <w:vMerge w:val="restart"/>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59801DB2" w14:textId="48112481" w:rsidR="005D2556" w:rsidRDefault="00000000">
            <w:pPr>
              <w:widowControl w:val="0"/>
              <w:jc w:val="center"/>
              <w:rPr>
                <w:b/>
                <w:sz w:val="18"/>
                <w:szCs w:val="18"/>
              </w:rPr>
            </w:pPr>
            <w:r>
              <w:rPr>
                <w:b/>
                <w:sz w:val="18"/>
                <w:szCs w:val="18"/>
              </w:rPr>
              <w:t>2</w:t>
            </w:r>
          </w:p>
          <w:p w14:paraId="2300126D" w14:textId="708F648B" w:rsidR="005D2556" w:rsidRDefault="00000000">
            <w:pPr>
              <w:widowControl w:val="0"/>
              <w:jc w:val="center"/>
              <w:rPr>
                <w:b/>
                <w:sz w:val="18"/>
                <w:szCs w:val="18"/>
              </w:rPr>
            </w:pPr>
            <w:r>
              <w:rPr>
                <w:b/>
                <w:sz w:val="18"/>
                <w:szCs w:val="18"/>
              </w:rPr>
              <w:t>Radom ljudi do vrijednog iskustva</w:t>
            </w: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54CFB47E" w14:textId="105FD614" w:rsidR="005D2556" w:rsidRDefault="00000000">
            <w:pPr>
              <w:widowControl w:val="0"/>
              <w:jc w:val="left"/>
              <w:rPr>
                <w:b/>
                <w:sz w:val="18"/>
                <w:szCs w:val="18"/>
              </w:rPr>
            </w:pPr>
            <w:r>
              <w:rPr>
                <w:b/>
                <w:sz w:val="18"/>
                <w:szCs w:val="18"/>
              </w:rPr>
              <w:t>2.1. Unaprjeđenje kvalitete poduzetničke infrastrukture i jačanje konkurentnosti poduzetništva i obrtništva</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3F4C17E5" w14:textId="2BB7B6CB" w:rsidR="005D2556" w:rsidRDefault="00000000">
            <w:pPr>
              <w:widowControl w:val="0"/>
              <w:jc w:val="left"/>
              <w:rPr>
                <w:rFonts w:ascii="Arial" w:eastAsia="Arial" w:hAnsi="Arial" w:cs="Arial"/>
                <w:sz w:val="20"/>
                <w:szCs w:val="20"/>
              </w:rPr>
            </w:pPr>
            <w:r>
              <w:rPr>
                <w:b/>
                <w:sz w:val="18"/>
                <w:szCs w:val="18"/>
              </w:rPr>
              <w:t>2.1.1. Izgradnja, opremanje i upravljanje poduzetničkim zonama</w:t>
            </w:r>
          </w:p>
        </w:tc>
      </w:tr>
      <w:tr w:rsidR="005D2556" w14:paraId="169D99FE"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04BEAD69" w14:textId="78E229C5"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220F3CC9" w14:textId="7B3F651F"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3D9BA1DE" w14:textId="24C74F1E" w:rsidR="005D2556" w:rsidRDefault="00000000">
            <w:pPr>
              <w:widowControl w:val="0"/>
              <w:jc w:val="left"/>
              <w:rPr>
                <w:rFonts w:ascii="Arial" w:eastAsia="Arial" w:hAnsi="Arial" w:cs="Arial"/>
                <w:sz w:val="20"/>
                <w:szCs w:val="20"/>
              </w:rPr>
            </w:pPr>
            <w:r>
              <w:rPr>
                <w:b/>
                <w:sz w:val="18"/>
                <w:szCs w:val="18"/>
              </w:rPr>
              <w:t>2.1.2. Jačanje kapaciteta poduzetničkih potpornih institucija</w:t>
            </w:r>
          </w:p>
        </w:tc>
      </w:tr>
      <w:tr w:rsidR="005D2556" w14:paraId="621EB75E"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37295EAB" w14:textId="50CBC881"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4921A534" w14:textId="316F11AD"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2ACBA8FD" w14:textId="7FA3668D" w:rsidR="005D2556" w:rsidRDefault="00000000">
            <w:pPr>
              <w:widowControl w:val="0"/>
              <w:jc w:val="left"/>
              <w:rPr>
                <w:rFonts w:ascii="Arial" w:eastAsia="Arial" w:hAnsi="Arial" w:cs="Arial"/>
                <w:sz w:val="20"/>
                <w:szCs w:val="20"/>
              </w:rPr>
            </w:pPr>
            <w:r>
              <w:rPr>
                <w:b/>
                <w:sz w:val="18"/>
                <w:szCs w:val="18"/>
              </w:rPr>
              <w:t>2.1.3. Poticanje poduzetništva i obrtništva</w:t>
            </w:r>
          </w:p>
        </w:tc>
      </w:tr>
      <w:tr w:rsidR="005D2556" w14:paraId="6C8E1214"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4F6D7999" w14:textId="3DAE2A33"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35DEC45D" w14:textId="5D5A6175" w:rsidR="005D2556" w:rsidRDefault="00000000">
            <w:pPr>
              <w:widowControl w:val="0"/>
              <w:jc w:val="left"/>
              <w:rPr>
                <w:b/>
                <w:sz w:val="18"/>
                <w:szCs w:val="18"/>
              </w:rPr>
            </w:pPr>
            <w:r>
              <w:rPr>
                <w:b/>
                <w:sz w:val="18"/>
                <w:szCs w:val="18"/>
              </w:rPr>
              <w:t>2.2. Održivi razvoj turizma i poboljšanje upravljanja destinacijom</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3E1FFF33" w14:textId="68A09DBC" w:rsidR="005D2556" w:rsidRDefault="00000000">
            <w:pPr>
              <w:widowControl w:val="0"/>
              <w:jc w:val="left"/>
              <w:rPr>
                <w:rFonts w:ascii="Arial" w:eastAsia="Arial" w:hAnsi="Arial" w:cs="Arial"/>
                <w:sz w:val="20"/>
                <w:szCs w:val="20"/>
              </w:rPr>
            </w:pPr>
            <w:r>
              <w:rPr>
                <w:b/>
                <w:sz w:val="18"/>
                <w:szCs w:val="18"/>
              </w:rPr>
              <w:t>2.2.1. Ulaganje u turističku infrastrukturu</w:t>
            </w:r>
          </w:p>
        </w:tc>
      </w:tr>
      <w:tr w:rsidR="005D2556" w14:paraId="2EEB92F3"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21587F34" w14:textId="49BE3C60"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5B14C422" w14:textId="2DF6C26A"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46B528D0" w14:textId="6EB4D83F" w:rsidR="005D2556" w:rsidRDefault="00000000">
            <w:pPr>
              <w:widowControl w:val="0"/>
              <w:jc w:val="left"/>
              <w:rPr>
                <w:rFonts w:ascii="Arial" w:eastAsia="Arial" w:hAnsi="Arial" w:cs="Arial"/>
                <w:sz w:val="20"/>
                <w:szCs w:val="20"/>
              </w:rPr>
            </w:pPr>
            <w:r>
              <w:rPr>
                <w:b/>
                <w:sz w:val="18"/>
                <w:szCs w:val="18"/>
              </w:rPr>
              <w:t>2.2.2. Bolje upravljanje i brendiranje destinacije</w:t>
            </w:r>
          </w:p>
        </w:tc>
      </w:tr>
      <w:tr w:rsidR="005D2556" w14:paraId="2765723F"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1E713086" w14:textId="378E06A7"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775F39A7" w14:textId="337A92F6" w:rsidR="005D2556" w:rsidRDefault="00000000">
            <w:pPr>
              <w:widowControl w:val="0"/>
              <w:jc w:val="left"/>
              <w:rPr>
                <w:b/>
                <w:sz w:val="18"/>
                <w:szCs w:val="18"/>
              </w:rPr>
            </w:pPr>
            <w:r>
              <w:rPr>
                <w:b/>
                <w:sz w:val="18"/>
                <w:szCs w:val="18"/>
              </w:rPr>
              <w:t>2.3. Povećanje produktivnosti i okolišne održivosti poljoprivredne proizvodnje</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1B33A59F" w14:textId="7619DC91" w:rsidR="005D2556" w:rsidRDefault="00000000">
            <w:pPr>
              <w:widowControl w:val="0"/>
              <w:jc w:val="left"/>
              <w:rPr>
                <w:rFonts w:ascii="Arial" w:eastAsia="Arial" w:hAnsi="Arial" w:cs="Arial"/>
                <w:sz w:val="20"/>
                <w:szCs w:val="20"/>
              </w:rPr>
            </w:pPr>
            <w:r>
              <w:rPr>
                <w:b/>
                <w:sz w:val="18"/>
                <w:szCs w:val="18"/>
              </w:rPr>
              <w:t>2.3.1. Upravljanje poljoprivrednim zemljištem</w:t>
            </w:r>
          </w:p>
        </w:tc>
      </w:tr>
      <w:tr w:rsidR="005D2556" w14:paraId="696B95D9"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79DC982D" w14:textId="1369B248"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1EC6E685" w14:textId="32D0660E"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4F862CA5" w14:textId="4644C98A" w:rsidR="005D2556" w:rsidRDefault="00000000">
            <w:pPr>
              <w:widowControl w:val="0"/>
              <w:jc w:val="left"/>
              <w:rPr>
                <w:rFonts w:ascii="Arial" w:eastAsia="Arial" w:hAnsi="Arial" w:cs="Arial"/>
                <w:sz w:val="20"/>
                <w:szCs w:val="20"/>
              </w:rPr>
            </w:pPr>
            <w:r>
              <w:rPr>
                <w:b/>
                <w:sz w:val="18"/>
                <w:szCs w:val="18"/>
              </w:rPr>
              <w:t>2.3.2. Promicanje ekološke poljoprivrede</w:t>
            </w:r>
          </w:p>
        </w:tc>
      </w:tr>
      <w:tr w:rsidR="005D2556" w14:paraId="2DE24DDF"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5F6092DA" w14:textId="2E639976"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16EE9A0D" w14:textId="6F290AE3"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5A98AAEE" w14:textId="2D1E73CE" w:rsidR="005D2556" w:rsidRDefault="00000000">
            <w:pPr>
              <w:widowControl w:val="0"/>
              <w:jc w:val="left"/>
              <w:rPr>
                <w:rFonts w:ascii="Arial" w:eastAsia="Arial" w:hAnsi="Arial" w:cs="Arial"/>
                <w:sz w:val="20"/>
                <w:szCs w:val="20"/>
              </w:rPr>
            </w:pPr>
            <w:r>
              <w:rPr>
                <w:b/>
                <w:sz w:val="18"/>
                <w:szCs w:val="18"/>
              </w:rPr>
              <w:t>2.3.3. Poticanje tržišno orijentirane poljoprivredne proizvodnje</w:t>
            </w:r>
          </w:p>
        </w:tc>
      </w:tr>
      <w:tr w:rsidR="005D2556" w14:paraId="6925FBD7" w14:textId="77777777">
        <w:trPr>
          <w:trHeight w:val="315"/>
          <w:jc w:val="center"/>
        </w:trPr>
        <w:tc>
          <w:tcPr>
            <w:tcW w:w="2100" w:type="dxa"/>
            <w:vMerge w:val="restart"/>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5DD21C95" w14:textId="56775DFB" w:rsidR="005D2556" w:rsidRDefault="00000000">
            <w:pPr>
              <w:widowControl w:val="0"/>
              <w:jc w:val="center"/>
              <w:rPr>
                <w:b/>
                <w:sz w:val="18"/>
                <w:szCs w:val="18"/>
              </w:rPr>
            </w:pPr>
            <w:r>
              <w:rPr>
                <w:b/>
                <w:sz w:val="18"/>
                <w:szCs w:val="18"/>
              </w:rPr>
              <w:t>3</w:t>
            </w:r>
          </w:p>
          <w:p w14:paraId="609F5F49" w14:textId="1AF57ADE" w:rsidR="005D2556" w:rsidRDefault="00000000">
            <w:pPr>
              <w:widowControl w:val="0"/>
              <w:jc w:val="center"/>
              <w:rPr>
                <w:b/>
                <w:sz w:val="18"/>
                <w:szCs w:val="18"/>
              </w:rPr>
            </w:pPr>
            <w:r>
              <w:rPr>
                <w:b/>
                <w:sz w:val="18"/>
                <w:szCs w:val="18"/>
              </w:rPr>
              <w:t>Idejama ljudi do suvremenih inovacija</w:t>
            </w: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5D176795" w14:textId="7A563039" w:rsidR="005D2556" w:rsidRDefault="00000000">
            <w:pPr>
              <w:widowControl w:val="0"/>
              <w:jc w:val="left"/>
              <w:rPr>
                <w:b/>
                <w:sz w:val="18"/>
                <w:szCs w:val="18"/>
              </w:rPr>
            </w:pPr>
            <w:r>
              <w:rPr>
                <w:b/>
                <w:sz w:val="18"/>
                <w:szCs w:val="18"/>
              </w:rPr>
              <w:t>3.1. Povećanje konkurentnosti industrijske proizvodnje</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65EDA6D4" w14:textId="09BEEFA1" w:rsidR="005D2556" w:rsidRDefault="00000000">
            <w:pPr>
              <w:widowControl w:val="0"/>
              <w:jc w:val="left"/>
              <w:rPr>
                <w:rFonts w:ascii="Arial" w:eastAsia="Arial" w:hAnsi="Arial" w:cs="Arial"/>
                <w:sz w:val="20"/>
                <w:szCs w:val="20"/>
              </w:rPr>
            </w:pPr>
            <w:r>
              <w:rPr>
                <w:b/>
                <w:sz w:val="18"/>
                <w:szCs w:val="18"/>
              </w:rPr>
              <w:t>3.1.1. Promicanje tehnološke modernizacije industrijske proizvodnje</w:t>
            </w:r>
          </w:p>
        </w:tc>
      </w:tr>
      <w:tr w:rsidR="005D2556" w14:paraId="7921EC28"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713B455D" w14:textId="65124B03"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09E0EDF6" w14:textId="0EAE2831"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15159C82" w14:textId="0274D486" w:rsidR="005D2556" w:rsidRDefault="00000000">
            <w:pPr>
              <w:widowControl w:val="0"/>
              <w:jc w:val="left"/>
              <w:rPr>
                <w:rFonts w:ascii="Arial" w:eastAsia="Arial" w:hAnsi="Arial" w:cs="Arial"/>
                <w:sz w:val="20"/>
                <w:szCs w:val="20"/>
              </w:rPr>
            </w:pPr>
            <w:r>
              <w:rPr>
                <w:b/>
                <w:sz w:val="18"/>
                <w:szCs w:val="18"/>
              </w:rPr>
              <w:t>3.1.2. Poticanje internacionalizacije poslovanja i privlačenje investitora</w:t>
            </w:r>
          </w:p>
        </w:tc>
      </w:tr>
      <w:tr w:rsidR="005D2556" w14:paraId="2B20B6AB" w14:textId="77777777">
        <w:trPr>
          <w:trHeight w:val="52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256DBEEE" w14:textId="7ED9D201"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7E4288CC" w14:textId="2A425B2C" w:rsidR="005D2556" w:rsidRDefault="00000000">
            <w:pPr>
              <w:widowControl w:val="0"/>
              <w:jc w:val="left"/>
              <w:rPr>
                <w:b/>
                <w:sz w:val="18"/>
                <w:szCs w:val="18"/>
              </w:rPr>
            </w:pPr>
            <w:r>
              <w:rPr>
                <w:b/>
                <w:sz w:val="18"/>
                <w:szCs w:val="18"/>
              </w:rPr>
              <w:t>3.2. Unaprjeđenje i promicanje selektivnih oblika turizma</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5987003B" w14:textId="4EC1F0F6" w:rsidR="005D2556" w:rsidRDefault="00000000">
            <w:pPr>
              <w:widowControl w:val="0"/>
              <w:jc w:val="left"/>
              <w:rPr>
                <w:rFonts w:ascii="Arial" w:eastAsia="Arial" w:hAnsi="Arial" w:cs="Arial"/>
                <w:sz w:val="20"/>
                <w:szCs w:val="20"/>
              </w:rPr>
            </w:pPr>
            <w:r>
              <w:rPr>
                <w:b/>
                <w:sz w:val="18"/>
                <w:szCs w:val="18"/>
              </w:rPr>
              <w:t>3.2.1. Poticanje razvoja primarnih turističkih proizvoda (zdravstvenog, spa i wellness turizma, aktivnog i obiteljskog turizma te poslovnog i MICE turizma)</w:t>
            </w:r>
          </w:p>
        </w:tc>
      </w:tr>
      <w:tr w:rsidR="005D2556" w14:paraId="3654C56A"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210C92CB" w14:textId="0830C7A0"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7A6832F6" w14:textId="0E432282"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0A77F092" w14:textId="6F979CD3" w:rsidR="005D2556" w:rsidRDefault="00000000">
            <w:pPr>
              <w:widowControl w:val="0"/>
              <w:jc w:val="left"/>
              <w:rPr>
                <w:rFonts w:ascii="Arial" w:eastAsia="Arial" w:hAnsi="Arial" w:cs="Arial"/>
                <w:sz w:val="20"/>
                <w:szCs w:val="20"/>
              </w:rPr>
            </w:pPr>
            <w:r>
              <w:rPr>
                <w:b/>
                <w:sz w:val="18"/>
                <w:szCs w:val="18"/>
              </w:rPr>
              <w:t>3.2.2. Poticanje razvoja sekundarnih turističkih proizvoda (kulturnog, religijskog i agroturizma)</w:t>
            </w:r>
          </w:p>
        </w:tc>
      </w:tr>
      <w:tr w:rsidR="005D2556" w14:paraId="18A6D2D7"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6D264C12" w14:textId="5B2B2360"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71414333" w14:textId="4FF17570" w:rsidR="005D2556" w:rsidRDefault="00000000">
            <w:pPr>
              <w:widowControl w:val="0"/>
              <w:jc w:val="left"/>
              <w:rPr>
                <w:b/>
                <w:sz w:val="18"/>
                <w:szCs w:val="18"/>
              </w:rPr>
            </w:pPr>
            <w:r>
              <w:rPr>
                <w:b/>
                <w:sz w:val="18"/>
                <w:szCs w:val="18"/>
              </w:rPr>
              <w:t>3.3. Povećanje dodane vrijednosti poljoprivredne proizvodnje i bolje povezivanje poljoprivrede i turizma</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6FBBF4AF" w14:textId="38CC6C65" w:rsidR="005D2556" w:rsidRDefault="00000000">
            <w:pPr>
              <w:widowControl w:val="0"/>
              <w:jc w:val="left"/>
              <w:rPr>
                <w:rFonts w:ascii="Arial" w:eastAsia="Arial" w:hAnsi="Arial" w:cs="Arial"/>
                <w:sz w:val="20"/>
                <w:szCs w:val="20"/>
              </w:rPr>
            </w:pPr>
            <w:r>
              <w:rPr>
                <w:b/>
                <w:sz w:val="18"/>
                <w:szCs w:val="18"/>
              </w:rPr>
              <w:t>3.3.1. Poticanje prerade poljoprivrednih proizvoda</w:t>
            </w:r>
          </w:p>
        </w:tc>
      </w:tr>
      <w:tr w:rsidR="005D2556" w14:paraId="63BBEB7D"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52F33FEC" w14:textId="038E9418"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58E814F4" w14:textId="0F80F208"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5A78B4C6" w14:textId="7C4B2E64" w:rsidR="005D2556" w:rsidRDefault="00000000">
            <w:pPr>
              <w:widowControl w:val="0"/>
              <w:jc w:val="left"/>
              <w:rPr>
                <w:rFonts w:ascii="Arial" w:eastAsia="Arial" w:hAnsi="Arial" w:cs="Arial"/>
                <w:sz w:val="20"/>
                <w:szCs w:val="20"/>
              </w:rPr>
            </w:pPr>
            <w:r>
              <w:rPr>
                <w:b/>
                <w:sz w:val="18"/>
                <w:szCs w:val="18"/>
              </w:rPr>
              <w:t>3.3.2. Organizacija tržišta poljoprivredno-prehrambenih proizvoda i povezivanje poljoprivrede s turizmom</w:t>
            </w:r>
          </w:p>
        </w:tc>
      </w:tr>
      <w:tr w:rsidR="005D2556" w14:paraId="535FC504"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3B461944" w14:textId="6E5F9A26"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0B440D0A" w14:textId="72DCF56D"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4CB4E91C" w14:textId="03AB223B" w:rsidR="005D2556" w:rsidRDefault="00000000">
            <w:pPr>
              <w:widowControl w:val="0"/>
              <w:jc w:val="left"/>
              <w:rPr>
                <w:rFonts w:ascii="Arial" w:eastAsia="Arial" w:hAnsi="Arial" w:cs="Arial"/>
                <w:sz w:val="20"/>
                <w:szCs w:val="20"/>
              </w:rPr>
            </w:pPr>
            <w:r>
              <w:rPr>
                <w:b/>
                <w:sz w:val="18"/>
                <w:szCs w:val="18"/>
              </w:rPr>
              <w:t>3.3.3. Ulaganje u tehnološku modernizaciju poljoprivredne proizvodnje</w:t>
            </w:r>
          </w:p>
        </w:tc>
      </w:tr>
      <w:tr w:rsidR="005D2556" w14:paraId="68A2D0CD" w14:textId="77777777">
        <w:trPr>
          <w:trHeight w:val="315"/>
          <w:jc w:val="center"/>
        </w:trPr>
        <w:tc>
          <w:tcPr>
            <w:tcW w:w="2100" w:type="dxa"/>
            <w:vMerge w:val="restart"/>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1C160F3C" w14:textId="78BCC63C" w:rsidR="005D2556" w:rsidRDefault="00000000">
            <w:pPr>
              <w:widowControl w:val="0"/>
              <w:jc w:val="center"/>
              <w:rPr>
                <w:b/>
                <w:sz w:val="18"/>
                <w:szCs w:val="18"/>
              </w:rPr>
            </w:pPr>
            <w:r>
              <w:rPr>
                <w:b/>
                <w:sz w:val="18"/>
                <w:szCs w:val="18"/>
              </w:rPr>
              <w:t>4</w:t>
            </w:r>
          </w:p>
          <w:p w14:paraId="1553300A" w14:textId="373B4B19" w:rsidR="005D2556" w:rsidRDefault="00000000">
            <w:pPr>
              <w:widowControl w:val="0"/>
              <w:jc w:val="center"/>
              <w:rPr>
                <w:b/>
                <w:sz w:val="18"/>
                <w:szCs w:val="18"/>
              </w:rPr>
            </w:pPr>
            <w:r>
              <w:rPr>
                <w:b/>
                <w:sz w:val="18"/>
                <w:szCs w:val="18"/>
              </w:rPr>
              <w:t>Inovacijama ljudi do dugoročne održivosti</w:t>
            </w: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3366AECC" w14:textId="1463D9DB" w:rsidR="005D2556" w:rsidRDefault="00000000">
            <w:pPr>
              <w:widowControl w:val="0"/>
              <w:jc w:val="left"/>
              <w:rPr>
                <w:b/>
                <w:sz w:val="18"/>
                <w:szCs w:val="18"/>
              </w:rPr>
            </w:pPr>
            <w:r>
              <w:rPr>
                <w:b/>
                <w:sz w:val="18"/>
                <w:szCs w:val="18"/>
              </w:rPr>
              <w:t>4.1. Jačanje istraživačkih i inovacijskih kapaciteta poduzetničkog sektora</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054CA6AC" w14:textId="08CE4849" w:rsidR="005D2556" w:rsidRDefault="00000000">
            <w:pPr>
              <w:widowControl w:val="0"/>
              <w:jc w:val="left"/>
              <w:rPr>
                <w:rFonts w:ascii="Arial" w:eastAsia="Arial" w:hAnsi="Arial" w:cs="Arial"/>
                <w:sz w:val="20"/>
                <w:szCs w:val="20"/>
              </w:rPr>
            </w:pPr>
            <w:r>
              <w:rPr>
                <w:b/>
                <w:sz w:val="18"/>
                <w:szCs w:val="18"/>
              </w:rPr>
              <w:t>4.1.1. Poticanje aktivnosti istraživanja, razvoja i inovacija u gospodarstvu</w:t>
            </w:r>
          </w:p>
        </w:tc>
      </w:tr>
      <w:tr w:rsidR="005D2556" w14:paraId="2390CE3A"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49312AC7" w14:textId="1B4F07AA"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7E42FA1E" w14:textId="2618FDB1"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6A824B54" w14:textId="14927DE2" w:rsidR="005D2556" w:rsidRDefault="00000000">
            <w:pPr>
              <w:widowControl w:val="0"/>
              <w:jc w:val="left"/>
              <w:rPr>
                <w:rFonts w:ascii="Arial" w:eastAsia="Arial" w:hAnsi="Arial" w:cs="Arial"/>
                <w:sz w:val="20"/>
                <w:szCs w:val="20"/>
              </w:rPr>
            </w:pPr>
            <w:r>
              <w:rPr>
                <w:b/>
                <w:sz w:val="18"/>
                <w:szCs w:val="18"/>
              </w:rPr>
              <w:t>4.1.2. Poticanje suradnje znanstveno-istraživačkih institucija i poduzetnika</w:t>
            </w:r>
          </w:p>
        </w:tc>
      </w:tr>
      <w:tr w:rsidR="005D2556" w14:paraId="2BBBB105"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05445274" w14:textId="0AF7AC46"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291BD547" w14:textId="0D6F2790" w:rsidR="005D2556" w:rsidRDefault="00000000">
            <w:pPr>
              <w:widowControl w:val="0"/>
              <w:jc w:val="left"/>
              <w:rPr>
                <w:b/>
                <w:sz w:val="18"/>
                <w:szCs w:val="18"/>
              </w:rPr>
            </w:pPr>
            <w:r>
              <w:rPr>
                <w:b/>
                <w:sz w:val="18"/>
                <w:szCs w:val="18"/>
              </w:rPr>
              <w:t>4.2. Poticanje digitalizacije dionika privatnog i javnog sektora</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2BD1D3EB" w14:textId="7D70B270" w:rsidR="005D2556" w:rsidRDefault="00000000">
            <w:pPr>
              <w:widowControl w:val="0"/>
              <w:jc w:val="left"/>
              <w:rPr>
                <w:rFonts w:ascii="Arial" w:eastAsia="Arial" w:hAnsi="Arial" w:cs="Arial"/>
                <w:sz w:val="20"/>
                <w:szCs w:val="20"/>
              </w:rPr>
            </w:pPr>
            <w:r>
              <w:rPr>
                <w:b/>
                <w:sz w:val="18"/>
                <w:szCs w:val="18"/>
              </w:rPr>
              <w:t>4.2.1. Poticanje digitalizacije i digitalne transformacije</w:t>
            </w:r>
          </w:p>
        </w:tc>
      </w:tr>
      <w:tr w:rsidR="005D2556" w14:paraId="1122A95D"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5A82CDB4" w14:textId="20598D92"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val="restart"/>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671A57C4" w14:textId="54DFBEE0" w:rsidR="005D2556" w:rsidRDefault="00000000">
            <w:pPr>
              <w:widowControl w:val="0"/>
              <w:jc w:val="left"/>
              <w:rPr>
                <w:b/>
                <w:sz w:val="18"/>
                <w:szCs w:val="18"/>
              </w:rPr>
            </w:pPr>
            <w:r>
              <w:rPr>
                <w:b/>
                <w:sz w:val="18"/>
                <w:szCs w:val="18"/>
              </w:rPr>
              <w:t>4.3. Poticanje zelene tranzicije kroz povećanje energetske učinkovitosti i udjela obnovljivih izvora energije</w:t>
            </w: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78A5F130" w14:textId="4D3E29C4" w:rsidR="005D2556" w:rsidRDefault="00000000">
            <w:pPr>
              <w:widowControl w:val="0"/>
              <w:jc w:val="left"/>
              <w:rPr>
                <w:rFonts w:ascii="Arial" w:eastAsia="Arial" w:hAnsi="Arial" w:cs="Arial"/>
                <w:sz w:val="20"/>
                <w:szCs w:val="20"/>
              </w:rPr>
            </w:pPr>
            <w:r>
              <w:rPr>
                <w:b/>
                <w:sz w:val="18"/>
                <w:szCs w:val="18"/>
              </w:rPr>
              <w:t>4.3.1. Učinkovito gospodarenje otpadom, korištenje sekundarnih sirovina i kružno gospodarstvo</w:t>
            </w:r>
          </w:p>
        </w:tc>
      </w:tr>
      <w:tr w:rsidR="005D2556" w14:paraId="47C911BD" w14:textId="77777777">
        <w:trPr>
          <w:trHeight w:val="315"/>
          <w:jc w:val="center"/>
        </w:trPr>
        <w:tc>
          <w:tcPr>
            <w:tcW w:w="2100" w:type="dxa"/>
            <w:vMerge/>
            <w:tcBorders>
              <w:top w:val="single" w:sz="4" w:space="0" w:color="FFFFFF"/>
              <w:left w:val="single" w:sz="4" w:space="0" w:color="FFFFFF"/>
              <w:bottom w:val="single" w:sz="4" w:space="0" w:color="FFFFFF"/>
              <w:right w:val="single" w:sz="4" w:space="0" w:color="FFFFFF"/>
            </w:tcBorders>
            <w:shd w:val="clear" w:color="auto" w:fill="ACC414"/>
            <w:tcMar>
              <w:top w:w="40" w:type="dxa"/>
              <w:left w:w="40" w:type="dxa"/>
              <w:bottom w:w="40" w:type="dxa"/>
              <w:right w:w="40" w:type="dxa"/>
            </w:tcMar>
            <w:vAlign w:val="center"/>
          </w:tcPr>
          <w:p w14:paraId="79C8100D" w14:textId="237E2469"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4900" w:type="dxa"/>
            <w:vMerge/>
            <w:tcBorders>
              <w:top w:val="single" w:sz="4" w:space="0" w:color="FFFFFF"/>
              <w:left w:val="single" w:sz="4" w:space="0" w:color="FFFFFF"/>
              <w:bottom w:val="single" w:sz="4" w:space="0" w:color="FFFFFF"/>
              <w:right w:val="single" w:sz="4" w:space="0" w:color="FFFFFF"/>
            </w:tcBorders>
            <w:shd w:val="clear" w:color="auto" w:fill="2AB6E9"/>
            <w:tcMar>
              <w:top w:w="40" w:type="dxa"/>
              <w:left w:w="40" w:type="dxa"/>
              <w:bottom w:w="40" w:type="dxa"/>
              <w:right w:w="40" w:type="dxa"/>
            </w:tcMar>
            <w:vAlign w:val="center"/>
          </w:tcPr>
          <w:p w14:paraId="0B1CB691" w14:textId="6CE35448" w:rsidR="005D2556" w:rsidRDefault="005D2556">
            <w:pPr>
              <w:widowControl w:val="0"/>
              <w:pBdr>
                <w:top w:val="nil"/>
                <w:left w:val="nil"/>
                <w:bottom w:val="nil"/>
                <w:right w:val="nil"/>
                <w:between w:val="nil"/>
              </w:pBdr>
              <w:spacing w:line="276" w:lineRule="auto"/>
              <w:jc w:val="left"/>
              <w:rPr>
                <w:rFonts w:ascii="Arial" w:eastAsia="Arial" w:hAnsi="Arial" w:cs="Arial"/>
                <w:sz w:val="20"/>
                <w:szCs w:val="20"/>
              </w:rPr>
            </w:pPr>
          </w:p>
        </w:tc>
        <w:tc>
          <w:tcPr>
            <w:tcW w:w="8400" w:type="dxa"/>
            <w:tcBorders>
              <w:top w:val="single" w:sz="4" w:space="0" w:color="FFFFFF"/>
              <w:left w:val="single" w:sz="4" w:space="0" w:color="FFFFFF"/>
              <w:bottom w:val="single" w:sz="4" w:space="0" w:color="FFFFFF"/>
              <w:right w:val="single" w:sz="4" w:space="0" w:color="FFFFFF"/>
            </w:tcBorders>
            <w:shd w:val="clear" w:color="auto" w:fill="EFEFEF"/>
            <w:tcMar>
              <w:top w:w="40" w:type="dxa"/>
              <w:left w:w="40" w:type="dxa"/>
              <w:bottom w:w="40" w:type="dxa"/>
              <w:right w:w="40" w:type="dxa"/>
            </w:tcMar>
            <w:vAlign w:val="center"/>
          </w:tcPr>
          <w:p w14:paraId="67948542" w14:textId="18A13F7B" w:rsidR="005D2556" w:rsidRDefault="00000000">
            <w:pPr>
              <w:widowControl w:val="0"/>
              <w:jc w:val="left"/>
              <w:rPr>
                <w:rFonts w:ascii="Arial" w:eastAsia="Arial" w:hAnsi="Arial" w:cs="Arial"/>
                <w:sz w:val="20"/>
                <w:szCs w:val="20"/>
              </w:rPr>
            </w:pPr>
            <w:r>
              <w:rPr>
                <w:b/>
                <w:sz w:val="18"/>
                <w:szCs w:val="18"/>
              </w:rPr>
              <w:t>4.3.2. Poticanje energetske tranzicije</w:t>
            </w:r>
          </w:p>
        </w:tc>
      </w:tr>
      <w:tr w:rsidR="005D2556" w14:paraId="124A9DB6" w14:textId="77777777">
        <w:trPr>
          <w:trHeight w:val="315"/>
          <w:jc w:val="center"/>
        </w:trPr>
        <w:tc>
          <w:tcPr>
            <w:tcW w:w="15400" w:type="dxa"/>
            <w:gridSpan w:val="3"/>
            <w:tcBorders>
              <w:top w:val="single" w:sz="4" w:space="0" w:color="FFFFFF"/>
              <w:left w:val="single" w:sz="4" w:space="0" w:color="FFFFFF"/>
              <w:bottom w:val="single" w:sz="4" w:space="0" w:color="FFFFFF"/>
              <w:right w:val="single" w:sz="4" w:space="0" w:color="FFFFFF"/>
            </w:tcBorders>
            <w:shd w:val="clear" w:color="auto" w:fill="BE0F33"/>
            <w:tcMar>
              <w:top w:w="40" w:type="dxa"/>
              <w:left w:w="40" w:type="dxa"/>
              <w:bottom w:w="40" w:type="dxa"/>
              <w:right w:w="40" w:type="dxa"/>
            </w:tcMar>
            <w:vAlign w:val="center"/>
          </w:tcPr>
          <w:p w14:paraId="07BA548F" w14:textId="52899580" w:rsidR="005D2556" w:rsidRDefault="00000000">
            <w:pPr>
              <w:widowControl w:val="0"/>
              <w:jc w:val="center"/>
              <w:rPr>
                <w:rFonts w:ascii="Arial" w:eastAsia="Arial" w:hAnsi="Arial" w:cs="Arial"/>
                <w:sz w:val="20"/>
                <w:szCs w:val="20"/>
              </w:rPr>
            </w:pPr>
            <w:r>
              <w:rPr>
                <w:b/>
                <w:sz w:val="18"/>
                <w:szCs w:val="18"/>
              </w:rPr>
              <w:t>Horizontalni prioritet: Upravljanje gospodarskim razvojem</w:t>
            </w:r>
          </w:p>
        </w:tc>
      </w:tr>
    </w:tbl>
    <w:p w14:paraId="53910597" w14:textId="77777777" w:rsidR="005D2556" w:rsidRDefault="00000000">
      <w:pPr>
        <w:rPr>
          <w:rFonts w:ascii="Times New Roman" w:eastAsia="Times New Roman" w:hAnsi="Times New Roman" w:cs="Times New Roman"/>
          <w:sz w:val="24"/>
          <w:szCs w:val="24"/>
        </w:rPr>
        <w:sectPr w:rsidR="005D2556">
          <w:headerReference w:type="default" r:id="rId23"/>
          <w:footerReference w:type="default" r:id="rId24"/>
          <w:pgSz w:w="16834" w:h="11909" w:orient="landscape"/>
          <w:pgMar w:top="1440" w:right="1440" w:bottom="1440" w:left="1440" w:header="720" w:footer="720" w:gutter="0"/>
          <w:cols w:space="720"/>
        </w:sectPr>
      </w:pPr>
      <w:r>
        <w:rPr>
          <w:i/>
          <w:sz w:val="20"/>
          <w:szCs w:val="20"/>
        </w:rPr>
        <w:t>Izvor: Izrada autora</w:t>
      </w:r>
    </w:p>
    <w:p w14:paraId="7D904DB7" w14:textId="77777777" w:rsidR="005D2556" w:rsidRDefault="00000000">
      <w:pPr>
        <w:pStyle w:val="Naslov1"/>
      </w:pPr>
      <w:bookmarkStart w:id="27" w:name="_Toc116918922"/>
      <w:r>
        <w:lastRenderedPageBreak/>
        <w:t>7. STRATEŠKI PROJEKTI</w:t>
      </w:r>
      <w:bookmarkEnd w:id="27"/>
    </w:p>
    <w:p w14:paraId="240259D9" w14:textId="77777777" w:rsidR="005D2556" w:rsidRDefault="005D2556"/>
    <w:p w14:paraId="093D90C2" w14:textId="77777777" w:rsidR="005D2556" w:rsidRDefault="00000000">
      <w:r>
        <w:t xml:space="preserve">Krapinsko-zagorska županija u procesu strateškog planiranja gospodarskog razvoja za iduće srednjoročno razdoblje identificirala je 21 strateški projekt. Navedeni projekti ključne su investicije čiji su nositelji javna tijela Krapinsko-zagorske županije i koje predstavljaju ključne razvojne iskorake u kontekstu postizanja definiranih posebnih ciljeva od značaja za gospodarski razvoj cijele Županije. Ključna područja ulaganja u kojima je planiran najveći broj strateških projekata odnose se na turizam i zdravstvo, obrazovanje te energetiku i održivi razvoj, a detaljan prikaz strateških projekata s opisom projekta, planiranim aktivnostima i procijenjenom vrijednosti prikazan je u tablicama niže. </w:t>
      </w:r>
    </w:p>
    <w:p w14:paraId="19E71B6D" w14:textId="77777777" w:rsidR="005D2556" w:rsidRDefault="00000000">
      <w:pPr>
        <w:jc w:val="center"/>
        <w:rPr>
          <w:b/>
          <w:color w:val="004D34"/>
          <w:sz w:val="28"/>
          <w:szCs w:val="28"/>
        </w:rPr>
      </w:pPr>
      <w:r>
        <w:rPr>
          <w:b/>
          <w:color w:val="004D34"/>
          <w:sz w:val="28"/>
          <w:szCs w:val="28"/>
        </w:rPr>
        <w:t>- 1 -</w:t>
      </w:r>
    </w:p>
    <w:tbl>
      <w:tblPr>
        <w:tblStyle w:val="affffffffffff6"/>
        <w:tblW w:w="9807" w:type="dxa"/>
        <w:jc w:val="center"/>
        <w:tblLayout w:type="fixed"/>
        <w:tblLook w:val="0600" w:firstRow="0" w:lastRow="0" w:firstColumn="0" w:lastColumn="0" w:noHBand="1" w:noVBand="1"/>
      </w:tblPr>
      <w:tblGrid>
        <w:gridCol w:w="1447"/>
        <w:gridCol w:w="2014"/>
        <w:gridCol w:w="6346"/>
      </w:tblGrid>
      <w:tr w:rsidR="005D2556" w14:paraId="3C2FD0D7"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213D9DF"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E9A1F78"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9B6282B" w14:textId="77777777" w:rsidR="005D2556" w:rsidRDefault="00000000">
            <w:pPr>
              <w:widowControl w:val="0"/>
              <w:jc w:val="center"/>
              <w:rPr>
                <w:b/>
                <w:color w:val="FFFFFF"/>
                <w:sz w:val="18"/>
                <w:szCs w:val="18"/>
              </w:rPr>
            </w:pPr>
            <w:r>
              <w:rPr>
                <w:b/>
                <w:color w:val="FFFFFF"/>
                <w:sz w:val="18"/>
                <w:szCs w:val="18"/>
              </w:rPr>
              <w:t>Energetsko klimatski centar Krapinsko-zagorske županije</w:t>
            </w:r>
          </w:p>
        </w:tc>
      </w:tr>
      <w:tr w:rsidR="005D2556" w14:paraId="5336FA1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16B8C12"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5E93859"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F2395CF" w14:textId="77777777" w:rsidR="005D2556" w:rsidRDefault="00000000">
            <w:pPr>
              <w:widowControl w:val="0"/>
              <w:rPr>
                <w:sz w:val="18"/>
                <w:szCs w:val="18"/>
              </w:rPr>
            </w:pPr>
            <w:r>
              <w:rPr>
                <w:sz w:val="18"/>
                <w:szCs w:val="18"/>
              </w:rPr>
              <w:t>Energetika i održivi razvoj</w:t>
            </w:r>
          </w:p>
        </w:tc>
      </w:tr>
      <w:tr w:rsidR="005D2556" w14:paraId="1BE2A688"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F263B85"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8C6495C"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9F94BED" w14:textId="77777777" w:rsidR="005D2556" w:rsidRDefault="00000000">
            <w:pPr>
              <w:widowControl w:val="0"/>
              <w:rPr>
                <w:sz w:val="18"/>
                <w:szCs w:val="18"/>
              </w:rPr>
            </w:pPr>
            <w:r>
              <w:rPr>
                <w:sz w:val="18"/>
                <w:szCs w:val="18"/>
              </w:rPr>
              <w:t>4.3.2. Poticanje energetske tranzicije</w:t>
            </w:r>
          </w:p>
        </w:tc>
      </w:tr>
      <w:tr w:rsidR="005D2556" w14:paraId="77E6ADDD"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11B644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2E3E750"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C2DE63E" w14:textId="77777777" w:rsidR="005D2556" w:rsidRDefault="00000000">
            <w:pPr>
              <w:widowControl w:val="0"/>
              <w:rPr>
                <w:sz w:val="18"/>
                <w:szCs w:val="18"/>
              </w:rPr>
            </w:pPr>
            <w:r>
              <w:rPr>
                <w:sz w:val="18"/>
                <w:szCs w:val="18"/>
              </w:rPr>
              <w:t>REGEA</w:t>
            </w:r>
          </w:p>
        </w:tc>
      </w:tr>
      <w:tr w:rsidR="005D2556" w14:paraId="5669B144"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7A8F33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876F9A"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1D152FF" w14:textId="77777777" w:rsidR="005D2556" w:rsidRDefault="00000000">
            <w:pPr>
              <w:widowControl w:val="0"/>
              <w:rPr>
                <w:sz w:val="18"/>
                <w:szCs w:val="18"/>
              </w:rPr>
            </w:pPr>
            <w:r>
              <w:rPr>
                <w:sz w:val="18"/>
                <w:szCs w:val="18"/>
              </w:rPr>
              <w:t>Krapinsko-zagorska županija, Poduzetnički centar Krapinsko-zagorske županije</w:t>
            </w:r>
          </w:p>
        </w:tc>
      </w:tr>
      <w:tr w:rsidR="005D2556" w14:paraId="40C909C9"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FC2532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CFBBFCD"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0F9F8C1" w14:textId="1FCCCD81" w:rsidR="005D2556" w:rsidRDefault="00000000">
            <w:pPr>
              <w:widowControl w:val="0"/>
              <w:rPr>
                <w:sz w:val="18"/>
                <w:szCs w:val="18"/>
              </w:rPr>
            </w:pPr>
            <w:r>
              <w:rPr>
                <w:sz w:val="18"/>
                <w:szCs w:val="18"/>
              </w:rPr>
              <w:t xml:space="preserve">Regionalni energetsko klimatski centar poslužit će kao centar izvrsnosti te inkubator ideja i projekata vezanih za održiv razvoj, obnovljive izvore energije, energetsku učinkovitost, sprječavanje i prilagodbu učincima klimatskih promjena te održivu mobilnost. Kao takav, centar će pružati stručnu pomoć i podršku javnim tijelima, MSP-ovim, industriji i </w:t>
            </w:r>
            <w:r w:rsidRPr="009B32D3">
              <w:rPr>
                <w:i/>
                <w:iCs/>
                <w:sz w:val="18"/>
                <w:szCs w:val="18"/>
              </w:rPr>
              <w:t>startup</w:t>
            </w:r>
            <w:r w:rsidR="009B32D3">
              <w:rPr>
                <w:sz w:val="18"/>
                <w:szCs w:val="18"/>
              </w:rPr>
              <w:t>-</w:t>
            </w:r>
            <w:r>
              <w:rPr>
                <w:sz w:val="18"/>
                <w:szCs w:val="18"/>
              </w:rPr>
              <w:t>ovima (inovativnoj zajednici) po pitanju razvoja i provedbe ideja, projekata i strateških dokumenata s ciljem poticanja održivog razvoja te primjene zelenih tehnologija.</w:t>
            </w:r>
          </w:p>
        </w:tc>
      </w:tr>
      <w:tr w:rsidR="005D2556" w14:paraId="212C4092"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B893FA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B5BEF7D"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0FF7822" w14:textId="77777777" w:rsidR="005D2556" w:rsidRDefault="00000000">
            <w:pPr>
              <w:widowControl w:val="0"/>
              <w:numPr>
                <w:ilvl w:val="0"/>
                <w:numId w:val="6"/>
              </w:numPr>
              <w:rPr>
                <w:sz w:val="18"/>
                <w:szCs w:val="18"/>
              </w:rPr>
            </w:pPr>
            <w:r>
              <w:rPr>
                <w:sz w:val="18"/>
                <w:szCs w:val="18"/>
              </w:rPr>
              <w:t>Podrška pred-inkubacijskih usluga</w:t>
            </w:r>
          </w:p>
          <w:p w14:paraId="13B09582" w14:textId="77777777" w:rsidR="005D2556" w:rsidRDefault="00000000">
            <w:pPr>
              <w:widowControl w:val="0"/>
              <w:numPr>
                <w:ilvl w:val="0"/>
                <w:numId w:val="6"/>
              </w:numPr>
              <w:rPr>
                <w:sz w:val="18"/>
                <w:szCs w:val="18"/>
              </w:rPr>
            </w:pPr>
            <w:r>
              <w:rPr>
                <w:sz w:val="18"/>
                <w:szCs w:val="18"/>
              </w:rPr>
              <w:t>Kontinuirana podrška dionicima iz industrije u razvoju i testiranju rješenja u sektoru zelenog rasta</w:t>
            </w:r>
          </w:p>
          <w:p w14:paraId="78645817" w14:textId="57855C15" w:rsidR="005D2556" w:rsidRDefault="00000000">
            <w:pPr>
              <w:widowControl w:val="0"/>
              <w:numPr>
                <w:ilvl w:val="0"/>
                <w:numId w:val="6"/>
              </w:numPr>
              <w:rPr>
                <w:sz w:val="18"/>
                <w:szCs w:val="18"/>
              </w:rPr>
            </w:pPr>
            <w:r>
              <w:rPr>
                <w:sz w:val="18"/>
                <w:szCs w:val="18"/>
              </w:rPr>
              <w:t xml:space="preserve">Razvoj poduzetničke poslovne infrastrukture koja će donijeti direktnu korist industriji, MSP-ima i </w:t>
            </w:r>
            <w:r w:rsidRPr="009B32D3">
              <w:rPr>
                <w:i/>
                <w:iCs/>
                <w:sz w:val="18"/>
                <w:szCs w:val="18"/>
              </w:rPr>
              <w:t>startup</w:t>
            </w:r>
            <w:r w:rsidR="009B32D3">
              <w:rPr>
                <w:sz w:val="18"/>
                <w:szCs w:val="18"/>
              </w:rPr>
              <w:t>-</w:t>
            </w:r>
            <w:r>
              <w:rPr>
                <w:sz w:val="18"/>
                <w:szCs w:val="18"/>
              </w:rPr>
              <w:t>ovima (izgradnja i opremanje)</w:t>
            </w:r>
          </w:p>
          <w:p w14:paraId="3C946F94" w14:textId="77777777" w:rsidR="005D2556" w:rsidRDefault="00000000">
            <w:pPr>
              <w:widowControl w:val="0"/>
              <w:numPr>
                <w:ilvl w:val="0"/>
                <w:numId w:val="6"/>
              </w:numPr>
              <w:rPr>
                <w:sz w:val="18"/>
                <w:szCs w:val="18"/>
              </w:rPr>
            </w:pPr>
            <w:r>
              <w:rPr>
                <w:sz w:val="18"/>
                <w:szCs w:val="18"/>
              </w:rPr>
              <w:t xml:space="preserve">Organiziranje programa mentorstva </w:t>
            </w:r>
          </w:p>
          <w:p w14:paraId="2589591C" w14:textId="77777777" w:rsidR="005D2556" w:rsidRDefault="00000000">
            <w:pPr>
              <w:widowControl w:val="0"/>
              <w:numPr>
                <w:ilvl w:val="0"/>
                <w:numId w:val="6"/>
              </w:numPr>
              <w:rPr>
                <w:sz w:val="18"/>
                <w:szCs w:val="18"/>
              </w:rPr>
            </w:pPr>
            <w:r>
              <w:rPr>
                <w:sz w:val="18"/>
                <w:szCs w:val="18"/>
              </w:rPr>
              <w:t>Aktivnosti promocije i umrežavanja i savjetodavne usluge u prijavama na natječaje u domeni ESIF i Programa unije</w:t>
            </w:r>
          </w:p>
        </w:tc>
      </w:tr>
      <w:tr w:rsidR="005D2556" w14:paraId="446B705F"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9B5D9C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06FD493"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D3AD0DD" w14:textId="77777777" w:rsidR="005D2556" w:rsidRDefault="00000000">
            <w:pPr>
              <w:widowControl w:val="0"/>
              <w:rPr>
                <w:sz w:val="18"/>
                <w:szCs w:val="18"/>
              </w:rPr>
            </w:pPr>
            <w:r>
              <w:rPr>
                <w:sz w:val="18"/>
                <w:szCs w:val="18"/>
              </w:rPr>
              <w:t>Krapinsko-zagorska županija</w:t>
            </w:r>
          </w:p>
        </w:tc>
      </w:tr>
      <w:tr w:rsidR="005D2556" w14:paraId="1EB8A0DB"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8C2CE4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470EEA9"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B8093F3" w14:textId="77777777" w:rsidR="005D2556" w:rsidRDefault="00000000">
            <w:pPr>
              <w:widowControl w:val="0"/>
              <w:rPr>
                <w:sz w:val="18"/>
                <w:szCs w:val="18"/>
              </w:rPr>
            </w:pPr>
            <w:r>
              <w:rPr>
                <w:sz w:val="18"/>
                <w:szCs w:val="18"/>
              </w:rPr>
              <w:t>2022.-2025.</w:t>
            </w:r>
          </w:p>
        </w:tc>
      </w:tr>
      <w:tr w:rsidR="005D2556" w14:paraId="389DD2A3" w14:textId="77777777">
        <w:trPr>
          <w:trHeight w:val="55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BFFA14A"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8DB6269"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35B1768" w14:textId="77777777" w:rsidR="005D2556" w:rsidRDefault="00000000">
            <w:pPr>
              <w:widowControl w:val="0"/>
              <w:rPr>
                <w:sz w:val="18"/>
                <w:szCs w:val="18"/>
              </w:rPr>
            </w:pPr>
            <w:r>
              <w:rPr>
                <w:sz w:val="18"/>
                <w:szCs w:val="18"/>
              </w:rPr>
              <w:t>10.000.000,00 HRK</w:t>
            </w:r>
          </w:p>
        </w:tc>
      </w:tr>
      <w:tr w:rsidR="005D2556" w14:paraId="2646B7FE" w14:textId="77777777">
        <w:trPr>
          <w:trHeight w:val="22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9A6999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75F4904"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D80EE68" w14:textId="77777777" w:rsidR="005D2556" w:rsidRDefault="00000000">
            <w:pPr>
              <w:widowControl w:val="0"/>
              <w:rPr>
                <w:sz w:val="18"/>
                <w:szCs w:val="18"/>
              </w:rPr>
            </w:pPr>
            <w:r>
              <w:rPr>
                <w:sz w:val="18"/>
                <w:szCs w:val="18"/>
              </w:rPr>
              <w:t>EU sredstva</w:t>
            </w:r>
          </w:p>
        </w:tc>
      </w:tr>
      <w:tr w:rsidR="005D2556" w14:paraId="0D587DCB" w14:textId="77777777">
        <w:trPr>
          <w:trHeight w:val="22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20D4532"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224524D"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6762439" w14:textId="77777777" w:rsidR="005D2556" w:rsidRDefault="00000000">
            <w:pPr>
              <w:widowControl w:val="0"/>
              <w:rPr>
                <w:sz w:val="18"/>
                <w:szCs w:val="18"/>
              </w:rPr>
            </w:pPr>
            <w:r>
              <w:rPr>
                <w:sz w:val="18"/>
                <w:szCs w:val="18"/>
              </w:rPr>
              <w:t>DA</w:t>
            </w:r>
          </w:p>
        </w:tc>
      </w:tr>
      <w:tr w:rsidR="005D2556" w14:paraId="6589F0F9"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6DE9B7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4FF8324"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956E488" w14:textId="77777777" w:rsidR="005D2556" w:rsidRDefault="00000000">
            <w:pPr>
              <w:widowControl w:val="0"/>
              <w:jc w:val="left"/>
              <w:rPr>
                <w:sz w:val="18"/>
                <w:szCs w:val="18"/>
              </w:rPr>
            </w:pPr>
            <w:r>
              <w:rPr>
                <w:sz w:val="18"/>
                <w:szCs w:val="18"/>
              </w:rPr>
              <w:t>NE</w:t>
            </w:r>
          </w:p>
        </w:tc>
      </w:tr>
    </w:tbl>
    <w:p w14:paraId="77EE69CE" w14:textId="77777777" w:rsidR="005D2556" w:rsidRDefault="005D2556">
      <w:pPr>
        <w:jc w:val="left"/>
        <w:rPr>
          <w:sz w:val="18"/>
          <w:szCs w:val="18"/>
        </w:rPr>
      </w:pPr>
    </w:p>
    <w:p w14:paraId="105DEC84" w14:textId="77777777" w:rsidR="005D2556" w:rsidRDefault="00000000">
      <w:pPr>
        <w:jc w:val="center"/>
        <w:rPr>
          <w:sz w:val="18"/>
          <w:szCs w:val="18"/>
        </w:rPr>
      </w:pPr>
      <w:r>
        <w:rPr>
          <w:b/>
          <w:color w:val="004D34"/>
          <w:sz w:val="28"/>
          <w:szCs w:val="28"/>
        </w:rPr>
        <w:lastRenderedPageBreak/>
        <w:t>- 2 -</w:t>
      </w:r>
    </w:p>
    <w:tbl>
      <w:tblPr>
        <w:tblStyle w:val="affffffffffff7"/>
        <w:tblW w:w="9807" w:type="dxa"/>
        <w:jc w:val="center"/>
        <w:tblLayout w:type="fixed"/>
        <w:tblLook w:val="0600" w:firstRow="0" w:lastRow="0" w:firstColumn="0" w:lastColumn="0" w:noHBand="1" w:noVBand="1"/>
      </w:tblPr>
      <w:tblGrid>
        <w:gridCol w:w="1447"/>
        <w:gridCol w:w="2014"/>
        <w:gridCol w:w="6346"/>
      </w:tblGrid>
      <w:tr w:rsidR="005D2556" w14:paraId="28F9C734"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E472DFC"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BBC18EE"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A152A04" w14:textId="77777777" w:rsidR="005D2556" w:rsidRDefault="00000000">
            <w:pPr>
              <w:widowControl w:val="0"/>
              <w:jc w:val="center"/>
              <w:rPr>
                <w:sz w:val="18"/>
                <w:szCs w:val="18"/>
              </w:rPr>
            </w:pPr>
            <w:r>
              <w:rPr>
                <w:b/>
                <w:color w:val="FFFFFF"/>
                <w:sz w:val="18"/>
                <w:szCs w:val="18"/>
              </w:rPr>
              <w:t>POP-UP inkubator</w:t>
            </w:r>
          </w:p>
        </w:tc>
      </w:tr>
      <w:tr w:rsidR="005D2556" w14:paraId="132B8F1F"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15BD10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A6E1FA2"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DC03E87" w14:textId="77777777" w:rsidR="005D2556" w:rsidRDefault="00000000">
            <w:pPr>
              <w:widowControl w:val="0"/>
              <w:rPr>
                <w:sz w:val="18"/>
                <w:szCs w:val="18"/>
              </w:rPr>
            </w:pPr>
            <w:r>
              <w:rPr>
                <w:sz w:val="18"/>
                <w:szCs w:val="18"/>
              </w:rPr>
              <w:t>Poduzetništvo i obrtništvo</w:t>
            </w:r>
          </w:p>
        </w:tc>
      </w:tr>
      <w:tr w:rsidR="005D2556" w14:paraId="3EDA9A59"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91E561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BD9117C"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180A22F" w14:textId="77777777" w:rsidR="005D2556" w:rsidRDefault="00000000">
            <w:pPr>
              <w:widowControl w:val="0"/>
              <w:rPr>
                <w:sz w:val="18"/>
                <w:szCs w:val="18"/>
              </w:rPr>
            </w:pPr>
            <w:r>
              <w:rPr>
                <w:sz w:val="18"/>
                <w:szCs w:val="18"/>
              </w:rPr>
              <w:t>2.1.2. Jačanje kapaciteta poduzetničkih potpornih institucija</w:t>
            </w:r>
          </w:p>
        </w:tc>
      </w:tr>
      <w:tr w:rsidR="005D2556" w14:paraId="7B750F03" w14:textId="77777777">
        <w:trPr>
          <w:trHeight w:val="34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36027C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AE3656B"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0B6AF70" w14:textId="77777777" w:rsidR="005D2556" w:rsidRDefault="00000000">
            <w:pPr>
              <w:widowControl w:val="0"/>
              <w:rPr>
                <w:sz w:val="18"/>
                <w:szCs w:val="18"/>
              </w:rPr>
            </w:pPr>
            <w:r>
              <w:rPr>
                <w:sz w:val="18"/>
                <w:szCs w:val="18"/>
              </w:rPr>
              <w:t>Poduzetnički centar Krapinsko-zagorske županije</w:t>
            </w:r>
          </w:p>
        </w:tc>
      </w:tr>
      <w:tr w:rsidR="005D2556" w14:paraId="37599A69" w14:textId="77777777">
        <w:trPr>
          <w:trHeight w:val="22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4CDD03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6B8AE9B"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60F631A" w14:textId="77777777" w:rsidR="005D2556" w:rsidRDefault="00000000">
            <w:pPr>
              <w:widowControl w:val="0"/>
              <w:rPr>
                <w:sz w:val="18"/>
                <w:szCs w:val="18"/>
              </w:rPr>
            </w:pPr>
            <w:r>
              <w:rPr>
                <w:sz w:val="18"/>
                <w:szCs w:val="18"/>
              </w:rPr>
              <w:t>Krapinsko-zagorska županija</w:t>
            </w:r>
          </w:p>
        </w:tc>
      </w:tr>
      <w:tr w:rsidR="005D2556" w14:paraId="0CD08A08"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385904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5FDB1DD"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09D4798" w14:textId="322A8159" w:rsidR="005D2556" w:rsidRDefault="00000000">
            <w:pPr>
              <w:widowControl w:val="0"/>
              <w:rPr>
                <w:sz w:val="18"/>
                <w:szCs w:val="18"/>
              </w:rPr>
            </w:pPr>
            <w:r>
              <w:rPr>
                <w:sz w:val="18"/>
                <w:szCs w:val="18"/>
              </w:rPr>
              <w:t xml:space="preserve">POP-UP inkubator predstavlja fazu II razvoja infrastrukturnih kapaciteta Poslovno tehnološkog inkubatora Krapinsko-zagorske županije. Izgradnjom pop-up inkubatora u zoni obuhvata koristeći modularnu gradnju, stvaraju se dodatni inkubacijski prostori za </w:t>
            </w:r>
            <w:r w:rsidRPr="009B32D3">
              <w:rPr>
                <w:i/>
                <w:iCs/>
                <w:sz w:val="18"/>
                <w:szCs w:val="18"/>
              </w:rPr>
              <w:t>startup</w:t>
            </w:r>
            <w:r w:rsidR="009B32D3">
              <w:rPr>
                <w:sz w:val="18"/>
                <w:szCs w:val="18"/>
              </w:rPr>
              <w:t>-</w:t>
            </w:r>
            <w:r>
              <w:rPr>
                <w:sz w:val="18"/>
                <w:szCs w:val="18"/>
              </w:rPr>
              <w:t>ove. Prilikom izgradnje, koriste se modularni elementi i modularni način gradnje koji je energetski učinkovit i maksimalno se prilagođava potrebama stanara.</w:t>
            </w:r>
          </w:p>
        </w:tc>
      </w:tr>
      <w:tr w:rsidR="005D2556" w14:paraId="6F5FDCE0"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74C196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D76EBEA"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6456100" w14:textId="77777777" w:rsidR="005D2556" w:rsidRDefault="00000000">
            <w:pPr>
              <w:widowControl w:val="0"/>
              <w:numPr>
                <w:ilvl w:val="0"/>
                <w:numId w:val="16"/>
              </w:numPr>
              <w:rPr>
                <w:sz w:val="18"/>
                <w:szCs w:val="18"/>
              </w:rPr>
            </w:pPr>
            <w:r>
              <w:rPr>
                <w:sz w:val="18"/>
                <w:szCs w:val="18"/>
              </w:rPr>
              <w:t>Projektiranje i priprema projektno-tehničke dokumentacije</w:t>
            </w:r>
          </w:p>
          <w:p w14:paraId="3EA7138B" w14:textId="77777777" w:rsidR="005D2556" w:rsidRDefault="00000000">
            <w:pPr>
              <w:widowControl w:val="0"/>
              <w:numPr>
                <w:ilvl w:val="0"/>
                <w:numId w:val="19"/>
              </w:numPr>
              <w:rPr>
                <w:sz w:val="18"/>
                <w:szCs w:val="18"/>
              </w:rPr>
            </w:pPr>
            <w:r>
              <w:rPr>
                <w:sz w:val="18"/>
                <w:szCs w:val="18"/>
              </w:rPr>
              <w:t>Izgradnja</w:t>
            </w:r>
          </w:p>
          <w:p w14:paraId="2AA58D78" w14:textId="77777777" w:rsidR="005D2556" w:rsidRDefault="00000000">
            <w:pPr>
              <w:widowControl w:val="0"/>
              <w:numPr>
                <w:ilvl w:val="0"/>
                <w:numId w:val="19"/>
              </w:numPr>
              <w:rPr>
                <w:sz w:val="18"/>
                <w:szCs w:val="18"/>
              </w:rPr>
            </w:pPr>
            <w:r>
              <w:rPr>
                <w:sz w:val="18"/>
                <w:szCs w:val="18"/>
              </w:rPr>
              <w:t>Opremanje</w:t>
            </w:r>
          </w:p>
          <w:p w14:paraId="2C31037F" w14:textId="77777777" w:rsidR="005D2556" w:rsidRDefault="00000000">
            <w:pPr>
              <w:widowControl w:val="0"/>
              <w:numPr>
                <w:ilvl w:val="0"/>
                <w:numId w:val="19"/>
              </w:numPr>
              <w:rPr>
                <w:sz w:val="18"/>
                <w:szCs w:val="18"/>
              </w:rPr>
            </w:pPr>
            <w:r>
              <w:rPr>
                <w:sz w:val="18"/>
                <w:szCs w:val="18"/>
              </w:rPr>
              <w:t>Implementacija inkubacijskih i akceleracijskih programa</w:t>
            </w:r>
          </w:p>
        </w:tc>
      </w:tr>
      <w:tr w:rsidR="005D2556" w14:paraId="6FC61750"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A970F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607E3D"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6D7CC52" w14:textId="77777777" w:rsidR="005D2556" w:rsidRDefault="00000000">
            <w:pPr>
              <w:widowControl w:val="0"/>
              <w:rPr>
                <w:sz w:val="18"/>
                <w:szCs w:val="18"/>
              </w:rPr>
            </w:pPr>
            <w:r>
              <w:rPr>
                <w:sz w:val="18"/>
                <w:szCs w:val="18"/>
              </w:rPr>
              <w:t>Krapinsko-zagorska županija, Krapina</w:t>
            </w:r>
          </w:p>
        </w:tc>
      </w:tr>
      <w:tr w:rsidR="005D2556" w14:paraId="13636B9F"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D795AB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39AD61B"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614B4A7" w14:textId="77777777" w:rsidR="005D2556" w:rsidRDefault="00000000">
            <w:pPr>
              <w:widowControl w:val="0"/>
              <w:rPr>
                <w:sz w:val="18"/>
                <w:szCs w:val="18"/>
              </w:rPr>
            </w:pPr>
            <w:r>
              <w:rPr>
                <w:sz w:val="18"/>
                <w:szCs w:val="18"/>
              </w:rPr>
              <w:t>2023.-2026.</w:t>
            </w:r>
          </w:p>
        </w:tc>
      </w:tr>
      <w:tr w:rsidR="005D2556" w14:paraId="6D7301A6" w14:textId="77777777">
        <w:trPr>
          <w:trHeight w:val="79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8247D77"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AEE1BBD"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BAB15DF" w14:textId="77777777" w:rsidR="005D2556" w:rsidRDefault="00000000">
            <w:pPr>
              <w:widowControl w:val="0"/>
              <w:rPr>
                <w:sz w:val="18"/>
                <w:szCs w:val="18"/>
              </w:rPr>
            </w:pPr>
            <w:r>
              <w:rPr>
                <w:sz w:val="18"/>
                <w:szCs w:val="18"/>
              </w:rPr>
              <w:t>5.000.000,00 HRK</w:t>
            </w:r>
          </w:p>
        </w:tc>
      </w:tr>
      <w:tr w:rsidR="005D2556" w14:paraId="5DD6B3BD" w14:textId="77777777">
        <w:trPr>
          <w:trHeight w:val="34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0131E0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8742C4B"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BD3F7D1" w14:textId="77777777" w:rsidR="005D2556" w:rsidRDefault="00000000">
            <w:pPr>
              <w:widowControl w:val="0"/>
              <w:rPr>
                <w:sz w:val="18"/>
                <w:szCs w:val="18"/>
              </w:rPr>
            </w:pPr>
            <w:r>
              <w:rPr>
                <w:sz w:val="18"/>
                <w:szCs w:val="18"/>
              </w:rPr>
              <w:t>EU sredstva</w:t>
            </w:r>
          </w:p>
        </w:tc>
      </w:tr>
      <w:tr w:rsidR="005D2556" w14:paraId="2C42A66E" w14:textId="77777777">
        <w:trPr>
          <w:trHeight w:val="27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0BA36F3"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2DAC139"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D338359" w14:textId="77777777" w:rsidR="005D2556" w:rsidRDefault="00000000">
            <w:pPr>
              <w:widowControl w:val="0"/>
              <w:rPr>
                <w:sz w:val="18"/>
                <w:szCs w:val="18"/>
              </w:rPr>
            </w:pPr>
            <w:r>
              <w:rPr>
                <w:sz w:val="18"/>
                <w:szCs w:val="18"/>
              </w:rPr>
              <w:t>DA</w:t>
            </w:r>
          </w:p>
        </w:tc>
      </w:tr>
      <w:tr w:rsidR="005D2556" w14:paraId="6BEBF95E" w14:textId="77777777">
        <w:trPr>
          <w:trHeight w:val="738"/>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3F78D2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AEFA834"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71496D9" w14:textId="77777777" w:rsidR="005D2556" w:rsidRDefault="00000000">
            <w:pPr>
              <w:widowControl w:val="0"/>
              <w:rPr>
                <w:sz w:val="18"/>
                <w:szCs w:val="18"/>
              </w:rPr>
            </w:pPr>
            <w:r>
              <w:rPr>
                <w:sz w:val="18"/>
                <w:szCs w:val="18"/>
              </w:rPr>
              <w:t>NE</w:t>
            </w:r>
          </w:p>
        </w:tc>
      </w:tr>
    </w:tbl>
    <w:p w14:paraId="56CA72C6" w14:textId="77777777" w:rsidR="005D2556" w:rsidRDefault="005D2556">
      <w:pPr>
        <w:jc w:val="left"/>
        <w:rPr>
          <w:sz w:val="18"/>
          <w:szCs w:val="18"/>
        </w:rPr>
      </w:pPr>
    </w:p>
    <w:p w14:paraId="2FA1F7DD" w14:textId="77777777" w:rsidR="005D2556" w:rsidRDefault="00000000">
      <w:pPr>
        <w:jc w:val="center"/>
        <w:rPr>
          <w:sz w:val="18"/>
          <w:szCs w:val="18"/>
        </w:rPr>
      </w:pPr>
      <w:r>
        <w:rPr>
          <w:b/>
          <w:color w:val="004D34"/>
          <w:sz w:val="28"/>
          <w:szCs w:val="28"/>
        </w:rPr>
        <w:t>- 3 -</w:t>
      </w:r>
    </w:p>
    <w:tbl>
      <w:tblPr>
        <w:tblStyle w:val="affffffffffff8"/>
        <w:tblW w:w="9807" w:type="dxa"/>
        <w:jc w:val="center"/>
        <w:tblLayout w:type="fixed"/>
        <w:tblLook w:val="0600" w:firstRow="0" w:lastRow="0" w:firstColumn="0" w:lastColumn="0" w:noHBand="1" w:noVBand="1"/>
      </w:tblPr>
      <w:tblGrid>
        <w:gridCol w:w="1447"/>
        <w:gridCol w:w="2014"/>
        <w:gridCol w:w="6346"/>
      </w:tblGrid>
      <w:tr w:rsidR="005D2556" w14:paraId="49FF0D40"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3AE9C45"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CADEBBF"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739A86D" w14:textId="77777777" w:rsidR="005D2556" w:rsidRDefault="00000000">
            <w:pPr>
              <w:widowControl w:val="0"/>
              <w:jc w:val="center"/>
              <w:rPr>
                <w:b/>
                <w:color w:val="FFFFFF"/>
                <w:sz w:val="18"/>
                <w:szCs w:val="18"/>
              </w:rPr>
            </w:pPr>
            <w:r>
              <w:rPr>
                <w:b/>
                <w:color w:val="FFFFFF"/>
                <w:sz w:val="18"/>
                <w:szCs w:val="18"/>
              </w:rPr>
              <w:t>Z-MED inkubacijski program</w:t>
            </w:r>
          </w:p>
        </w:tc>
      </w:tr>
      <w:tr w:rsidR="005D2556" w14:paraId="4B44FC64"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8AC3E2B"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2D9E35E"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BF46EA1" w14:textId="77777777" w:rsidR="005D2556" w:rsidRDefault="00000000">
            <w:pPr>
              <w:widowControl w:val="0"/>
              <w:jc w:val="left"/>
              <w:rPr>
                <w:sz w:val="18"/>
                <w:szCs w:val="18"/>
              </w:rPr>
            </w:pPr>
            <w:r>
              <w:rPr>
                <w:sz w:val="18"/>
                <w:szCs w:val="18"/>
              </w:rPr>
              <w:t>Poduzetništvo i obrtništvo, Zdravstvo</w:t>
            </w:r>
          </w:p>
        </w:tc>
      </w:tr>
      <w:tr w:rsidR="005D2556" w14:paraId="0FF5C1B0"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093635E"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157DB3A"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281FDE3" w14:textId="77777777" w:rsidR="005D2556" w:rsidRDefault="00000000">
            <w:pPr>
              <w:widowControl w:val="0"/>
              <w:jc w:val="left"/>
              <w:rPr>
                <w:sz w:val="18"/>
                <w:szCs w:val="18"/>
              </w:rPr>
            </w:pPr>
            <w:r>
              <w:rPr>
                <w:sz w:val="18"/>
                <w:szCs w:val="18"/>
              </w:rPr>
              <w:t>2.1.3. Poticanje poduzetništva i obrtništva</w:t>
            </w:r>
          </w:p>
        </w:tc>
      </w:tr>
      <w:tr w:rsidR="005D2556" w14:paraId="7ACD4EB3" w14:textId="77777777">
        <w:trPr>
          <w:trHeight w:val="33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21436B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C839951"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F9D90EB" w14:textId="77777777" w:rsidR="005D2556" w:rsidRDefault="00000000">
            <w:pPr>
              <w:widowControl w:val="0"/>
              <w:jc w:val="left"/>
              <w:rPr>
                <w:sz w:val="18"/>
                <w:szCs w:val="18"/>
              </w:rPr>
            </w:pPr>
            <w:r>
              <w:rPr>
                <w:sz w:val="18"/>
                <w:szCs w:val="18"/>
              </w:rPr>
              <w:t>Poduzetnički centar Krapinsko-zagorske županije</w:t>
            </w:r>
          </w:p>
        </w:tc>
      </w:tr>
      <w:tr w:rsidR="005D2556" w14:paraId="5EF40388" w14:textId="77777777">
        <w:trPr>
          <w:trHeight w:val="42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151263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134935B"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905CF72" w14:textId="77777777" w:rsidR="005D2556" w:rsidRDefault="00000000">
            <w:pPr>
              <w:widowControl w:val="0"/>
              <w:jc w:val="left"/>
              <w:rPr>
                <w:sz w:val="18"/>
                <w:szCs w:val="18"/>
              </w:rPr>
            </w:pPr>
            <w:r>
              <w:rPr>
                <w:sz w:val="18"/>
                <w:szCs w:val="18"/>
              </w:rPr>
              <w:t>Krapinsko-zagorska županija</w:t>
            </w:r>
          </w:p>
        </w:tc>
      </w:tr>
      <w:tr w:rsidR="005D2556" w14:paraId="42737F7A"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2385E4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86D7BC"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B0F3BBC" w14:textId="23B10681" w:rsidR="005D2556" w:rsidRDefault="00000000">
            <w:pPr>
              <w:widowControl w:val="0"/>
              <w:jc w:val="left"/>
              <w:rPr>
                <w:sz w:val="18"/>
                <w:szCs w:val="18"/>
              </w:rPr>
            </w:pPr>
            <w:r>
              <w:rPr>
                <w:sz w:val="18"/>
                <w:szCs w:val="18"/>
              </w:rPr>
              <w:t xml:space="preserve">Poduzetnički centar Krapinsko-zagorske županije uspostavio je digitalni inovacijski centar za zdravlje i medicinsku informatiku - Z-MED koji okuplja preko 20 partnera. U okviru djelovanja Z-MEDa razvit će se poseban inkubacijski program u trajanju od 12 mjeseci za podršku razvoju </w:t>
            </w:r>
            <w:r w:rsidRPr="009B32D3">
              <w:rPr>
                <w:i/>
                <w:iCs/>
                <w:sz w:val="18"/>
                <w:szCs w:val="18"/>
              </w:rPr>
              <w:t>startup</w:t>
            </w:r>
            <w:r w:rsidR="009B32D3">
              <w:rPr>
                <w:sz w:val="18"/>
                <w:szCs w:val="18"/>
              </w:rPr>
              <w:t>-</w:t>
            </w:r>
            <w:r>
              <w:rPr>
                <w:sz w:val="18"/>
                <w:szCs w:val="18"/>
              </w:rPr>
              <w:t>ova u posebnoj niši zdravstvene industrije.</w:t>
            </w:r>
          </w:p>
        </w:tc>
      </w:tr>
      <w:tr w:rsidR="005D2556" w14:paraId="06CB847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3EE3F9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60B5123"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B348328" w14:textId="77777777" w:rsidR="005D2556" w:rsidRDefault="00000000">
            <w:pPr>
              <w:widowControl w:val="0"/>
              <w:numPr>
                <w:ilvl w:val="0"/>
                <w:numId w:val="25"/>
              </w:numPr>
              <w:jc w:val="left"/>
              <w:rPr>
                <w:sz w:val="18"/>
                <w:szCs w:val="18"/>
              </w:rPr>
            </w:pPr>
            <w:r>
              <w:rPr>
                <w:sz w:val="18"/>
                <w:szCs w:val="18"/>
              </w:rPr>
              <w:t>Priprema pred-inkubacijskih i inkubacijskih uspostava mentorske mreže</w:t>
            </w:r>
          </w:p>
          <w:p w14:paraId="68986E65" w14:textId="77777777" w:rsidR="005D2556" w:rsidRDefault="00000000">
            <w:pPr>
              <w:widowControl w:val="0"/>
              <w:numPr>
                <w:ilvl w:val="0"/>
                <w:numId w:val="25"/>
              </w:numPr>
              <w:jc w:val="left"/>
              <w:rPr>
                <w:sz w:val="18"/>
                <w:szCs w:val="18"/>
              </w:rPr>
            </w:pPr>
            <w:r>
              <w:rPr>
                <w:sz w:val="18"/>
                <w:szCs w:val="18"/>
              </w:rPr>
              <w:t xml:space="preserve">Organizacija </w:t>
            </w:r>
            <w:r>
              <w:rPr>
                <w:i/>
                <w:sz w:val="18"/>
                <w:szCs w:val="18"/>
              </w:rPr>
              <w:t>meet</w:t>
            </w:r>
            <w:r>
              <w:rPr>
                <w:sz w:val="18"/>
                <w:szCs w:val="18"/>
              </w:rPr>
              <w:t>-upova</w:t>
            </w:r>
          </w:p>
          <w:p w14:paraId="3AD002DE" w14:textId="77777777" w:rsidR="005D2556" w:rsidRDefault="00000000">
            <w:pPr>
              <w:widowControl w:val="0"/>
              <w:numPr>
                <w:ilvl w:val="0"/>
                <w:numId w:val="25"/>
              </w:numPr>
              <w:jc w:val="left"/>
              <w:rPr>
                <w:sz w:val="18"/>
                <w:szCs w:val="18"/>
              </w:rPr>
            </w:pPr>
            <w:r>
              <w:rPr>
                <w:sz w:val="18"/>
                <w:szCs w:val="18"/>
              </w:rPr>
              <w:t>Organizacija testiranja proizvoda u zdravstvenim ustanovama</w:t>
            </w:r>
          </w:p>
          <w:p w14:paraId="590AC0E2" w14:textId="77777777" w:rsidR="005D2556" w:rsidRDefault="00000000">
            <w:pPr>
              <w:widowControl w:val="0"/>
              <w:numPr>
                <w:ilvl w:val="0"/>
                <w:numId w:val="25"/>
              </w:numPr>
              <w:jc w:val="left"/>
              <w:rPr>
                <w:sz w:val="18"/>
                <w:szCs w:val="18"/>
              </w:rPr>
            </w:pPr>
            <w:r>
              <w:rPr>
                <w:sz w:val="18"/>
                <w:szCs w:val="18"/>
              </w:rPr>
              <w:t>Organizacija hackatona</w:t>
            </w:r>
          </w:p>
          <w:p w14:paraId="0C968DD3" w14:textId="77777777" w:rsidR="005D2556" w:rsidRDefault="00000000">
            <w:pPr>
              <w:widowControl w:val="0"/>
              <w:numPr>
                <w:ilvl w:val="0"/>
                <w:numId w:val="25"/>
              </w:numPr>
              <w:jc w:val="left"/>
              <w:rPr>
                <w:sz w:val="18"/>
                <w:szCs w:val="18"/>
              </w:rPr>
            </w:pPr>
            <w:r>
              <w:rPr>
                <w:sz w:val="18"/>
                <w:szCs w:val="18"/>
              </w:rPr>
              <w:t>Uspostava demonstracijskog centra za zdravlje i medicinsku informatiku</w:t>
            </w:r>
          </w:p>
        </w:tc>
      </w:tr>
      <w:tr w:rsidR="005D2556" w14:paraId="50304BC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8A56E2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D805685"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F83D934" w14:textId="77777777" w:rsidR="005D2556" w:rsidRDefault="00000000">
            <w:pPr>
              <w:widowControl w:val="0"/>
              <w:jc w:val="left"/>
              <w:rPr>
                <w:sz w:val="18"/>
                <w:szCs w:val="18"/>
              </w:rPr>
            </w:pPr>
            <w:r>
              <w:rPr>
                <w:sz w:val="18"/>
                <w:szCs w:val="18"/>
              </w:rPr>
              <w:t>Krapinsko-zagorska županija</w:t>
            </w:r>
          </w:p>
        </w:tc>
      </w:tr>
      <w:tr w:rsidR="005D2556" w14:paraId="569E382C" w14:textId="77777777">
        <w:trPr>
          <w:trHeight w:val="37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7D8BBE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0ACA0BA"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99EA7F4" w14:textId="77777777" w:rsidR="005D2556" w:rsidRDefault="00000000">
            <w:pPr>
              <w:widowControl w:val="0"/>
              <w:jc w:val="left"/>
              <w:rPr>
                <w:sz w:val="18"/>
                <w:szCs w:val="18"/>
              </w:rPr>
            </w:pPr>
            <w:r>
              <w:rPr>
                <w:sz w:val="18"/>
                <w:szCs w:val="18"/>
              </w:rPr>
              <w:t>2023.-2025.</w:t>
            </w:r>
          </w:p>
        </w:tc>
      </w:tr>
      <w:tr w:rsidR="005D2556" w14:paraId="5FB61843" w14:textId="77777777">
        <w:trPr>
          <w:trHeight w:val="66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EDDD105"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EA868E8"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DCD800C" w14:textId="77777777" w:rsidR="005D2556" w:rsidRDefault="00000000">
            <w:pPr>
              <w:widowControl w:val="0"/>
              <w:jc w:val="left"/>
              <w:rPr>
                <w:sz w:val="18"/>
                <w:szCs w:val="18"/>
              </w:rPr>
            </w:pPr>
            <w:r>
              <w:rPr>
                <w:sz w:val="18"/>
                <w:szCs w:val="18"/>
              </w:rPr>
              <w:t>1.000.000,00 HRK</w:t>
            </w:r>
          </w:p>
        </w:tc>
      </w:tr>
      <w:tr w:rsidR="005D2556" w14:paraId="646B88B3"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7CD9C4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5F04241"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D2A8CE1" w14:textId="77777777" w:rsidR="005D2556" w:rsidRDefault="00000000">
            <w:pPr>
              <w:widowControl w:val="0"/>
              <w:jc w:val="left"/>
              <w:rPr>
                <w:sz w:val="18"/>
                <w:szCs w:val="18"/>
              </w:rPr>
            </w:pPr>
            <w:r>
              <w:rPr>
                <w:sz w:val="18"/>
                <w:szCs w:val="18"/>
              </w:rPr>
              <w:t>EU sredstva</w:t>
            </w:r>
          </w:p>
        </w:tc>
      </w:tr>
      <w:tr w:rsidR="005D2556" w14:paraId="145C2C4F" w14:textId="77777777">
        <w:trPr>
          <w:trHeight w:val="25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C6829B3"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314765F"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30DD2C9" w14:textId="77777777" w:rsidR="005D2556" w:rsidRDefault="00000000">
            <w:pPr>
              <w:widowControl w:val="0"/>
              <w:jc w:val="left"/>
              <w:rPr>
                <w:sz w:val="18"/>
                <w:szCs w:val="18"/>
              </w:rPr>
            </w:pPr>
            <w:r>
              <w:rPr>
                <w:sz w:val="18"/>
                <w:szCs w:val="18"/>
              </w:rPr>
              <w:t>DA</w:t>
            </w:r>
          </w:p>
        </w:tc>
      </w:tr>
      <w:tr w:rsidR="005D2556" w14:paraId="7CF02E50"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F1C8A8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4FAF684"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AD01CDD" w14:textId="77777777" w:rsidR="005D2556" w:rsidRDefault="00000000">
            <w:pPr>
              <w:widowControl w:val="0"/>
              <w:jc w:val="left"/>
              <w:rPr>
                <w:sz w:val="18"/>
                <w:szCs w:val="18"/>
              </w:rPr>
            </w:pPr>
            <w:r>
              <w:rPr>
                <w:sz w:val="18"/>
                <w:szCs w:val="18"/>
              </w:rPr>
              <w:t>NE</w:t>
            </w:r>
          </w:p>
        </w:tc>
      </w:tr>
    </w:tbl>
    <w:p w14:paraId="252D9FB6" w14:textId="77777777" w:rsidR="005D2556" w:rsidRDefault="005D2556">
      <w:pPr>
        <w:jc w:val="left"/>
        <w:rPr>
          <w:sz w:val="18"/>
          <w:szCs w:val="18"/>
        </w:rPr>
      </w:pPr>
    </w:p>
    <w:p w14:paraId="6254CB47" w14:textId="77777777" w:rsidR="005D2556" w:rsidRDefault="00000000">
      <w:pPr>
        <w:jc w:val="center"/>
        <w:rPr>
          <w:sz w:val="18"/>
          <w:szCs w:val="18"/>
        </w:rPr>
      </w:pPr>
      <w:r>
        <w:rPr>
          <w:b/>
          <w:color w:val="004D34"/>
          <w:sz w:val="28"/>
          <w:szCs w:val="28"/>
        </w:rPr>
        <w:t>- 4 -</w:t>
      </w:r>
    </w:p>
    <w:tbl>
      <w:tblPr>
        <w:tblStyle w:val="affffffffffff9"/>
        <w:tblW w:w="9807" w:type="dxa"/>
        <w:jc w:val="center"/>
        <w:tblLayout w:type="fixed"/>
        <w:tblLook w:val="0600" w:firstRow="0" w:lastRow="0" w:firstColumn="0" w:lastColumn="0" w:noHBand="1" w:noVBand="1"/>
      </w:tblPr>
      <w:tblGrid>
        <w:gridCol w:w="1447"/>
        <w:gridCol w:w="2014"/>
        <w:gridCol w:w="6346"/>
      </w:tblGrid>
      <w:tr w:rsidR="005D2556" w14:paraId="3188531E"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A074B8A"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4E9EACA"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CE11251" w14:textId="77777777" w:rsidR="005D2556" w:rsidRDefault="00000000">
            <w:pPr>
              <w:widowControl w:val="0"/>
              <w:jc w:val="center"/>
              <w:rPr>
                <w:sz w:val="18"/>
                <w:szCs w:val="18"/>
              </w:rPr>
            </w:pPr>
            <w:r>
              <w:rPr>
                <w:b/>
                <w:color w:val="FFFFFF"/>
                <w:sz w:val="18"/>
                <w:szCs w:val="18"/>
              </w:rPr>
              <w:t>BAIF AKADEMIJA</w:t>
            </w:r>
          </w:p>
        </w:tc>
      </w:tr>
      <w:tr w:rsidR="005D2556" w14:paraId="646D9064"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5E9676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630115C"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D16F2CE" w14:textId="77777777" w:rsidR="005D2556" w:rsidRDefault="00000000">
            <w:pPr>
              <w:widowControl w:val="0"/>
              <w:rPr>
                <w:sz w:val="18"/>
                <w:szCs w:val="18"/>
              </w:rPr>
            </w:pPr>
            <w:r>
              <w:rPr>
                <w:sz w:val="18"/>
                <w:szCs w:val="18"/>
              </w:rPr>
              <w:t>Poduzetništvo i obrtništvo</w:t>
            </w:r>
          </w:p>
        </w:tc>
      </w:tr>
      <w:tr w:rsidR="005D2556" w14:paraId="4D1C72E7"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A49381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5F91262"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F431F80" w14:textId="77777777" w:rsidR="005D2556" w:rsidRDefault="00000000">
            <w:pPr>
              <w:widowControl w:val="0"/>
              <w:rPr>
                <w:sz w:val="18"/>
                <w:szCs w:val="18"/>
              </w:rPr>
            </w:pPr>
            <w:r>
              <w:rPr>
                <w:sz w:val="18"/>
                <w:szCs w:val="18"/>
              </w:rPr>
              <w:t>3.1.2. Poticanje internacionalizacije poslovanja i privlačenje investitora</w:t>
            </w:r>
          </w:p>
        </w:tc>
      </w:tr>
      <w:tr w:rsidR="005D2556" w14:paraId="642654C1"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770D61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ED13553"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AF78140" w14:textId="77777777" w:rsidR="005D2556" w:rsidRDefault="00000000">
            <w:pPr>
              <w:widowControl w:val="0"/>
              <w:rPr>
                <w:sz w:val="18"/>
                <w:szCs w:val="18"/>
              </w:rPr>
            </w:pPr>
            <w:r>
              <w:rPr>
                <w:sz w:val="18"/>
                <w:szCs w:val="18"/>
              </w:rPr>
              <w:t>Poduzetnički centar Krapinsko-zagorske županije</w:t>
            </w:r>
          </w:p>
        </w:tc>
      </w:tr>
      <w:tr w:rsidR="005D2556" w14:paraId="11503052"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D8E6E8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C32A833"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E6B9C18" w14:textId="77777777" w:rsidR="005D2556" w:rsidRDefault="00000000">
            <w:pPr>
              <w:widowControl w:val="0"/>
              <w:rPr>
                <w:sz w:val="18"/>
                <w:szCs w:val="18"/>
              </w:rPr>
            </w:pPr>
            <w:r>
              <w:rPr>
                <w:sz w:val="18"/>
                <w:szCs w:val="18"/>
              </w:rPr>
              <w:t>Krapinsko-zagorska županija, Feelsgood</w:t>
            </w:r>
          </w:p>
        </w:tc>
      </w:tr>
      <w:tr w:rsidR="005D2556" w14:paraId="23502CE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C5A66F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32D263D"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620CC73" w14:textId="77777777" w:rsidR="005D2556" w:rsidRDefault="00000000">
            <w:pPr>
              <w:widowControl w:val="0"/>
              <w:rPr>
                <w:sz w:val="18"/>
                <w:szCs w:val="18"/>
              </w:rPr>
            </w:pPr>
            <w:r>
              <w:rPr>
                <w:sz w:val="18"/>
                <w:szCs w:val="18"/>
              </w:rPr>
              <w:t xml:space="preserve">Krapinsko-zagorska županija s partnerima je provela BAIF projekt koji je usmjeren na stvaranje zajednice </w:t>
            </w:r>
            <w:r w:rsidRPr="009B32D3">
              <w:rPr>
                <w:i/>
                <w:iCs/>
                <w:sz w:val="18"/>
                <w:szCs w:val="18"/>
              </w:rPr>
              <w:t>startup</w:t>
            </w:r>
            <w:r>
              <w:rPr>
                <w:sz w:val="18"/>
                <w:szCs w:val="18"/>
              </w:rPr>
              <w:t xml:space="preserve">-ova koji generiraju pozitivan društveni učinak te zajednice investitora koji financiraju takva poduzeća. Kako bi se nastavilo pripremati </w:t>
            </w:r>
            <w:r w:rsidRPr="009B32D3">
              <w:rPr>
                <w:i/>
                <w:iCs/>
                <w:sz w:val="18"/>
                <w:szCs w:val="18"/>
              </w:rPr>
              <w:t>startup</w:t>
            </w:r>
            <w:r>
              <w:rPr>
                <w:sz w:val="18"/>
                <w:szCs w:val="18"/>
              </w:rPr>
              <w:t>-ove za prihvat investicija i pomagati im u razvoju društvene komponente, razvit će se ciklus edukacija pod nazivom BAIF akademija.</w:t>
            </w:r>
          </w:p>
        </w:tc>
      </w:tr>
      <w:tr w:rsidR="005D2556" w14:paraId="22F8735D"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5D7343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BFB18D1"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AF3E6EA" w14:textId="77777777" w:rsidR="005D2556" w:rsidRDefault="00000000">
            <w:pPr>
              <w:widowControl w:val="0"/>
              <w:numPr>
                <w:ilvl w:val="0"/>
                <w:numId w:val="22"/>
              </w:numPr>
              <w:rPr>
                <w:sz w:val="18"/>
                <w:szCs w:val="18"/>
              </w:rPr>
            </w:pPr>
            <w:r>
              <w:rPr>
                <w:sz w:val="18"/>
                <w:szCs w:val="18"/>
              </w:rPr>
              <w:t>Razvoj programa inkubacije</w:t>
            </w:r>
          </w:p>
          <w:p w14:paraId="69EE6271" w14:textId="77777777" w:rsidR="005D2556" w:rsidRDefault="00000000">
            <w:pPr>
              <w:widowControl w:val="0"/>
              <w:numPr>
                <w:ilvl w:val="0"/>
                <w:numId w:val="15"/>
              </w:numPr>
              <w:rPr>
                <w:sz w:val="18"/>
                <w:szCs w:val="18"/>
              </w:rPr>
            </w:pPr>
            <w:r>
              <w:rPr>
                <w:sz w:val="18"/>
                <w:szCs w:val="18"/>
              </w:rPr>
              <w:t>Uspostava mentorske mreže</w:t>
            </w:r>
          </w:p>
          <w:p w14:paraId="7943752B" w14:textId="77777777" w:rsidR="005D2556" w:rsidRDefault="00000000">
            <w:pPr>
              <w:widowControl w:val="0"/>
              <w:numPr>
                <w:ilvl w:val="0"/>
                <w:numId w:val="15"/>
              </w:numPr>
              <w:rPr>
                <w:sz w:val="18"/>
                <w:szCs w:val="18"/>
              </w:rPr>
            </w:pPr>
            <w:r>
              <w:rPr>
                <w:sz w:val="18"/>
                <w:szCs w:val="18"/>
              </w:rPr>
              <w:t>Provedba inkubacijskog programa - ciklus edukacija, radionica, on-line programa, pitch trainings, demo day</w:t>
            </w:r>
          </w:p>
          <w:p w14:paraId="2BF2F6F2" w14:textId="77777777" w:rsidR="005D2556" w:rsidRDefault="00000000">
            <w:pPr>
              <w:widowControl w:val="0"/>
              <w:numPr>
                <w:ilvl w:val="0"/>
                <w:numId w:val="15"/>
              </w:numPr>
              <w:rPr>
                <w:sz w:val="18"/>
                <w:szCs w:val="18"/>
              </w:rPr>
            </w:pPr>
            <w:r>
              <w:rPr>
                <w:sz w:val="18"/>
                <w:szCs w:val="18"/>
              </w:rPr>
              <w:t>Organizacija konferencije i natjecanja za najbolju poslovnu ideju i najbolji poslovni model</w:t>
            </w:r>
          </w:p>
        </w:tc>
      </w:tr>
      <w:tr w:rsidR="005D2556" w14:paraId="313DC4F0"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06E7B4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97BE0A8"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06657A9" w14:textId="77777777" w:rsidR="005D2556" w:rsidRDefault="00000000">
            <w:pPr>
              <w:widowControl w:val="0"/>
              <w:rPr>
                <w:sz w:val="18"/>
                <w:szCs w:val="18"/>
              </w:rPr>
            </w:pPr>
            <w:r>
              <w:rPr>
                <w:sz w:val="18"/>
                <w:szCs w:val="18"/>
              </w:rPr>
              <w:t>Krapinsko-zagorska županija</w:t>
            </w:r>
          </w:p>
        </w:tc>
      </w:tr>
      <w:tr w:rsidR="005D2556" w14:paraId="512FE772" w14:textId="77777777">
        <w:trPr>
          <w:trHeight w:val="28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9B8FD2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8D4DCCB"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9273BD9" w14:textId="77777777" w:rsidR="005D2556" w:rsidRDefault="00000000">
            <w:pPr>
              <w:widowControl w:val="0"/>
              <w:rPr>
                <w:sz w:val="18"/>
                <w:szCs w:val="18"/>
              </w:rPr>
            </w:pPr>
            <w:r>
              <w:rPr>
                <w:sz w:val="18"/>
                <w:szCs w:val="18"/>
              </w:rPr>
              <w:t>2023.-2025.</w:t>
            </w:r>
          </w:p>
        </w:tc>
      </w:tr>
      <w:tr w:rsidR="005D2556" w14:paraId="37BCD30E" w14:textId="77777777">
        <w:trPr>
          <w:trHeight w:val="79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CEE4AB"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D274F4F"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81A65B6" w14:textId="77777777" w:rsidR="005D2556" w:rsidRDefault="00000000">
            <w:pPr>
              <w:widowControl w:val="0"/>
              <w:rPr>
                <w:sz w:val="18"/>
                <w:szCs w:val="18"/>
              </w:rPr>
            </w:pPr>
            <w:r>
              <w:rPr>
                <w:sz w:val="18"/>
                <w:szCs w:val="18"/>
              </w:rPr>
              <w:t>750.000,00 HRK</w:t>
            </w:r>
          </w:p>
        </w:tc>
      </w:tr>
      <w:tr w:rsidR="005D2556" w14:paraId="6445080C" w14:textId="77777777">
        <w:trPr>
          <w:trHeight w:val="12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1F9950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D8132D"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2647E11" w14:textId="77777777" w:rsidR="005D2556" w:rsidRDefault="00000000">
            <w:pPr>
              <w:widowControl w:val="0"/>
              <w:rPr>
                <w:sz w:val="18"/>
                <w:szCs w:val="18"/>
              </w:rPr>
            </w:pPr>
            <w:r>
              <w:rPr>
                <w:sz w:val="18"/>
                <w:szCs w:val="18"/>
              </w:rPr>
              <w:t>EU sredstva, vlastita sredstva</w:t>
            </w:r>
          </w:p>
        </w:tc>
      </w:tr>
      <w:tr w:rsidR="005D2556" w14:paraId="04E00548"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752A534"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8989B80"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1924EA6" w14:textId="77777777" w:rsidR="005D2556" w:rsidRDefault="00000000">
            <w:pPr>
              <w:widowControl w:val="0"/>
              <w:rPr>
                <w:sz w:val="18"/>
                <w:szCs w:val="18"/>
              </w:rPr>
            </w:pPr>
            <w:r>
              <w:rPr>
                <w:sz w:val="18"/>
                <w:szCs w:val="18"/>
              </w:rPr>
              <w:t>DA</w:t>
            </w:r>
          </w:p>
        </w:tc>
      </w:tr>
      <w:tr w:rsidR="005D2556" w14:paraId="0FC66367" w14:textId="77777777">
        <w:trPr>
          <w:trHeight w:val="378"/>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1375FD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46590C7"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77006EC" w14:textId="77777777" w:rsidR="005D2556" w:rsidRDefault="00000000">
            <w:pPr>
              <w:widowControl w:val="0"/>
              <w:rPr>
                <w:sz w:val="18"/>
                <w:szCs w:val="18"/>
              </w:rPr>
            </w:pPr>
            <w:r>
              <w:rPr>
                <w:sz w:val="18"/>
                <w:szCs w:val="18"/>
              </w:rPr>
              <w:t>NE</w:t>
            </w:r>
          </w:p>
        </w:tc>
      </w:tr>
    </w:tbl>
    <w:p w14:paraId="48E02DD3" w14:textId="77777777" w:rsidR="005D2556" w:rsidRDefault="005D2556">
      <w:pPr>
        <w:jc w:val="left"/>
        <w:rPr>
          <w:sz w:val="18"/>
          <w:szCs w:val="18"/>
        </w:rPr>
      </w:pPr>
    </w:p>
    <w:p w14:paraId="5B4AD576" w14:textId="77777777" w:rsidR="005D2556" w:rsidRDefault="005D2556">
      <w:pPr>
        <w:jc w:val="left"/>
        <w:rPr>
          <w:sz w:val="18"/>
          <w:szCs w:val="18"/>
        </w:rPr>
      </w:pPr>
    </w:p>
    <w:p w14:paraId="324848B2" w14:textId="77777777" w:rsidR="005D2556" w:rsidRDefault="00000000">
      <w:pPr>
        <w:jc w:val="center"/>
        <w:rPr>
          <w:sz w:val="18"/>
          <w:szCs w:val="18"/>
        </w:rPr>
      </w:pPr>
      <w:r>
        <w:rPr>
          <w:b/>
          <w:color w:val="004D34"/>
          <w:sz w:val="28"/>
          <w:szCs w:val="28"/>
        </w:rPr>
        <w:t>- 5 -</w:t>
      </w:r>
    </w:p>
    <w:tbl>
      <w:tblPr>
        <w:tblStyle w:val="affffffffffffa"/>
        <w:tblW w:w="9807" w:type="dxa"/>
        <w:jc w:val="center"/>
        <w:tblLayout w:type="fixed"/>
        <w:tblLook w:val="0600" w:firstRow="0" w:lastRow="0" w:firstColumn="0" w:lastColumn="0" w:noHBand="1" w:noVBand="1"/>
      </w:tblPr>
      <w:tblGrid>
        <w:gridCol w:w="1447"/>
        <w:gridCol w:w="2014"/>
        <w:gridCol w:w="6346"/>
      </w:tblGrid>
      <w:tr w:rsidR="005D2556" w14:paraId="4774C465"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A19A5BD"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4F80BAA"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AE467F4" w14:textId="77777777" w:rsidR="005D2556" w:rsidRDefault="00000000">
            <w:pPr>
              <w:widowControl w:val="0"/>
              <w:jc w:val="center"/>
              <w:rPr>
                <w:sz w:val="18"/>
                <w:szCs w:val="18"/>
              </w:rPr>
            </w:pPr>
            <w:r>
              <w:rPr>
                <w:b/>
                <w:color w:val="FFFFFF"/>
                <w:sz w:val="18"/>
                <w:szCs w:val="18"/>
              </w:rPr>
              <w:t>BAIF AKCELERATOR</w:t>
            </w:r>
          </w:p>
        </w:tc>
      </w:tr>
      <w:tr w:rsidR="005D2556" w14:paraId="063B44FD"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59F3ED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93AAA61"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AA710C5" w14:textId="77777777" w:rsidR="005D2556" w:rsidRDefault="00000000">
            <w:pPr>
              <w:widowControl w:val="0"/>
              <w:jc w:val="left"/>
              <w:rPr>
                <w:sz w:val="18"/>
                <w:szCs w:val="18"/>
              </w:rPr>
            </w:pPr>
            <w:r>
              <w:rPr>
                <w:sz w:val="18"/>
                <w:szCs w:val="18"/>
              </w:rPr>
              <w:t>Poduzetništvo i obrtništvo</w:t>
            </w:r>
          </w:p>
        </w:tc>
      </w:tr>
      <w:tr w:rsidR="005D2556" w14:paraId="5CAB24E0"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AD2553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21BAE0A"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AF0A307" w14:textId="77777777" w:rsidR="005D2556" w:rsidRDefault="00000000">
            <w:pPr>
              <w:widowControl w:val="0"/>
              <w:jc w:val="left"/>
              <w:rPr>
                <w:sz w:val="18"/>
                <w:szCs w:val="18"/>
              </w:rPr>
            </w:pPr>
            <w:r>
              <w:rPr>
                <w:sz w:val="18"/>
                <w:szCs w:val="18"/>
              </w:rPr>
              <w:t>3.1.2. Poticanje internacionalizacije poslovanja i privlačenje investitora</w:t>
            </w:r>
          </w:p>
        </w:tc>
      </w:tr>
      <w:tr w:rsidR="005D2556" w14:paraId="44EDDA9B"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CB27D5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67F55E2"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E0EB2CA" w14:textId="77777777" w:rsidR="005D2556" w:rsidRDefault="00000000">
            <w:pPr>
              <w:widowControl w:val="0"/>
              <w:jc w:val="left"/>
              <w:rPr>
                <w:sz w:val="18"/>
                <w:szCs w:val="18"/>
              </w:rPr>
            </w:pPr>
            <w:r>
              <w:rPr>
                <w:sz w:val="18"/>
                <w:szCs w:val="18"/>
              </w:rPr>
              <w:t>Poduzetnički centar Krapinsko-zagorske županije</w:t>
            </w:r>
          </w:p>
        </w:tc>
      </w:tr>
      <w:tr w:rsidR="005D2556" w14:paraId="3320C2C9" w14:textId="77777777">
        <w:trPr>
          <w:trHeight w:val="2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3E8437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0707622"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570CACB" w14:textId="77777777" w:rsidR="005D2556" w:rsidRDefault="00000000">
            <w:pPr>
              <w:widowControl w:val="0"/>
              <w:jc w:val="left"/>
              <w:rPr>
                <w:sz w:val="18"/>
                <w:szCs w:val="18"/>
              </w:rPr>
            </w:pPr>
            <w:r>
              <w:rPr>
                <w:sz w:val="18"/>
                <w:szCs w:val="18"/>
              </w:rPr>
              <w:t>Krapinsko-zagorska županija, Feelsgood</w:t>
            </w:r>
          </w:p>
        </w:tc>
      </w:tr>
      <w:tr w:rsidR="005D2556" w14:paraId="353BDD2E"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ADD683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AF405F5"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E956B23" w14:textId="0EBCADB1" w:rsidR="005D2556" w:rsidRDefault="00000000">
            <w:pPr>
              <w:widowControl w:val="0"/>
              <w:jc w:val="left"/>
              <w:rPr>
                <w:sz w:val="18"/>
                <w:szCs w:val="18"/>
              </w:rPr>
            </w:pPr>
            <w:r>
              <w:rPr>
                <w:sz w:val="18"/>
                <w:szCs w:val="18"/>
              </w:rPr>
              <w:t xml:space="preserve">Nakon što </w:t>
            </w:r>
            <w:r w:rsidRPr="009B32D3">
              <w:rPr>
                <w:i/>
                <w:iCs/>
                <w:sz w:val="18"/>
                <w:szCs w:val="18"/>
              </w:rPr>
              <w:t>startup</w:t>
            </w:r>
            <w:r w:rsidR="009B32D3">
              <w:rPr>
                <w:sz w:val="18"/>
                <w:szCs w:val="18"/>
              </w:rPr>
              <w:t>-</w:t>
            </w:r>
            <w:r>
              <w:rPr>
                <w:sz w:val="18"/>
                <w:szCs w:val="18"/>
              </w:rPr>
              <w:t>ovi prihvate investiciju iz BAIF fonda pri Feelsgoodu, postat će dio BAIF akceleratora koji ima za cilj pomoći im u razvoju poslovnog modela, pružiti im mentorsku podršku za internacionalizaciju poslovanja, pronaći partnere i pripremiti izlaz iz investicije.</w:t>
            </w:r>
          </w:p>
        </w:tc>
      </w:tr>
      <w:tr w:rsidR="005D2556" w14:paraId="5309C78F"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4A101C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FCE27DA"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2DBB9FF" w14:textId="77777777" w:rsidR="005D2556" w:rsidRDefault="00000000">
            <w:pPr>
              <w:widowControl w:val="0"/>
              <w:numPr>
                <w:ilvl w:val="0"/>
                <w:numId w:val="17"/>
              </w:numPr>
              <w:jc w:val="left"/>
              <w:rPr>
                <w:sz w:val="18"/>
                <w:szCs w:val="18"/>
              </w:rPr>
            </w:pPr>
            <w:r>
              <w:rPr>
                <w:sz w:val="18"/>
                <w:szCs w:val="18"/>
              </w:rPr>
              <w:t>Razvoj programa akceleracije</w:t>
            </w:r>
          </w:p>
          <w:p w14:paraId="227B69BE" w14:textId="77777777" w:rsidR="005D2556" w:rsidRDefault="00000000">
            <w:pPr>
              <w:widowControl w:val="0"/>
              <w:numPr>
                <w:ilvl w:val="0"/>
                <w:numId w:val="17"/>
              </w:numPr>
              <w:jc w:val="left"/>
              <w:rPr>
                <w:sz w:val="18"/>
                <w:szCs w:val="18"/>
              </w:rPr>
            </w:pPr>
            <w:r>
              <w:rPr>
                <w:sz w:val="18"/>
                <w:szCs w:val="18"/>
              </w:rPr>
              <w:t>Stvaranje nacionalne mreže BAIF akceleratora koji će provoditi programe</w:t>
            </w:r>
          </w:p>
          <w:p w14:paraId="73946C65" w14:textId="77777777" w:rsidR="005D2556" w:rsidRDefault="00000000">
            <w:pPr>
              <w:widowControl w:val="0"/>
              <w:numPr>
                <w:ilvl w:val="0"/>
                <w:numId w:val="17"/>
              </w:numPr>
              <w:jc w:val="left"/>
              <w:rPr>
                <w:sz w:val="18"/>
                <w:szCs w:val="18"/>
              </w:rPr>
            </w:pPr>
            <w:r>
              <w:rPr>
                <w:sz w:val="18"/>
                <w:szCs w:val="18"/>
              </w:rPr>
              <w:t>Uspostava mentorske mreže</w:t>
            </w:r>
          </w:p>
          <w:p w14:paraId="200F5EBF" w14:textId="77777777" w:rsidR="005D2556" w:rsidRDefault="00000000">
            <w:pPr>
              <w:widowControl w:val="0"/>
              <w:numPr>
                <w:ilvl w:val="0"/>
                <w:numId w:val="17"/>
              </w:numPr>
              <w:jc w:val="left"/>
              <w:rPr>
                <w:sz w:val="18"/>
                <w:szCs w:val="18"/>
              </w:rPr>
            </w:pPr>
            <w:r>
              <w:rPr>
                <w:sz w:val="18"/>
                <w:szCs w:val="18"/>
              </w:rPr>
              <w:t>Aktivnosti umrežavanja</w:t>
            </w:r>
          </w:p>
          <w:p w14:paraId="08B28933" w14:textId="77777777" w:rsidR="005D2556" w:rsidRDefault="00000000">
            <w:pPr>
              <w:widowControl w:val="0"/>
              <w:numPr>
                <w:ilvl w:val="0"/>
                <w:numId w:val="17"/>
              </w:numPr>
              <w:jc w:val="left"/>
              <w:rPr>
                <w:sz w:val="18"/>
                <w:szCs w:val="18"/>
              </w:rPr>
            </w:pPr>
            <w:r>
              <w:rPr>
                <w:sz w:val="18"/>
                <w:szCs w:val="18"/>
              </w:rPr>
              <w:t>Sudjelovanje na pitch natjecanjima</w:t>
            </w:r>
          </w:p>
          <w:p w14:paraId="44462BC4" w14:textId="77777777" w:rsidR="005D2556" w:rsidRDefault="00000000">
            <w:pPr>
              <w:widowControl w:val="0"/>
              <w:numPr>
                <w:ilvl w:val="0"/>
                <w:numId w:val="17"/>
              </w:numPr>
              <w:jc w:val="left"/>
              <w:rPr>
                <w:sz w:val="18"/>
                <w:szCs w:val="18"/>
              </w:rPr>
            </w:pPr>
            <w:r>
              <w:rPr>
                <w:sz w:val="18"/>
                <w:szCs w:val="18"/>
              </w:rPr>
              <w:t>Organizacija BAIF natjecanja</w:t>
            </w:r>
          </w:p>
        </w:tc>
      </w:tr>
      <w:tr w:rsidR="005D2556" w14:paraId="3DF10780"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9398C1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FC14C90"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5A31F34" w14:textId="77777777" w:rsidR="005D2556" w:rsidRDefault="00000000">
            <w:pPr>
              <w:widowControl w:val="0"/>
              <w:jc w:val="left"/>
              <w:rPr>
                <w:sz w:val="18"/>
                <w:szCs w:val="18"/>
              </w:rPr>
            </w:pPr>
            <w:r>
              <w:rPr>
                <w:sz w:val="18"/>
                <w:szCs w:val="18"/>
              </w:rPr>
              <w:t>Krapinsko-zagorska županija</w:t>
            </w:r>
          </w:p>
        </w:tc>
      </w:tr>
      <w:tr w:rsidR="005D2556" w14:paraId="76826FD2" w14:textId="77777777">
        <w:trPr>
          <w:trHeight w:val="34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2B98BC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333EF58"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A71B039" w14:textId="77777777" w:rsidR="005D2556" w:rsidRDefault="00000000">
            <w:pPr>
              <w:widowControl w:val="0"/>
              <w:jc w:val="left"/>
              <w:rPr>
                <w:sz w:val="18"/>
                <w:szCs w:val="18"/>
              </w:rPr>
            </w:pPr>
            <w:r>
              <w:rPr>
                <w:sz w:val="18"/>
                <w:szCs w:val="18"/>
              </w:rPr>
              <w:t>2023.-2025.</w:t>
            </w:r>
          </w:p>
        </w:tc>
      </w:tr>
      <w:tr w:rsidR="005D2556" w14:paraId="17BC7B74" w14:textId="77777777">
        <w:trPr>
          <w:trHeight w:val="79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508B877"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A99535F"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7202873" w14:textId="77777777" w:rsidR="005D2556" w:rsidRDefault="00000000">
            <w:pPr>
              <w:widowControl w:val="0"/>
              <w:jc w:val="left"/>
              <w:rPr>
                <w:sz w:val="18"/>
                <w:szCs w:val="18"/>
              </w:rPr>
            </w:pPr>
            <w:r>
              <w:rPr>
                <w:sz w:val="18"/>
                <w:szCs w:val="18"/>
              </w:rPr>
              <w:t>750.000,00 HRK</w:t>
            </w:r>
          </w:p>
        </w:tc>
      </w:tr>
      <w:tr w:rsidR="005D2556" w14:paraId="68FBEE6D" w14:textId="77777777">
        <w:trPr>
          <w:trHeight w:val="2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4D8C30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ABF55C8"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94AE33A" w14:textId="77777777" w:rsidR="005D2556" w:rsidRDefault="00000000">
            <w:pPr>
              <w:widowControl w:val="0"/>
              <w:jc w:val="left"/>
              <w:rPr>
                <w:sz w:val="18"/>
                <w:szCs w:val="18"/>
              </w:rPr>
            </w:pPr>
            <w:r>
              <w:rPr>
                <w:sz w:val="18"/>
                <w:szCs w:val="18"/>
              </w:rPr>
              <w:t>EU sredstva, vlastita sredstva</w:t>
            </w:r>
          </w:p>
        </w:tc>
      </w:tr>
      <w:tr w:rsidR="005D2556" w14:paraId="091BE0FC" w14:textId="77777777">
        <w:trPr>
          <w:trHeight w:val="27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3F6BAF1"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6E863E"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A20D86E" w14:textId="77777777" w:rsidR="005D2556" w:rsidRDefault="00000000">
            <w:pPr>
              <w:widowControl w:val="0"/>
              <w:jc w:val="left"/>
              <w:rPr>
                <w:sz w:val="18"/>
                <w:szCs w:val="18"/>
              </w:rPr>
            </w:pPr>
            <w:r>
              <w:rPr>
                <w:sz w:val="18"/>
                <w:szCs w:val="18"/>
              </w:rPr>
              <w:t>DA</w:t>
            </w:r>
          </w:p>
        </w:tc>
      </w:tr>
      <w:tr w:rsidR="005D2556" w14:paraId="38CC2C8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D92E20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6F65FD7"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4C79C83" w14:textId="77777777" w:rsidR="005D2556" w:rsidRDefault="00000000">
            <w:pPr>
              <w:widowControl w:val="0"/>
              <w:jc w:val="left"/>
              <w:rPr>
                <w:sz w:val="18"/>
                <w:szCs w:val="18"/>
              </w:rPr>
            </w:pPr>
            <w:r>
              <w:rPr>
                <w:sz w:val="18"/>
                <w:szCs w:val="18"/>
              </w:rPr>
              <w:t>NE</w:t>
            </w:r>
          </w:p>
        </w:tc>
      </w:tr>
    </w:tbl>
    <w:p w14:paraId="0BD4EFD8" w14:textId="77777777" w:rsidR="005D2556" w:rsidRDefault="005D2556">
      <w:pPr>
        <w:jc w:val="left"/>
        <w:rPr>
          <w:sz w:val="18"/>
          <w:szCs w:val="18"/>
        </w:rPr>
      </w:pPr>
    </w:p>
    <w:p w14:paraId="0301D8CF" w14:textId="77777777" w:rsidR="005D2556" w:rsidRDefault="00000000">
      <w:pPr>
        <w:jc w:val="center"/>
        <w:rPr>
          <w:sz w:val="18"/>
          <w:szCs w:val="18"/>
        </w:rPr>
      </w:pPr>
      <w:r>
        <w:rPr>
          <w:b/>
          <w:color w:val="004D34"/>
          <w:sz w:val="28"/>
          <w:szCs w:val="28"/>
        </w:rPr>
        <w:t>- 6 -</w:t>
      </w:r>
    </w:p>
    <w:tbl>
      <w:tblPr>
        <w:tblStyle w:val="affffffffffffb"/>
        <w:tblW w:w="9807" w:type="dxa"/>
        <w:jc w:val="center"/>
        <w:tblLayout w:type="fixed"/>
        <w:tblLook w:val="0600" w:firstRow="0" w:lastRow="0" w:firstColumn="0" w:lastColumn="0" w:noHBand="1" w:noVBand="1"/>
      </w:tblPr>
      <w:tblGrid>
        <w:gridCol w:w="1447"/>
        <w:gridCol w:w="2014"/>
        <w:gridCol w:w="6346"/>
      </w:tblGrid>
      <w:tr w:rsidR="005D2556" w14:paraId="70E7C4C9" w14:textId="77777777">
        <w:trPr>
          <w:trHeight w:val="36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8E73E89"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A56F698"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53F1A7B" w14:textId="77777777" w:rsidR="005D2556" w:rsidRDefault="00000000">
            <w:pPr>
              <w:widowControl w:val="0"/>
              <w:jc w:val="center"/>
              <w:rPr>
                <w:sz w:val="18"/>
                <w:szCs w:val="18"/>
              </w:rPr>
            </w:pPr>
            <w:r>
              <w:rPr>
                <w:b/>
                <w:color w:val="FFFFFF"/>
                <w:sz w:val="18"/>
                <w:szCs w:val="18"/>
              </w:rPr>
              <w:t>HEALTH IT AKADEMIJA</w:t>
            </w:r>
          </w:p>
        </w:tc>
      </w:tr>
      <w:tr w:rsidR="005D2556" w14:paraId="27A92B8B"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67546A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C23992E"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CB85BDE" w14:textId="77777777" w:rsidR="005D2556" w:rsidRDefault="00000000">
            <w:pPr>
              <w:widowControl w:val="0"/>
              <w:rPr>
                <w:sz w:val="18"/>
                <w:szCs w:val="18"/>
              </w:rPr>
            </w:pPr>
            <w:r>
              <w:rPr>
                <w:sz w:val="18"/>
                <w:szCs w:val="18"/>
              </w:rPr>
              <w:t>Poduzetništvo i obrtništvo, Cjeloživotno obrazovanje</w:t>
            </w:r>
          </w:p>
        </w:tc>
      </w:tr>
      <w:tr w:rsidR="005D2556" w14:paraId="0C89DD28"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FF8297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E5ACBDD"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C4BA1C5" w14:textId="77777777" w:rsidR="005D2556" w:rsidRDefault="00000000">
            <w:pPr>
              <w:widowControl w:val="0"/>
              <w:rPr>
                <w:sz w:val="18"/>
                <w:szCs w:val="18"/>
              </w:rPr>
            </w:pPr>
            <w:r>
              <w:rPr>
                <w:sz w:val="18"/>
                <w:szCs w:val="18"/>
              </w:rPr>
              <w:t>2.1.3. Poticanje poduzetništva i obrtništva</w:t>
            </w:r>
          </w:p>
        </w:tc>
      </w:tr>
      <w:tr w:rsidR="005D2556" w14:paraId="17D7814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FF6122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238570"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3C2EBA8" w14:textId="77777777" w:rsidR="005D2556" w:rsidRDefault="00000000">
            <w:pPr>
              <w:widowControl w:val="0"/>
              <w:rPr>
                <w:sz w:val="18"/>
                <w:szCs w:val="18"/>
              </w:rPr>
            </w:pPr>
            <w:r>
              <w:rPr>
                <w:sz w:val="18"/>
                <w:szCs w:val="18"/>
              </w:rPr>
              <w:t>Poduzetnički centar Krapinsko-zagorske županije</w:t>
            </w:r>
          </w:p>
        </w:tc>
      </w:tr>
      <w:tr w:rsidR="005D2556" w14:paraId="51CB6C03"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187FE6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9386FD2"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5268510" w14:textId="77777777" w:rsidR="005D2556" w:rsidRDefault="00000000">
            <w:pPr>
              <w:widowControl w:val="0"/>
              <w:rPr>
                <w:sz w:val="18"/>
                <w:szCs w:val="18"/>
              </w:rPr>
            </w:pPr>
            <w:r>
              <w:rPr>
                <w:sz w:val="18"/>
                <w:szCs w:val="18"/>
              </w:rPr>
              <w:t>Krapinsko-zagorska županija, Zagorska razvojna agencija, FORES, Smartis, CodX, Mindsmiths, Health Hub, OB Zabok, SBST, SBKT, IN2</w:t>
            </w:r>
          </w:p>
        </w:tc>
      </w:tr>
      <w:tr w:rsidR="005D2556" w14:paraId="35DD349A"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3FB879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38D2675"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90953B6" w14:textId="77777777" w:rsidR="005D2556" w:rsidRDefault="00000000">
            <w:pPr>
              <w:widowControl w:val="0"/>
              <w:rPr>
                <w:sz w:val="18"/>
                <w:szCs w:val="18"/>
              </w:rPr>
            </w:pPr>
            <w:r>
              <w:rPr>
                <w:sz w:val="18"/>
                <w:szCs w:val="18"/>
              </w:rPr>
              <w:t>U organizaciji Z-MED digitalnog inovacijskog HUB u prostorima Poduzetničkog centra Krapinsko-zagorske županije starta Health IT akademija. Radi se o programu u trajanju 5 mjeseci kojem je, kombinacijom teoretske nastave i prakse, cilj stvoriti stručnjake medicinske informatike s fokusom na poslove analitičara/konzultanta, testera ili Java programera.  Program je namijenjen nezaposlenim osobama, primarno visokoobrazovanima, neovisno o radnom iskustvu, koji imaju želju za učenjem, zanima ih kombinacija informatike i medicine i spremni su odvojiti 5 mjeseci za edukaciju. Tijekom edukacije, osim teoretskog dijela, polaznici će imati praksu u nekoj od zdravstvenih ustanova te kod partnera Z-MED-a. Osim toga, podijeljeni u Scrum timove, izradit će i prototip softvera za kojim je neka od zdravstvenih ustanova iskazala interes i sudjelovati u završnom hackathonu s bogatim fondom nagrada.</w:t>
            </w:r>
          </w:p>
        </w:tc>
      </w:tr>
      <w:tr w:rsidR="005D2556" w14:paraId="58F6353D"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237B65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E5BCD07"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2D544B7" w14:textId="77777777" w:rsidR="005D2556" w:rsidRDefault="00000000">
            <w:pPr>
              <w:widowControl w:val="0"/>
              <w:numPr>
                <w:ilvl w:val="0"/>
                <w:numId w:val="26"/>
              </w:numPr>
              <w:rPr>
                <w:sz w:val="18"/>
                <w:szCs w:val="18"/>
              </w:rPr>
            </w:pPr>
            <w:r>
              <w:rPr>
                <w:sz w:val="18"/>
                <w:szCs w:val="18"/>
              </w:rPr>
              <w:t>Priprema programa</w:t>
            </w:r>
          </w:p>
          <w:p w14:paraId="1AB9C952" w14:textId="77777777" w:rsidR="005D2556" w:rsidRDefault="00000000">
            <w:pPr>
              <w:widowControl w:val="0"/>
              <w:numPr>
                <w:ilvl w:val="0"/>
                <w:numId w:val="26"/>
              </w:numPr>
              <w:rPr>
                <w:sz w:val="18"/>
                <w:szCs w:val="18"/>
              </w:rPr>
            </w:pPr>
            <w:r>
              <w:rPr>
                <w:sz w:val="18"/>
                <w:szCs w:val="18"/>
              </w:rPr>
              <w:t>Kreiranje partnerstva</w:t>
            </w:r>
          </w:p>
          <w:p w14:paraId="646D020A" w14:textId="77777777" w:rsidR="005D2556" w:rsidRDefault="00000000">
            <w:pPr>
              <w:widowControl w:val="0"/>
              <w:numPr>
                <w:ilvl w:val="0"/>
                <w:numId w:val="26"/>
              </w:numPr>
              <w:rPr>
                <w:sz w:val="18"/>
                <w:szCs w:val="18"/>
              </w:rPr>
            </w:pPr>
            <w:r>
              <w:rPr>
                <w:sz w:val="18"/>
                <w:szCs w:val="18"/>
              </w:rPr>
              <w:t>Objava poziva za edukaciju</w:t>
            </w:r>
          </w:p>
          <w:p w14:paraId="44F41CC3" w14:textId="77777777" w:rsidR="005D2556" w:rsidRDefault="00000000">
            <w:pPr>
              <w:widowControl w:val="0"/>
              <w:numPr>
                <w:ilvl w:val="0"/>
                <w:numId w:val="26"/>
              </w:numPr>
              <w:rPr>
                <w:sz w:val="18"/>
                <w:szCs w:val="18"/>
              </w:rPr>
            </w:pPr>
            <w:r>
              <w:rPr>
                <w:sz w:val="18"/>
                <w:szCs w:val="18"/>
              </w:rPr>
              <w:t>Provedba programa</w:t>
            </w:r>
          </w:p>
          <w:p w14:paraId="64004A97" w14:textId="77777777" w:rsidR="005D2556" w:rsidRDefault="00000000">
            <w:pPr>
              <w:widowControl w:val="0"/>
              <w:numPr>
                <w:ilvl w:val="0"/>
                <w:numId w:val="26"/>
              </w:numPr>
              <w:rPr>
                <w:sz w:val="18"/>
                <w:szCs w:val="18"/>
              </w:rPr>
            </w:pPr>
            <w:r>
              <w:rPr>
                <w:sz w:val="18"/>
                <w:szCs w:val="18"/>
              </w:rPr>
              <w:t>Organizacija prakse u zdravstvenim ustanovama</w:t>
            </w:r>
          </w:p>
          <w:p w14:paraId="7A3A7651" w14:textId="77777777" w:rsidR="005D2556" w:rsidRDefault="00000000">
            <w:pPr>
              <w:widowControl w:val="0"/>
              <w:numPr>
                <w:ilvl w:val="0"/>
                <w:numId w:val="26"/>
              </w:numPr>
              <w:rPr>
                <w:sz w:val="18"/>
                <w:szCs w:val="18"/>
              </w:rPr>
            </w:pPr>
            <w:r>
              <w:rPr>
                <w:sz w:val="18"/>
                <w:szCs w:val="18"/>
              </w:rPr>
              <w:t>Organizacija i provedba mentorske podrške</w:t>
            </w:r>
          </w:p>
          <w:p w14:paraId="2FD9FE1C" w14:textId="77777777" w:rsidR="005D2556" w:rsidRDefault="00000000">
            <w:pPr>
              <w:widowControl w:val="0"/>
              <w:numPr>
                <w:ilvl w:val="0"/>
                <w:numId w:val="26"/>
              </w:numPr>
              <w:rPr>
                <w:sz w:val="18"/>
                <w:szCs w:val="18"/>
              </w:rPr>
            </w:pPr>
            <w:r>
              <w:rPr>
                <w:sz w:val="18"/>
                <w:szCs w:val="18"/>
              </w:rPr>
              <w:t>Hackaton</w:t>
            </w:r>
          </w:p>
        </w:tc>
      </w:tr>
      <w:tr w:rsidR="005D2556" w14:paraId="750C4A52"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865406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F655237"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D0FDFDF" w14:textId="77777777" w:rsidR="005D2556" w:rsidRDefault="00000000">
            <w:pPr>
              <w:widowControl w:val="0"/>
              <w:rPr>
                <w:sz w:val="18"/>
                <w:szCs w:val="18"/>
              </w:rPr>
            </w:pPr>
            <w:r>
              <w:rPr>
                <w:sz w:val="18"/>
                <w:szCs w:val="18"/>
              </w:rPr>
              <w:t>Krapinsko-zagorska županija</w:t>
            </w:r>
          </w:p>
        </w:tc>
      </w:tr>
      <w:tr w:rsidR="005D2556" w14:paraId="4188BA9D"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38C239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23E8F81"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514297F" w14:textId="77777777" w:rsidR="005D2556" w:rsidRDefault="00000000">
            <w:pPr>
              <w:widowControl w:val="0"/>
              <w:rPr>
                <w:sz w:val="18"/>
                <w:szCs w:val="18"/>
              </w:rPr>
            </w:pPr>
            <w:r>
              <w:rPr>
                <w:sz w:val="18"/>
                <w:szCs w:val="18"/>
              </w:rPr>
              <w:t>2022.-2025.</w:t>
            </w:r>
          </w:p>
        </w:tc>
      </w:tr>
      <w:tr w:rsidR="005D2556" w14:paraId="2FA286EB" w14:textId="77777777">
        <w:trPr>
          <w:trHeight w:val="79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6BEBD5"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8431935"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12ABD08" w14:textId="77777777" w:rsidR="005D2556" w:rsidRDefault="00000000">
            <w:pPr>
              <w:widowControl w:val="0"/>
              <w:rPr>
                <w:sz w:val="18"/>
                <w:szCs w:val="18"/>
              </w:rPr>
            </w:pPr>
            <w:r>
              <w:rPr>
                <w:sz w:val="18"/>
                <w:szCs w:val="18"/>
              </w:rPr>
              <w:t>600.000,00 HRK</w:t>
            </w:r>
          </w:p>
        </w:tc>
      </w:tr>
      <w:tr w:rsidR="005D2556" w14:paraId="4BFCBB15" w14:textId="77777777">
        <w:trPr>
          <w:trHeight w:val="18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91EA2E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75BBD2C"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575319B" w14:textId="77777777" w:rsidR="005D2556" w:rsidRDefault="00000000">
            <w:pPr>
              <w:widowControl w:val="0"/>
              <w:rPr>
                <w:sz w:val="18"/>
                <w:szCs w:val="18"/>
              </w:rPr>
            </w:pPr>
            <w:r>
              <w:rPr>
                <w:sz w:val="18"/>
                <w:szCs w:val="18"/>
              </w:rPr>
              <w:t>Nacionalna sredstva, vlastita sredstva</w:t>
            </w:r>
          </w:p>
        </w:tc>
      </w:tr>
      <w:tr w:rsidR="005D2556" w14:paraId="08F30946" w14:textId="77777777">
        <w:trPr>
          <w:trHeight w:val="33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9A2022D"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73A4141"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0E62A57" w14:textId="77777777" w:rsidR="005D2556" w:rsidRDefault="00000000">
            <w:pPr>
              <w:widowControl w:val="0"/>
              <w:rPr>
                <w:sz w:val="18"/>
                <w:szCs w:val="18"/>
              </w:rPr>
            </w:pPr>
            <w:r>
              <w:rPr>
                <w:sz w:val="18"/>
                <w:szCs w:val="18"/>
              </w:rPr>
              <w:t>DA</w:t>
            </w:r>
          </w:p>
        </w:tc>
      </w:tr>
      <w:tr w:rsidR="005D2556" w14:paraId="1DED4BE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EB788B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204967F"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50E3AA9" w14:textId="77777777" w:rsidR="005D2556" w:rsidRDefault="00000000">
            <w:pPr>
              <w:widowControl w:val="0"/>
              <w:rPr>
                <w:sz w:val="18"/>
                <w:szCs w:val="18"/>
              </w:rPr>
            </w:pPr>
            <w:r>
              <w:rPr>
                <w:sz w:val="18"/>
                <w:szCs w:val="18"/>
              </w:rPr>
              <w:t>NE</w:t>
            </w:r>
          </w:p>
        </w:tc>
      </w:tr>
    </w:tbl>
    <w:p w14:paraId="33857C9D" w14:textId="77777777" w:rsidR="005D2556" w:rsidRDefault="005D2556">
      <w:pPr>
        <w:jc w:val="left"/>
        <w:rPr>
          <w:sz w:val="18"/>
          <w:szCs w:val="18"/>
        </w:rPr>
      </w:pPr>
    </w:p>
    <w:p w14:paraId="230A6682" w14:textId="77777777" w:rsidR="005D2556" w:rsidRDefault="00000000">
      <w:pPr>
        <w:jc w:val="center"/>
        <w:rPr>
          <w:sz w:val="18"/>
          <w:szCs w:val="18"/>
        </w:rPr>
      </w:pPr>
      <w:r>
        <w:rPr>
          <w:b/>
          <w:color w:val="004D34"/>
          <w:sz w:val="28"/>
          <w:szCs w:val="28"/>
        </w:rPr>
        <w:t>- 7 -</w:t>
      </w:r>
    </w:p>
    <w:tbl>
      <w:tblPr>
        <w:tblStyle w:val="affffffffffffc"/>
        <w:tblW w:w="9807" w:type="dxa"/>
        <w:jc w:val="center"/>
        <w:tblLayout w:type="fixed"/>
        <w:tblLook w:val="0600" w:firstRow="0" w:lastRow="0" w:firstColumn="0" w:lastColumn="0" w:noHBand="1" w:noVBand="1"/>
      </w:tblPr>
      <w:tblGrid>
        <w:gridCol w:w="1447"/>
        <w:gridCol w:w="2014"/>
        <w:gridCol w:w="6346"/>
      </w:tblGrid>
      <w:tr w:rsidR="005D2556" w14:paraId="463DCF35"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10B4A0A"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924400C"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EB9BABD" w14:textId="77777777" w:rsidR="005D2556" w:rsidRDefault="00000000">
            <w:pPr>
              <w:widowControl w:val="0"/>
              <w:jc w:val="center"/>
              <w:rPr>
                <w:sz w:val="18"/>
                <w:szCs w:val="18"/>
              </w:rPr>
            </w:pPr>
            <w:r>
              <w:rPr>
                <w:b/>
                <w:color w:val="FFFFFF"/>
                <w:sz w:val="18"/>
                <w:szCs w:val="18"/>
              </w:rPr>
              <w:t>BIZARENA</w:t>
            </w:r>
          </w:p>
        </w:tc>
      </w:tr>
      <w:tr w:rsidR="005D2556" w14:paraId="267DF07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C43095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2C9DCFE"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52FD151" w14:textId="77777777" w:rsidR="005D2556" w:rsidRDefault="00000000">
            <w:pPr>
              <w:widowControl w:val="0"/>
              <w:rPr>
                <w:sz w:val="18"/>
                <w:szCs w:val="18"/>
              </w:rPr>
            </w:pPr>
            <w:r>
              <w:rPr>
                <w:sz w:val="18"/>
                <w:szCs w:val="18"/>
              </w:rPr>
              <w:t>Poduzetništvo i obrtništvo</w:t>
            </w:r>
          </w:p>
        </w:tc>
      </w:tr>
      <w:tr w:rsidR="005D2556" w14:paraId="2707BFD8"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87F99A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2360530"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D71EFC2" w14:textId="77777777" w:rsidR="005D2556" w:rsidRDefault="00000000">
            <w:pPr>
              <w:widowControl w:val="0"/>
              <w:rPr>
                <w:sz w:val="18"/>
                <w:szCs w:val="18"/>
              </w:rPr>
            </w:pPr>
            <w:r>
              <w:rPr>
                <w:sz w:val="18"/>
                <w:szCs w:val="18"/>
              </w:rPr>
              <w:t>4.1.1. Poticanje aktivnosti istraživanja, razvoja i inovacija u gospodarstvu</w:t>
            </w:r>
          </w:p>
        </w:tc>
      </w:tr>
      <w:tr w:rsidR="005D2556" w14:paraId="74A6FA68"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F57773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98475B6"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9A4719A" w14:textId="77777777" w:rsidR="005D2556" w:rsidRDefault="00000000">
            <w:pPr>
              <w:widowControl w:val="0"/>
              <w:rPr>
                <w:sz w:val="18"/>
                <w:szCs w:val="18"/>
              </w:rPr>
            </w:pPr>
            <w:r>
              <w:rPr>
                <w:sz w:val="18"/>
                <w:szCs w:val="18"/>
              </w:rPr>
              <w:t>Poduzetnički centar Krapinsko-zagorske županije</w:t>
            </w:r>
          </w:p>
        </w:tc>
      </w:tr>
      <w:tr w:rsidR="005D2556" w14:paraId="6E5020D7"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4E1635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ACC851"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08D7863" w14:textId="77777777" w:rsidR="005D2556" w:rsidRDefault="00000000">
            <w:pPr>
              <w:widowControl w:val="0"/>
              <w:rPr>
                <w:sz w:val="18"/>
                <w:szCs w:val="18"/>
              </w:rPr>
            </w:pPr>
            <w:r>
              <w:rPr>
                <w:sz w:val="18"/>
                <w:szCs w:val="18"/>
              </w:rPr>
              <w:t>KZŽ, ZARA, FER, SŠ KRAPINA, TVHZ</w:t>
            </w:r>
          </w:p>
        </w:tc>
      </w:tr>
      <w:tr w:rsidR="005D2556" w14:paraId="135A2BC9"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308BEC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18AEC9F"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9A468ED" w14:textId="77777777" w:rsidR="005D2556" w:rsidRDefault="00000000">
            <w:pPr>
              <w:widowControl w:val="0"/>
              <w:rPr>
                <w:sz w:val="18"/>
                <w:szCs w:val="18"/>
              </w:rPr>
            </w:pPr>
            <w:r>
              <w:rPr>
                <w:sz w:val="18"/>
                <w:szCs w:val="18"/>
              </w:rPr>
              <w:t xml:space="preserve">BIZARENA povezivanjem pojedinaca, stručnjaka i institucija u aktivnosti na stvaranju i razvoju inovacijskih rješenja te njihovoj komercijalizaciji kreira kružnu ekonomiju. Kreativne pojedince i poduzetnike potiče na inovativnost, obrazovnim institucijama omogućava uključivanje u tržište, kod mladih pobuđuje interes za školovanjem i znanošću te ih novim obrazovnim programima za moderna deficitarna znanja priprema za tržište. Strateški upravlja inovativnim rješenjima i usmjerava ih u programe s prilagođenom potrebnom infrastrukturom (laboratoriji, BIZARENA razvojni odbor) da se što prije realiziraju na tržištu. Usmjerenošću na proizvodne </w:t>
            </w:r>
            <w:r>
              <w:rPr>
                <w:sz w:val="18"/>
                <w:szCs w:val="18"/>
              </w:rPr>
              <w:lastRenderedPageBreak/>
              <w:t>tehnologije i povezivanjem s rješenjima temeljenim na umjetnoj inteligenciji i robotici te na ekologiju slijedi Nacionalni program reformi sa ciljevima, prioritetima i mjerama 1. Jačanje konkurentnosti gospodarstva, 1.2. Rast investicija – 1.2.1 Poticanje ulaganja i produktivnosti, 1.4.6 Upravljanje kvalitetom za postizanje kreativnog i inovativnog gospodarstva, digitalne tranzicije društva i gospodarstva i jačanje regionalne konkurentnosti. Virtualna BIZARENA pospješuje digitalnu ekonomiju budućnosti.</w:t>
            </w:r>
          </w:p>
        </w:tc>
      </w:tr>
      <w:tr w:rsidR="005D2556" w14:paraId="5B8BA968"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54E6FC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D22C9C9"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AA3E91B" w14:textId="77777777" w:rsidR="005D2556" w:rsidRDefault="00000000">
            <w:pPr>
              <w:widowControl w:val="0"/>
              <w:numPr>
                <w:ilvl w:val="0"/>
                <w:numId w:val="23"/>
              </w:numPr>
              <w:rPr>
                <w:sz w:val="18"/>
                <w:szCs w:val="18"/>
              </w:rPr>
            </w:pPr>
            <w:r>
              <w:rPr>
                <w:sz w:val="18"/>
                <w:szCs w:val="18"/>
              </w:rPr>
              <w:t>Nadogradnja i proširenje postojeće infrastrukture</w:t>
            </w:r>
          </w:p>
          <w:p w14:paraId="6D32766A" w14:textId="77777777" w:rsidR="005D2556" w:rsidRDefault="00000000">
            <w:pPr>
              <w:widowControl w:val="0"/>
              <w:numPr>
                <w:ilvl w:val="0"/>
                <w:numId w:val="23"/>
              </w:numPr>
              <w:rPr>
                <w:sz w:val="18"/>
                <w:szCs w:val="18"/>
              </w:rPr>
            </w:pPr>
            <w:r>
              <w:rPr>
                <w:sz w:val="18"/>
                <w:szCs w:val="18"/>
              </w:rPr>
              <w:t>Organizacija i izvođenje hackathona</w:t>
            </w:r>
          </w:p>
          <w:p w14:paraId="43F5B6E5" w14:textId="77777777" w:rsidR="005D2556" w:rsidRDefault="00000000">
            <w:pPr>
              <w:widowControl w:val="0"/>
              <w:numPr>
                <w:ilvl w:val="0"/>
                <w:numId w:val="23"/>
              </w:numPr>
              <w:rPr>
                <w:sz w:val="18"/>
                <w:szCs w:val="18"/>
              </w:rPr>
            </w:pPr>
            <w:r>
              <w:rPr>
                <w:sz w:val="18"/>
                <w:szCs w:val="18"/>
              </w:rPr>
              <w:t>Provođenje natječaja za inovacije u proizvodnim i zelenim tehnologijama</w:t>
            </w:r>
          </w:p>
          <w:p w14:paraId="447648BB" w14:textId="77777777" w:rsidR="005D2556" w:rsidRDefault="00000000">
            <w:pPr>
              <w:widowControl w:val="0"/>
              <w:numPr>
                <w:ilvl w:val="0"/>
                <w:numId w:val="23"/>
              </w:numPr>
              <w:rPr>
                <w:sz w:val="18"/>
                <w:szCs w:val="18"/>
              </w:rPr>
            </w:pPr>
            <w:r>
              <w:rPr>
                <w:sz w:val="18"/>
                <w:szCs w:val="18"/>
              </w:rPr>
              <w:t>Uspostava Bizarena razvojnih odbora</w:t>
            </w:r>
          </w:p>
          <w:p w14:paraId="08D10A19" w14:textId="77777777" w:rsidR="005D2556" w:rsidRDefault="00000000">
            <w:pPr>
              <w:widowControl w:val="0"/>
              <w:numPr>
                <w:ilvl w:val="0"/>
                <w:numId w:val="23"/>
              </w:numPr>
              <w:rPr>
                <w:sz w:val="18"/>
                <w:szCs w:val="18"/>
              </w:rPr>
            </w:pPr>
            <w:r>
              <w:rPr>
                <w:sz w:val="18"/>
                <w:szCs w:val="18"/>
              </w:rPr>
              <w:t>Uspostava razvojnih programa i parametara komercijalizacije</w:t>
            </w:r>
          </w:p>
          <w:p w14:paraId="567D2497" w14:textId="77777777" w:rsidR="005D2556" w:rsidRDefault="00000000">
            <w:pPr>
              <w:widowControl w:val="0"/>
              <w:numPr>
                <w:ilvl w:val="0"/>
                <w:numId w:val="23"/>
              </w:numPr>
              <w:rPr>
                <w:sz w:val="18"/>
                <w:szCs w:val="18"/>
              </w:rPr>
            </w:pPr>
            <w:r>
              <w:rPr>
                <w:sz w:val="18"/>
                <w:szCs w:val="18"/>
              </w:rPr>
              <w:t>Izvođenje i upravljanje prodajnog programa razvoja inovacijskih rješenja</w:t>
            </w:r>
          </w:p>
          <w:p w14:paraId="19F1A7F3" w14:textId="77777777" w:rsidR="005D2556" w:rsidRDefault="00000000">
            <w:pPr>
              <w:widowControl w:val="0"/>
              <w:numPr>
                <w:ilvl w:val="0"/>
                <w:numId w:val="23"/>
              </w:numPr>
              <w:rPr>
                <w:sz w:val="18"/>
                <w:szCs w:val="18"/>
              </w:rPr>
            </w:pPr>
            <w:r>
              <w:rPr>
                <w:sz w:val="18"/>
                <w:szCs w:val="18"/>
              </w:rPr>
              <w:t>Izvođenje i upravljanje inkubacijskog programa</w:t>
            </w:r>
          </w:p>
          <w:p w14:paraId="66C4C8C0" w14:textId="77777777" w:rsidR="005D2556" w:rsidRDefault="00000000">
            <w:pPr>
              <w:widowControl w:val="0"/>
              <w:numPr>
                <w:ilvl w:val="0"/>
                <w:numId w:val="23"/>
              </w:numPr>
              <w:rPr>
                <w:sz w:val="18"/>
                <w:szCs w:val="18"/>
              </w:rPr>
            </w:pPr>
            <w:r>
              <w:rPr>
                <w:sz w:val="18"/>
                <w:szCs w:val="18"/>
              </w:rPr>
              <w:t>Razvoj novih zanimanja i obrazovnih programa za deficitarna zanimanja</w:t>
            </w:r>
          </w:p>
          <w:p w14:paraId="265665C9" w14:textId="77777777" w:rsidR="005D2556" w:rsidRDefault="00000000">
            <w:pPr>
              <w:widowControl w:val="0"/>
              <w:numPr>
                <w:ilvl w:val="0"/>
                <w:numId w:val="23"/>
              </w:numPr>
              <w:rPr>
                <w:sz w:val="18"/>
                <w:szCs w:val="18"/>
              </w:rPr>
            </w:pPr>
            <w:r>
              <w:rPr>
                <w:sz w:val="18"/>
                <w:szCs w:val="18"/>
              </w:rPr>
              <w:t>Virtualna Bizarena</w:t>
            </w:r>
          </w:p>
        </w:tc>
      </w:tr>
      <w:tr w:rsidR="005D2556" w14:paraId="306C7318"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7EEEF5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461DB44"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9258BAD" w14:textId="77777777" w:rsidR="005D2556" w:rsidRDefault="00000000">
            <w:pPr>
              <w:widowControl w:val="0"/>
              <w:rPr>
                <w:sz w:val="18"/>
                <w:szCs w:val="18"/>
              </w:rPr>
            </w:pPr>
            <w:r>
              <w:rPr>
                <w:sz w:val="18"/>
                <w:szCs w:val="18"/>
              </w:rPr>
              <w:t>Krapinsko-zagorska županija</w:t>
            </w:r>
          </w:p>
        </w:tc>
      </w:tr>
      <w:tr w:rsidR="005D2556" w14:paraId="7ACD2532"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88345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34BBDAD"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BB85CCE" w14:textId="77777777" w:rsidR="005D2556" w:rsidRDefault="00000000">
            <w:pPr>
              <w:widowControl w:val="0"/>
              <w:rPr>
                <w:sz w:val="18"/>
                <w:szCs w:val="18"/>
              </w:rPr>
            </w:pPr>
            <w:r>
              <w:rPr>
                <w:sz w:val="18"/>
                <w:szCs w:val="18"/>
              </w:rPr>
              <w:t>2024.-2025.</w:t>
            </w:r>
          </w:p>
        </w:tc>
      </w:tr>
      <w:tr w:rsidR="005D2556" w14:paraId="2C5D2869" w14:textId="77777777">
        <w:trPr>
          <w:trHeight w:val="6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B18F19E"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6F9F703"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E862C44" w14:textId="77777777" w:rsidR="005D2556" w:rsidRDefault="00000000">
            <w:pPr>
              <w:widowControl w:val="0"/>
              <w:rPr>
                <w:sz w:val="18"/>
                <w:szCs w:val="18"/>
              </w:rPr>
            </w:pPr>
            <w:r>
              <w:rPr>
                <w:sz w:val="18"/>
                <w:szCs w:val="18"/>
              </w:rPr>
              <w:t>26.250.000,00 HRK</w:t>
            </w:r>
          </w:p>
        </w:tc>
      </w:tr>
      <w:tr w:rsidR="005D2556" w14:paraId="1C11262B" w14:textId="77777777">
        <w:trPr>
          <w:trHeight w:val="22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CE419C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5BE2577"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AAFF9DC" w14:textId="77777777" w:rsidR="005D2556" w:rsidRDefault="00000000">
            <w:pPr>
              <w:widowControl w:val="0"/>
              <w:rPr>
                <w:sz w:val="18"/>
                <w:szCs w:val="18"/>
              </w:rPr>
            </w:pPr>
            <w:r>
              <w:rPr>
                <w:sz w:val="18"/>
                <w:szCs w:val="18"/>
              </w:rPr>
              <w:t>EU sredstva</w:t>
            </w:r>
          </w:p>
        </w:tc>
      </w:tr>
      <w:tr w:rsidR="005D2556" w14:paraId="3C799362" w14:textId="77777777">
        <w:trPr>
          <w:trHeight w:val="25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8F210C4"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97A248A"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DD8AD35" w14:textId="77777777" w:rsidR="005D2556" w:rsidRDefault="00000000">
            <w:pPr>
              <w:widowControl w:val="0"/>
              <w:rPr>
                <w:sz w:val="18"/>
                <w:szCs w:val="18"/>
              </w:rPr>
            </w:pPr>
            <w:r>
              <w:rPr>
                <w:sz w:val="18"/>
                <w:szCs w:val="18"/>
              </w:rPr>
              <w:t>DA</w:t>
            </w:r>
          </w:p>
        </w:tc>
      </w:tr>
      <w:tr w:rsidR="005D2556" w14:paraId="798D5314"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F17FB3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60DDE19"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D0E52DB" w14:textId="77777777" w:rsidR="005D2556" w:rsidRDefault="00000000">
            <w:pPr>
              <w:widowControl w:val="0"/>
              <w:rPr>
                <w:sz w:val="18"/>
                <w:szCs w:val="18"/>
              </w:rPr>
            </w:pPr>
            <w:r>
              <w:rPr>
                <w:sz w:val="18"/>
                <w:szCs w:val="18"/>
              </w:rPr>
              <w:t>NE</w:t>
            </w:r>
          </w:p>
        </w:tc>
      </w:tr>
    </w:tbl>
    <w:p w14:paraId="3DB916F5" w14:textId="77777777" w:rsidR="005D2556" w:rsidRDefault="005D2556">
      <w:pPr>
        <w:jc w:val="center"/>
        <w:rPr>
          <w:b/>
          <w:color w:val="004D34"/>
          <w:sz w:val="28"/>
          <w:szCs w:val="28"/>
        </w:rPr>
      </w:pPr>
    </w:p>
    <w:p w14:paraId="00B2960A" w14:textId="77777777" w:rsidR="005D2556" w:rsidRDefault="00000000">
      <w:pPr>
        <w:jc w:val="center"/>
        <w:rPr>
          <w:sz w:val="18"/>
          <w:szCs w:val="18"/>
        </w:rPr>
      </w:pPr>
      <w:r>
        <w:rPr>
          <w:b/>
          <w:color w:val="004D34"/>
          <w:sz w:val="28"/>
          <w:szCs w:val="28"/>
        </w:rPr>
        <w:t>- 8 -</w:t>
      </w:r>
    </w:p>
    <w:tbl>
      <w:tblPr>
        <w:tblStyle w:val="affffffffffffd"/>
        <w:tblW w:w="9807" w:type="dxa"/>
        <w:jc w:val="center"/>
        <w:tblLayout w:type="fixed"/>
        <w:tblLook w:val="0600" w:firstRow="0" w:lastRow="0" w:firstColumn="0" w:lastColumn="0" w:noHBand="1" w:noVBand="1"/>
      </w:tblPr>
      <w:tblGrid>
        <w:gridCol w:w="1447"/>
        <w:gridCol w:w="2014"/>
        <w:gridCol w:w="6346"/>
      </w:tblGrid>
      <w:tr w:rsidR="005D2556" w14:paraId="0E9C64AE"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E32B9B9"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B0BE1F9"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1E8E4BF" w14:textId="77777777" w:rsidR="005D2556" w:rsidRDefault="00000000">
            <w:pPr>
              <w:widowControl w:val="0"/>
              <w:jc w:val="center"/>
              <w:rPr>
                <w:sz w:val="18"/>
                <w:szCs w:val="18"/>
              </w:rPr>
            </w:pPr>
            <w:r>
              <w:rPr>
                <w:b/>
                <w:color w:val="FFFFFF"/>
                <w:sz w:val="18"/>
                <w:szCs w:val="18"/>
              </w:rPr>
              <w:t>"Sunce na dlanu" - fotonaponske elektrane na krovovima javnih zgrada</w:t>
            </w:r>
          </w:p>
        </w:tc>
      </w:tr>
      <w:tr w:rsidR="005D2556" w14:paraId="3FE9038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0CF334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7EE7931"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2AC1D33" w14:textId="77777777" w:rsidR="005D2556" w:rsidRDefault="00000000">
            <w:pPr>
              <w:widowControl w:val="0"/>
              <w:rPr>
                <w:sz w:val="18"/>
                <w:szCs w:val="18"/>
              </w:rPr>
            </w:pPr>
            <w:r>
              <w:rPr>
                <w:sz w:val="18"/>
                <w:szCs w:val="18"/>
              </w:rPr>
              <w:t>Energetika i održivi razvoj</w:t>
            </w:r>
          </w:p>
        </w:tc>
      </w:tr>
      <w:tr w:rsidR="005D2556" w14:paraId="283F3CB3"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939D96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B56A341"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5C1D618" w14:textId="77777777" w:rsidR="005D2556" w:rsidRDefault="00000000">
            <w:pPr>
              <w:widowControl w:val="0"/>
              <w:rPr>
                <w:sz w:val="18"/>
                <w:szCs w:val="18"/>
              </w:rPr>
            </w:pPr>
            <w:r>
              <w:rPr>
                <w:sz w:val="18"/>
                <w:szCs w:val="18"/>
              </w:rPr>
              <w:t>4.3.2. Poticanje energetske tranzicije</w:t>
            </w:r>
          </w:p>
        </w:tc>
      </w:tr>
      <w:tr w:rsidR="005D2556" w14:paraId="5EE9166C" w14:textId="77777777">
        <w:trPr>
          <w:trHeight w:val="2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D085AB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48E224F"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BC71122" w14:textId="77777777" w:rsidR="005D2556" w:rsidRDefault="00000000">
            <w:pPr>
              <w:widowControl w:val="0"/>
              <w:rPr>
                <w:sz w:val="18"/>
                <w:szCs w:val="18"/>
              </w:rPr>
            </w:pPr>
            <w:r>
              <w:rPr>
                <w:sz w:val="18"/>
                <w:szCs w:val="18"/>
              </w:rPr>
              <w:t>Krapinsko-zagorska županija</w:t>
            </w:r>
          </w:p>
        </w:tc>
      </w:tr>
      <w:tr w:rsidR="005D2556" w14:paraId="77510E87" w14:textId="77777777">
        <w:trPr>
          <w:trHeight w:val="33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F0E1B9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45D223"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09B77D5" w14:textId="77777777" w:rsidR="005D2556" w:rsidRDefault="00000000">
            <w:pPr>
              <w:widowControl w:val="0"/>
              <w:rPr>
                <w:sz w:val="18"/>
                <w:szCs w:val="18"/>
              </w:rPr>
            </w:pPr>
            <w:r>
              <w:rPr>
                <w:sz w:val="18"/>
                <w:szCs w:val="18"/>
              </w:rPr>
              <w:t>REGEA</w:t>
            </w:r>
          </w:p>
        </w:tc>
      </w:tr>
      <w:tr w:rsidR="005D2556" w14:paraId="63D5FDA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BA73D5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9E81208"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708B35E" w14:textId="77777777" w:rsidR="005D2556" w:rsidRDefault="00000000">
            <w:pPr>
              <w:widowControl w:val="0"/>
              <w:rPr>
                <w:sz w:val="18"/>
                <w:szCs w:val="18"/>
              </w:rPr>
            </w:pPr>
            <w:r>
              <w:rPr>
                <w:sz w:val="18"/>
                <w:szCs w:val="18"/>
              </w:rPr>
              <w:t>Cilj projekta je povećanje energetske učinkovitosti i korištenja obnovljivih izvora energije putem postavljanja fotonaponskih elektrana na krovove javnih zgrada u vlasništvu Krapinsko-zagorske županije. Uspostavom fotonaponskih elektrana na krovove javnih zgrada u vlasništvu Krapinsko-zagorske županije rezultirat će povećanjem udjela OIE do 30% ukupne potrošnje električne energije javnog sektora te smanjenjem izdataka javne potrošnje za 10%. Time se doprinosi održivom gospodarskom rastu i razvoju, potiče investicijska politika okrenuta budućnosti te prelazak na pametno, kružno i niskougljično društvo. Izrađena idejna rješenja i glavni projekti za 30 projekata za zgrade javne namjene. Ukupno će se ugraditi 30 fotonaponskih sustava (fotonaponske ćelije u kombinaciji s inteligentnim inverterima).</w:t>
            </w:r>
          </w:p>
        </w:tc>
      </w:tr>
      <w:tr w:rsidR="005D2556" w14:paraId="3456ABE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370EE1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6A12CA"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65F9897" w14:textId="77777777" w:rsidR="005D2556" w:rsidRDefault="00000000">
            <w:pPr>
              <w:widowControl w:val="0"/>
              <w:numPr>
                <w:ilvl w:val="0"/>
                <w:numId w:val="18"/>
              </w:numPr>
              <w:rPr>
                <w:sz w:val="18"/>
                <w:szCs w:val="18"/>
              </w:rPr>
            </w:pPr>
            <w:r>
              <w:rPr>
                <w:sz w:val="18"/>
                <w:szCs w:val="18"/>
              </w:rPr>
              <w:t>Provedba elektrotehničkih radova povezanih s postavljanjem sustava fotonapona za proizvodnju struje u javnim objektima</w:t>
            </w:r>
          </w:p>
          <w:p w14:paraId="1C6D9E17" w14:textId="77777777" w:rsidR="005D2556" w:rsidRDefault="00000000">
            <w:pPr>
              <w:widowControl w:val="0"/>
              <w:numPr>
                <w:ilvl w:val="0"/>
                <w:numId w:val="18"/>
              </w:numPr>
              <w:rPr>
                <w:sz w:val="18"/>
                <w:szCs w:val="18"/>
              </w:rPr>
            </w:pPr>
            <w:r>
              <w:rPr>
                <w:sz w:val="18"/>
                <w:szCs w:val="18"/>
              </w:rPr>
              <w:t>Prema potrebi građevinski radovi učvršćivanja krovišta (statika)</w:t>
            </w:r>
          </w:p>
        </w:tc>
      </w:tr>
      <w:tr w:rsidR="005D2556" w14:paraId="1F4A1C65"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C0D84B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DA8A151"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941759F" w14:textId="77777777" w:rsidR="005D2556" w:rsidRDefault="00000000">
            <w:pPr>
              <w:widowControl w:val="0"/>
              <w:rPr>
                <w:sz w:val="18"/>
                <w:szCs w:val="18"/>
              </w:rPr>
            </w:pPr>
            <w:r>
              <w:rPr>
                <w:sz w:val="18"/>
                <w:szCs w:val="18"/>
              </w:rPr>
              <w:t>Krapinsko-zagorska županija</w:t>
            </w:r>
          </w:p>
        </w:tc>
      </w:tr>
      <w:tr w:rsidR="005D2556" w14:paraId="4A3DA180" w14:textId="77777777">
        <w:trPr>
          <w:trHeight w:val="2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9301B0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58A525B"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686537C" w14:textId="77777777" w:rsidR="005D2556" w:rsidRDefault="00000000">
            <w:pPr>
              <w:widowControl w:val="0"/>
              <w:rPr>
                <w:sz w:val="18"/>
                <w:szCs w:val="18"/>
              </w:rPr>
            </w:pPr>
            <w:r>
              <w:rPr>
                <w:sz w:val="18"/>
                <w:szCs w:val="18"/>
              </w:rPr>
              <w:t>2022.-2024.</w:t>
            </w:r>
          </w:p>
        </w:tc>
      </w:tr>
      <w:tr w:rsidR="005D2556" w14:paraId="7D2C6837" w14:textId="77777777">
        <w:trPr>
          <w:trHeight w:val="67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9698318"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FD6F029"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3C81077" w14:textId="77777777" w:rsidR="005D2556" w:rsidRDefault="00000000">
            <w:pPr>
              <w:widowControl w:val="0"/>
              <w:rPr>
                <w:sz w:val="18"/>
                <w:szCs w:val="18"/>
              </w:rPr>
            </w:pPr>
            <w:r>
              <w:rPr>
                <w:sz w:val="18"/>
                <w:szCs w:val="18"/>
              </w:rPr>
              <w:t>45.000.000,00 HRK</w:t>
            </w:r>
          </w:p>
        </w:tc>
      </w:tr>
      <w:tr w:rsidR="005D2556" w14:paraId="5CAE1CBD"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BA6EEA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1E736E"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13F18FB" w14:textId="77777777" w:rsidR="005D2556" w:rsidRDefault="00000000">
            <w:pPr>
              <w:widowControl w:val="0"/>
              <w:rPr>
                <w:sz w:val="18"/>
                <w:szCs w:val="18"/>
              </w:rPr>
            </w:pPr>
            <w:r>
              <w:rPr>
                <w:sz w:val="18"/>
                <w:szCs w:val="18"/>
              </w:rPr>
              <w:t>EU sredstva, vlastita sredstva</w:t>
            </w:r>
          </w:p>
        </w:tc>
      </w:tr>
      <w:tr w:rsidR="005D2556" w14:paraId="01E6D691" w14:textId="77777777">
        <w:trPr>
          <w:trHeight w:val="27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E916A69"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ABF943"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F86653F" w14:textId="77777777" w:rsidR="005D2556" w:rsidRDefault="00000000">
            <w:pPr>
              <w:widowControl w:val="0"/>
              <w:rPr>
                <w:sz w:val="18"/>
                <w:szCs w:val="18"/>
              </w:rPr>
            </w:pPr>
            <w:r>
              <w:rPr>
                <w:sz w:val="18"/>
                <w:szCs w:val="18"/>
              </w:rPr>
              <w:t>DA</w:t>
            </w:r>
          </w:p>
        </w:tc>
      </w:tr>
      <w:tr w:rsidR="005D2556" w14:paraId="0D40D8D4" w14:textId="77777777">
        <w:trPr>
          <w:trHeight w:val="543"/>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FC2206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5615A26"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2CC28AA" w14:textId="77777777" w:rsidR="005D2556" w:rsidRDefault="00000000">
            <w:pPr>
              <w:widowControl w:val="0"/>
              <w:rPr>
                <w:sz w:val="18"/>
                <w:szCs w:val="18"/>
              </w:rPr>
            </w:pPr>
            <w:r>
              <w:rPr>
                <w:sz w:val="18"/>
                <w:szCs w:val="18"/>
              </w:rPr>
              <w:t>DA</w:t>
            </w:r>
          </w:p>
        </w:tc>
      </w:tr>
    </w:tbl>
    <w:p w14:paraId="0BCAF30B" w14:textId="77777777" w:rsidR="005D2556" w:rsidRDefault="005D2556">
      <w:pPr>
        <w:jc w:val="left"/>
        <w:rPr>
          <w:sz w:val="18"/>
          <w:szCs w:val="18"/>
        </w:rPr>
      </w:pPr>
    </w:p>
    <w:p w14:paraId="03DA9F0D" w14:textId="77777777" w:rsidR="005D2556" w:rsidRDefault="00000000">
      <w:pPr>
        <w:jc w:val="center"/>
        <w:rPr>
          <w:sz w:val="18"/>
          <w:szCs w:val="18"/>
        </w:rPr>
      </w:pPr>
      <w:r>
        <w:rPr>
          <w:b/>
          <w:color w:val="004D34"/>
          <w:sz w:val="28"/>
          <w:szCs w:val="28"/>
        </w:rPr>
        <w:t>- 9 -</w:t>
      </w:r>
    </w:p>
    <w:tbl>
      <w:tblPr>
        <w:tblStyle w:val="affffffffffffe"/>
        <w:tblW w:w="9807" w:type="dxa"/>
        <w:jc w:val="center"/>
        <w:tblLayout w:type="fixed"/>
        <w:tblLook w:val="0600" w:firstRow="0" w:lastRow="0" w:firstColumn="0" w:lastColumn="0" w:noHBand="1" w:noVBand="1"/>
      </w:tblPr>
      <w:tblGrid>
        <w:gridCol w:w="1447"/>
        <w:gridCol w:w="2014"/>
        <w:gridCol w:w="6346"/>
      </w:tblGrid>
      <w:tr w:rsidR="005D2556" w14:paraId="6217C436"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5147615"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D0304F5"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7E1F242" w14:textId="77777777" w:rsidR="005D2556" w:rsidRDefault="00000000">
            <w:pPr>
              <w:widowControl w:val="0"/>
              <w:jc w:val="center"/>
              <w:rPr>
                <w:b/>
                <w:color w:val="FFFFFF"/>
                <w:sz w:val="18"/>
                <w:szCs w:val="18"/>
              </w:rPr>
            </w:pPr>
            <w:r>
              <w:rPr>
                <w:b/>
                <w:color w:val="FFFFFF"/>
                <w:sz w:val="18"/>
                <w:szCs w:val="18"/>
              </w:rPr>
              <w:t>Istraživanje geotermalnog i hidrotermalnog potencijala</w:t>
            </w:r>
          </w:p>
        </w:tc>
      </w:tr>
      <w:tr w:rsidR="005D2556" w14:paraId="04E8402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4CF3D95"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D7A6188"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AFC8788" w14:textId="77777777" w:rsidR="005D2556" w:rsidRDefault="00000000">
            <w:pPr>
              <w:widowControl w:val="0"/>
              <w:rPr>
                <w:sz w:val="18"/>
                <w:szCs w:val="18"/>
              </w:rPr>
            </w:pPr>
            <w:r>
              <w:rPr>
                <w:sz w:val="18"/>
                <w:szCs w:val="18"/>
              </w:rPr>
              <w:t>Energetika i održivi razvoj</w:t>
            </w:r>
          </w:p>
        </w:tc>
      </w:tr>
      <w:tr w:rsidR="005D2556" w14:paraId="4CB4DC51"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CF2DB08"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BC9B631"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45F7268" w14:textId="77777777" w:rsidR="005D2556" w:rsidRDefault="00000000">
            <w:pPr>
              <w:widowControl w:val="0"/>
              <w:rPr>
                <w:sz w:val="18"/>
                <w:szCs w:val="18"/>
              </w:rPr>
            </w:pPr>
            <w:r>
              <w:rPr>
                <w:sz w:val="18"/>
                <w:szCs w:val="18"/>
              </w:rPr>
              <w:t>4.3.2. Poticanje energetske tranzicije</w:t>
            </w:r>
          </w:p>
        </w:tc>
      </w:tr>
      <w:tr w:rsidR="005D2556" w14:paraId="5D873BCA" w14:textId="77777777">
        <w:trPr>
          <w:trHeight w:val="36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174F5C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F05B1C8"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881FB01" w14:textId="77777777" w:rsidR="005D2556" w:rsidRDefault="00000000">
            <w:pPr>
              <w:widowControl w:val="0"/>
              <w:rPr>
                <w:sz w:val="18"/>
                <w:szCs w:val="18"/>
              </w:rPr>
            </w:pPr>
            <w:r>
              <w:rPr>
                <w:sz w:val="18"/>
                <w:szCs w:val="18"/>
              </w:rPr>
              <w:t>Krapinsko-zagorska županija</w:t>
            </w:r>
          </w:p>
        </w:tc>
      </w:tr>
      <w:tr w:rsidR="005D2556" w14:paraId="19BD1A25"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80D99D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CD37E56"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8A269AE" w14:textId="77777777" w:rsidR="005D2556" w:rsidRDefault="00000000">
            <w:pPr>
              <w:widowControl w:val="0"/>
              <w:rPr>
                <w:sz w:val="18"/>
                <w:szCs w:val="18"/>
              </w:rPr>
            </w:pPr>
            <w:r>
              <w:rPr>
                <w:sz w:val="18"/>
                <w:szCs w:val="18"/>
              </w:rPr>
              <w:t>REGEA</w:t>
            </w:r>
          </w:p>
        </w:tc>
      </w:tr>
      <w:tr w:rsidR="005D2556" w14:paraId="01EE222B"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6A0C06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002FE45"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DE193C0" w14:textId="77777777" w:rsidR="005D2556" w:rsidRDefault="00000000">
            <w:pPr>
              <w:widowControl w:val="0"/>
              <w:rPr>
                <w:sz w:val="18"/>
                <w:szCs w:val="18"/>
              </w:rPr>
            </w:pPr>
            <w:r>
              <w:rPr>
                <w:sz w:val="18"/>
                <w:szCs w:val="18"/>
              </w:rPr>
              <w:t>Krapinsko-zagorska županija želi dalje aktivno istraživati potencijal geotermalne vode za razvoj toplinarstva. Na području županije će se razvojem geotermalnih projekata za toplinarstvo ostvariti višestruke benefite. Uz smanjenje emisije CO2, toplinska energija dobivena iz geotermalnih izvora jeftinija je za krajnje korisnike u odnosu na dominantno korišteni zemni plin. To će objektima u gospodarstvu, zdravstvu, turističkim djelatnicima i kućanstvima smanjiti troškove i povećati kvalitetu života. Producirat će se dokumentacija koja omogućava daljnja istraživanja koja će dovesti do aktivnosti u budućim istražnim prostorima, odnosno prostorima za eksploataciju i nakon toga, za iskorištavanje geotermalne energije u toplinarske svrhe. To će u budućnosti povećati energetsku učinkovitost, smanjiti emisije CO2 i ublažiti posljedice klimatskih promjena. Projekt će neposredno pridonijeti uspostavi instaliranih kapaciteta za korištenje energije iz obnovljivih izvora, a putem komunikacijskih aktivnosti pridonijet će jačanju kapaciteta za upravljanje i promicanje obnovljivih izvora energije.</w:t>
            </w:r>
          </w:p>
        </w:tc>
      </w:tr>
      <w:tr w:rsidR="005D2556" w14:paraId="61951EA5"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7A1710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7794C11"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3682011" w14:textId="77777777" w:rsidR="005D2556" w:rsidRDefault="00000000">
            <w:pPr>
              <w:widowControl w:val="0"/>
              <w:numPr>
                <w:ilvl w:val="0"/>
                <w:numId w:val="7"/>
              </w:numPr>
              <w:rPr>
                <w:sz w:val="18"/>
                <w:szCs w:val="18"/>
              </w:rPr>
            </w:pPr>
            <w:r>
              <w:rPr>
                <w:sz w:val="18"/>
                <w:szCs w:val="18"/>
              </w:rPr>
              <w:t>Analiza i interpretacija dostupnih 2D seizmičkih i bušotinskih podataka</w:t>
            </w:r>
          </w:p>
          <w:p w14:paraId="4CA2D144" w14:textId="77777777" w:rsidR="005D2556" w:rsidRDefault="00000000">
            <w:pPr>
              <w:widowControl w:val="0"/>
              <w:numPr>
                <w:ilvl w:val="0"/>
                <w:numId w:val="7"/>
              </w:numPr>
              <w:rPr>
                <w:sz w:val="18"/>
                <w:szCs w:val="18"/>
              </w:rPr>
            </w:pPr>
            <w:r>
              <w:rPr>
                <w:sz w:val="18"/>
                <w:szCs w:val="18"/>
              </w:rPr>
              <w:t>3D model geotermalnog vodonosnika i simulacija proizvodnje geotermalne vode iz ležišta</w:t>
            </w:r>
          </w:p>
          <w:p w14:paraId="1D42F42C" w14:textId="77777777" w:rsidR="005D2556" w:rsidRDefault="00000000">
            <w:pPr>
              <w:widowControl w:val="0"/>
              <w:numPr>
                <w:ilvl w:val="0"/>
                <w:numId w:val="7"/>
              </w:numPr>
              <w:rPr>
                <w:sz w:val="18"/>
                <w:szCs w:val="18"/>
              </w:rPr>
            </w:pPr>
            <w:r>
              <w:rPr>
                <w:sz w:val="18"/>
                <w:szCs w:val="18"/>
              </w:rPr>
              <w:t>Idejni projekt za za geofizička snimanja i mjerenja</w:t>
            </w:r>
          </w:p>
          <w:p w14:paraId="2C9E06FD" w14:textId="77777777" w:rsidR="005D2556" w:rsidRDefault="00000000">
            <w:pPr>
              <w:widowControl w:val="0"/>
              <w:numPr>
                <w:ilvl w:val="0"/>
                <w:numId w:val="7"/>
              </w:numPr>
              <w:rPr>
                <w:sz w:val="18"/>
                <w:szCs w:val="18"/>
              </w:rPr>
            </w:pPr>
            <w:r>
              <w:rPr>
                <w:sz w:val="18"/>
                <w:szCs w:val="18"/>
              </w:rPr>
              <w:t>Magnetotelurska mjerenja potencijalnih geotermalnih lokacija</w:t>
            </w:r>
          </w:p>
          <w:p w14:paraId="457EEAEE" w14:textId="77777777" w:rsidR="005D2556" w:rsidRDefault="00000000">
            <w:pPr>
              <w:widowControl w:val="0"/>
              <w:numPr>
                <w:ilvl w:val="0"/>
                <w:numId w:val="7"/>
              </w:numPr>
              <w:rPr>
                <w:sz w:val="18"/>
                <w:szCs w:val="18"/>
              </w:rPr>
            </w:pPr>
            <w:r>
              <w:rPr>
                <w:sz w:val="18"/>
                <w:szCs w:val="18"/>
              </w:rPr>
              <w:t>Geokemijska mjerenja i analiza površinske hidrogeotermalne vode</w:t>
            </w:r>
          </w:p>
          <w:p w14:paraId="31079031" w14:textId="77777777" w:rsidR="005D2556" w:rsidRDefault="00000000">
            <w:pPr>
              <w:widowControl w:val="0"/>
              <w:numPr>
                <w:ilvl w:val="0"/>
                <w:numId w:val="7"/>
              </w:numPr>
              <w:rPr>
                <w:sz w:val="18"/>
                <w:szCs w:val="18"/>
              </w:rPr>
            </w:pPr>
            <w:r>
              <w:rPr>
                <w:sz w:val="18"/>
                <w:szCs w:val="18"/>
              </w:rPr>
              <w:t>Geološko-geofizička analiza i interpretacija geotermalnog potencijala</w:t>
            </w:r>
          </w:p>
          <w:p w14:paraId="0A337894" w14:textId="77777777" w:rsidR="005D2556" w:rsidRDefault="00000000">
            <w:pPr>
              <w:widowControl w:val="0"/>
              <w:numPr>
                <w:ilvl w:val="0"/>
                <w:numId w:val="7"/>
              </w:numPr>
              <w:rPr>
                <w:sz w:val="18"/>
                <w:szCs w:val="18"/>
              </w:rPr>
            </w:pPr>
            <w:r>
              <w:rPr>
                <w:sz w:val="18"/>
                <w:szCs w:val="18"/>
              </w:rPr>
              <w:t>Izrada naftno-rudarskog projekta za ispitivanje i remont bušotine KRT-1</w:t>
            </w:r>
          </w:p>
          <w:p w14:paraId="73A571E5" w14:textId="77777777" w:rsidR="005D2556" w:rsidRDefault="00000000">
            <w:pPr>
              <w:widowControl w:val="0"/>
              <w:numPr>
                <w:ilvl w:val="0"/>
                <w:numId w:val="7"/>
              </w:numPr>
              <w:rPr>
                <w:sz w:val="18"/>
                <w:szCs w:val="18"/>
              </w:rPr>
            </w:pPr>
            <w:r>
              <w:rPr>
                <w:sz w:val="18"/>
                <w:szCs w:val="18"/>
              </w:rPr>
              <w:t>Idejni projekt za korištenje geotermalne energije za toplinarske potrebe industrijskih, javnih i medicinsko-turističkih zgrada i objekata</w:t>
            </w:r>
          </w:p>
          <w:p w14:paraId="2D0F5DDF" w14:textId="77777777" w:rsidR="005D2556" w:rsidRDefault="00000000">
            <w:pPr>
              <w:widowControl w:val="0"/>
              <w:numPr>
                <w:ilvl w:val="0"/>
                <w:numId w:val="7"/>
              </w:numPr>
              <w:rPr>
                <w:sz w:val="18"/>
                <w:szCs w:val="18"/>
              </w:rPr>
            </w:pPr>
            <w:r>
              <w:rPr>
                <w:sz w:val="18"/>
                <w:szCs w:val="18"/>
              </w:rPr>
              <w:t xml:space="preserve">Izrada Studije izvodljivosti i CBA analiza geotermalnog projekta za potrebe </w:t>
            </w:r>
            <w:r>
              <w:rPr>
                <w:sz w:val="18"/>
                <w:szCs w:val="18"/>
              </w:rPr>
              <w:lastRenderedPageBreak/>
              <w:t>toplinarstva</w:t>
            </w:r>
          </w:p>
          <w:p w14:paraId="4190FB45" w14:textId="77777777" w:rsidR="005D2556" w:rsidRDefault="00000000">
            <w:pPr>
              <w:widowControl w:val="0"/>
              <w:numPr>
                <w:ilvl w:val="0"/>
                <w:numId w:val="7"/>
              </w:numPr>
              <w:rPr>
                <w:sz w:val="18"/>
                <w:szCs w:val="18"/>
              </w:rPr>
            </w:pPr>
            <w:r>
              <w:rPr>
                <w:sz w:val="18"/>
                <w:szCs w:val="18"/>
              </w:rPr>
              <w:t>Izrada Elaborata Ocjene o potrebi procjene utjecaja zahvata remonta i ispitivanja bušotine KRT-1 na okoliš (OPUO)</w:t>
            </w:r>
          </w:p>
          <w:p w14:paraId="720455F0" w14:textId="77777777" w:rsidR="005D2556" w:rsidRDefault="00000000">
            <w:pPr>
              <w:widowControl w:val="0"/>
              <w:numPr>
                <w:ilvl w:val="0"/>
                <w:numId w:val="7"/>
              </w:numPr>
              <w:rPr>
                <w:sz w:val="18"/>
                <w:szCs w:val="18"/>
              </w:rPr>
            </w:pPr>
            <w:r>
              <w:rPr>
                <w:sz w:val="18"/>
                <w:szCs w:val="18"/>
              </w:rPr>
              <w:t xml:space="preserve">Izrada Elaborata zaštite okoliša za ocjenu o potrebi procjene utjecaja na okoliš proizvodnje geotermalne vode za energetske potrebe </w:t>
            </w:r>
          </w:p>
          <w:p w14:paraId="2B61CA28" w14:textId="77777777" w:rsidR="005D2556" w:rsidRDefault="00000000">
            <w:pPr>
              <w:widowControl w:val="0"/>
              <w:numPr>
                <w:ilvl w:val="0"/>
                <w:numId w:val="7"/>
              </w:numPr>
              <w:rPr>
                <w:sz w:val="18"/>
                <w:szCs w:val="18"/>
              </w:rPr>
            </w:pPr>
            <w:r>
              <w:rPr>
                <w:sz w:val="18"/>
                <w:szCs w:val="18"/>
              </w:rPr>
              <w:t>Promidžba i vidljivost</w:t>
            </w:r>
          </w:p>
        </w:tc>
      </w:tr>
      <w:tr w:rsidR="005D2556" w14:paraId="248DE8BB"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0C5900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63378EC"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FB2AC6F" w14:textId="77777777" w:rsidR="005D2556" w:rsidRDefault="00000000">
            <w:pPr>
              <w:widowControl w:val="0"/>
              <w:rPr>
                <w:sz w:val="18"/>
                <w:szCs w:val="18"/>
              </w:rPr>
            </w:pPr>
            <w:r>
              <w:rPr>
                <w:sz w:val="18"/>
                <w:szCs w:val="18"/>
              </w:rPr>
              <w:t>Krapinsko-zagorska županija</w:t>
            </w:r>
          </w:p>
        </w:tc>
      </w:tr>
      <w:tr w:rsidR="005D2556" w14:paraId="4BEA60D8" w14:textId="77777777">
        <w:trPr>
          <w:trHeight w:val="18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3260F9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6303260"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2095ABA" w14:textId="77777777" w:rsidR="005D2556" w:rsidRDefault="00000000">
            <w:pPr>
              <w:widowControl w:val="0"/>
              <w:rPr>
                <w:sz w:val="18"/>
                <w:szCs w:val="18"/>
              </w:rPr>
            </w:pPr>
            <w:r>
              <w:rPr>
                <w:sz w:val="18"/>
                <w:szCs w:val="18"/>
              </w:rPr>
              <w:t>2022.-2023.</w:t>
            </w:r>
          </w:p>
        </w:tc>
      </w:tr>
      <w:tr w:rsidR="005D2556" w14:paraId="3EF69F78" w14:textId="77777777">
        <w:trPr>
          <w:trHeight w:val="66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9921F0C"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5BE14BB"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82E3010" w14:textId="77777777" w:rsidR="005D2556" w:rsidRDefault="00000000">
            <w:pPr>
              <w:widowControl w:val="0"/>
              <w:rPr>
                <w:sz w:val="18"/>
                <w:szCs w:val="18"/>
              </w:rPr>
            </w:pPr>
            <w:r>
              <w:rPr>
                <w:sz w:val="18"/>
                <w:szCs w:val="18"/>
              </w:rPr>
              <w:t>1.916.576,53 HRK</w:t>
            </w:r>
          </w:p>
        </w:tc>
      </w:tr>
      <w:tr w:rsidR="005D2556" w14:paraId="21102F56" w14:textId="77777777">
        <w:trPr>
          <w:trHeight w:val="15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650874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A62699D"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C7A7611" w14:textId="77777777" w:rsidR="005D2556" w:rsidRDefault="00000000">
            <w:pPr>
              <w:widowControl w:val="0"/>
              <w:rPr>
                <w:sz w:val="18"/>
                <w:szCs w:val="18"/>
              </w:rPr>
            </w:pPr>
            <w:r>
              <w:rPr>
                <w:sz w:val="18"/>
                <w:szCs w:val="18"/>
              </w:rPr>
              <w:t>EU sredstva, vlastita sredstva</w:t>
            </w:r>
          </w:p>
        </w:tc>
      </w:tr>
      <w:tr w:rsidR="005D2556" w14:paraId="6711401E" w14:textId="77777777">
        <w:trPr>
          <w:trHeight w:val="36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4F4C2D3"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CE2BE31"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1A737B7" w14:textId="77777777" w:rsidR="005D2556" w:rsidRDefault="00000000">
            <w:pPr>
              <w:widowControl w:val="0"/>
              <w:rPr>
                <w:sz w:val="18"/>
                <w:szCs w:val="18"/>
              </w:rPr>
            </w:pPr>
            <w:r>
              <w:rPr>
                <w:sz w:val="18"/>
                <w:szCs w:val="18"/>
              </w:rPr>
              <w:t>DA</w:t>
            </w:r>
          </w:p>
        </w:tc>
      </w:tr>
      <w:tr w:rsidR="005D2556" w14:paraId="4FE52ABD"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BD5BA8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161C201"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E5C8EF5" w14:textId="77777777" w:rsidR="005D2556" w:rsidRDefault="00000000">
            <w:pPr>
              <w:widowControl w:val="0"/>
              <w:jc w:val="left"/>
              <w:rPr>
                <w:sz w:val="18"/>
                <w:szCs w:val="18"/>
              </w:rPr>
            </w:pPr>
            <w:r>
              <w:rPr>
                <w:sz w:val="18"/>
                <w:szCs w:val="18"/>
              </w:rPr>
              <w:t>U izradi</w:t>
            </w:r>
          </w:p>
        </w:tc>
      </w:tr>
    </w:tbl>
    <w:p w14:paraId="25A5776B" w14:textId="77777777" w:rsidR="005D2556" w:rsidRDefault="005D2556">
      <w:pPr>
        <w:jc w:val="left"/>
        <w:rPr>
          <w:sz w:val="18"/>
          <w:szCs w:val="18"/>
        </w:rPr>
      </w:pPr>
    </w:p>
    <w:p w14:paraId="57E306C8" w14:textId="77777777" w:rsidR="005D2556" w:rsidRDefault="00000000">
      <w:pPr>
        <w:jc w:val="center"/>
        <w:rPr>
          <w:sz w:val="18"/>
          <w:szCs w:val="18"/>
        </w:rPr>
      </w:pPr>
      <w:r>
        <w:rPr>
          <w:b/>
          <w:color w:val="004D34"/>
          <w:sz w:val="28"/>
          <w:szCs w:val="28"/>
        </w:rPr>
        <w:t>- 10 -</w:t>
      </w:r>
    </w:p>
    <w:tbl>
      <w:tblPr>
        <w:tblStyle w:val="afffffffffffff"/>
        <w:tblW w:w="9807" w:type="dxa"/>
        <w:jc w:val="center"/>
        <w:tblLayout w:type="fixed"/>
        <w:tblLook w:val="0600" w:firstRow="0" w:lastRow="0" w:firstColumn="0" w:lastColumn="0" w:noHBand="1" w:noVBand="1"/>
      </w:tblPr>
      <w:tblGrid>
        <w:gridCol w:w="1447"/>
        <w:gridCol w:w="2014"/>
        <w:gridCol w:w="6346"/>
      </w:tblGrid>
      <w:tr w:rsidR="005D2556" w14:paraId="77325B85"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B88085D"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CB5AC3A"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09D221D" w14:textId="77777777" w:rsidR="005D2556" w:rsidRDefault="00000000">
            <w:pPr>
              <w:widowControl w:val="0"/>
              <w:jc w:val="center"/>
              <w:rPr>
                <w:sz w:val="18"/>
                <w:szCs w:val="18"/>
              </w:rPr>
            </w:pPr>
            <w:r>
              <w:rPr>
                <w:b/>
                <w:color w:val="FFFFFF"/>
                <w:sz w:val="18"/>
                <w:szCs w:val="18"/>
              </w:rPr>
              <w:t>Koncept pametnih sela (pilot projekti)</w:t>
            </w:r>
          </w:p>
        </w:tc>
      </w:tr>
      <w:tr w:rsidR="005D2556" w14:paraId="7DFBD86A"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1EDE4D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E71F3AF"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49E7503" w14:textId="77777777" w:rsidR="005D2556" w:rsidRDefault="00000000">
            <w:pPr>
              <w:widowControl w:val="0"/>
              <w:rPr>
                <w:sz w:val="18"/>
                <w:szCs w:val="18"/>
              </w:rPr>
            </w:pPr>
            <w:r>
              <w:rPr>
                <w:sz w:val="18"/>
                <w:szCs w:val="18"/>
              </w:rPr>
              <w:t>Poljoprivreda i ruralni razvoj</w:t>
            </w:r>
          </w:p>
        </w:tc>
      </w:tr>
      <w:tr w:rsidR="005D2556" w14:paraId="610AB1C1"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1AA631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0A8BB61"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4295766" w14:textId="77777777" w:rsidR="005D2556" w:rsidRDefault="00000000">
            <w:pPr>
              <w:widowControl w:val="0"/>
              <w:rPr>
                <w:sz w:val="18"/>
                <w:szCs w:val="18"/>
              </w:rPr>
            </w:pPr>
            <w:r>
              <w:rPr>
                <w:sz w:val="18"/>
                <w:szCs w:val="18"/>
              </w:rPr>
              <w:t>4.3.1. Učinkovito gospodarenje otpadom, korištenje sekundarnih sirovina i kružno gospodarstvo</w:t>
            </w:r>
          </w:p>
        </w:tc>
      </w:tr>
      <w:tr w:rsidR="005D2556" w14:paraId="21DB0FC0"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25220D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3C1B463"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932184D" w14:textId="77777777" w:rsidR="005D2556" w:rsidRDefault="00000000">
            <w:pPr>
              <w:widowControl w:val="0"/>
              <w:rPr>
                <w:sz w:val="18"/>
                <w:szCs w:val="18"/>
              </w:rPr>
            </w:pPr>
            <w:r>
              <w:rPr>
                <w:sz w:val="18"/>
                <w:szCs w:val="18"/>
              </w:rPr>
              <w:t>Krapinsko-zagorska županija</w:t>
            </w:r>
          </w:p>
        </w:tc>
      </w:tr>
      <w:tr w:rsidR="005D2556" w14:paraId="233F411B"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BF8010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44D5ACB"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6A0D604" w14:textId="77777777" w:rsidR="005D2556" w:rsidRDefault="00000000">
            <w:pPr>
              <w:widowControl w:val="0"/>
              <w:rPr>
                <w:sz w:val="18"/>
                <w:szCs w:val="18"/>
              </w:rPr>
            </w:pPr>
            <w:r>
              <w:rPr>
                <w:sz w:val="18"/>
                <w:szCs w:val="18"/>
              </w:rPr>
              <w:t>ZARA, REGEA, JLS</w:t>
            </w:r>
          </w:p>
        </w:tc>
      </w:tr>
      <w:tr w:rsidR="005D2556" w14:paraId="21323CCA"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CB160A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D4E6B1"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1A2E4D9" w14:textId="00D6AD98" w:rsidR="005D2556" w:rsidRDefault="00000000">
            <w:pPr>
              <w:widowControl w:val="0"/>
              <w:rPr>
                <w:sz w:val="18"/>
                <w:szCs w:val="18"/>
              </w:rPr>
            </w:pPr>
            <w:r>
              <w:rPr>
                <w:sz w:val="18"/>
                <w:szCs w:val="18"/>
              </w:rPr>
              <w:t>Na pilot području definirati strateške aktivnosti koje će primjenom moderne tehnologije doprinijeti unaprjeđenju života lokalnog stanovništva, razvoju održive poljoprivrede, povećanju turističke konkurentnosti te prepoznatljivosti destinacije.</w:t>
            </w:r>
          </w:p>
        </w:tc>
      </w:tr>
      <w:tr w:rsidR="005D2556" w14:paraId="2215DBFD"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F52D0B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71D2929"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4C0E455" w14:textId="77777777" w:rsidR="005D2556" w:rsidRDefault="00000000">
            <w:pPr>
              <w:widowControl w:val="0"/>
              <w:numPr>
                <w:ilvl w:val="0"/>
                <w:numId w:val="8"/>
              </w:numPr>
              <w:rPr>
                <w:sz w:val="18"/>
                <w:szCs w:val="18"/>
              </w:rPr>
            </w:pPr>
            <w:r>
              <w:rPr>
                <w:sz w:val="18"/>
                <w:szCs w:val="18"/>
              </w:rPr>
              <w:t xml:space="preserve">Automatizacija i robotizacija poljoprivrede, </w:t>
            </w:r>
          </w:p>
          <w:p w14:paraId="370473EF" w14:textId="77777777" w:rsidR="005D2556" w:rsidRDefault="00000000">
            <w:pPr>
              <w:widowControl w:val="0"/>
              <w:numPr>
                <w:ilvl w:val="0"/>
                <w:numId w:val="8"/>
              </w:numPr>
              <w:rPr>
                <w:sz w:val="18"/>
                <w:szCs w:val="18"/>
              </w:rPr>
            </w:pPr>
            <w:r>
              <w:rPr>
                <w:sz w:val="18"/>
                <w:szCs w:val="18"/>
              </w:rPr>
              <w:t>Ekonomija dijeljenja (poput zajedničke uporabe poljoprivrednih strojeva)</w:t>
            </w:r>
          </w:p>
          <w:p w14:paraId="40E0769C" w14:textId="77777777" w:rsidR="005D2556" w:rsidRDefault="00000000">
            <w:pPr>
              <w:widowControl w:val="0"/>
              <w:numPr>
                <w:ilvl w:val="0"/>
                <w:numId w:val="8"/>
              </w:numPr>
              <w:rPr>
                <w:sz w:val="18"/>
                <w:szCs w:val="18"/>
              </w:rPr>
            </w:pPr>
            <w:r>
              <w:rPr>
                <w:sz w:val="18"/>
                <w:szCs w:val="18"/>
              </w:rPr>
              <w:t>Kružna ekonomija</w:t>
            </w:r>
          </w:p>
          <w:p w14:paraId="7E330FE4" w14:textId="77777777" w:rsidR="005D2556" w:rsidRDefault="00000000">
            <w:pPr>
              <w:widowControl w:val="0"/>
              <w:numPr>
                <w:ilvl w:val="0"/>
                <w:numId w:val="8"/>
              </w:numPr>
              <w:rPr>
                <w:sz w:val="18"/>
                <w:szCs w:val="18"/>
              </w:rPr>
            </w:pPr>
            <w:r>
              <w:rPr>
                <w:sz w:val="18"/>
                <w:szCs w:val="18"/>
              </w:rPr>
              <w:t>Digitalne platforme</w:t>
            </w:r>
          </w:p>
          <w:p w14:paraId="07F59A23" w14:textId="77777777" w:rsidR="005D2556" w:rsidRDefault="00000000">
            <w:pPr>
              <w:widowControl w:val="0"/>
              <w:numPr>
                <w:ilvl w:val="0"/>
                <w:numId w:val="8"/>
              </w:numPr>
              <w:rPr>
                <w:sz w:val="18"/>
                <w:szCs w:val="18"/>
              </w:rPr>
            </w:pPr>
            <w:r>
              <w:rPr>
                <w:sz w:val="18"/>
                <w:szCs w:val="18"/>
              </w:rPr>
              <w:t>Širokopojasni internet</w:t>
            </w:r>
          </w:p>
          <w:p w14:paraId="7426F160" w14:textId="77777777" w:rsidR="005D2556" w:rsidRDefault="00000000">
            <w:pPr>
              <w:widowControl w:val="0"/>
              <w:numPr>
                <w:ilvl w:val="0"/>
                <w:numId w:val="8"/>
              </w:numPr>
              <w:rPr>
                <w:sz w:val="18"/>
                <w:szCs w:val="18"/>
              </w:rPr>
            </w:pPr>
            <w:r>
              <w:rPr>
                <w:sz w:val="18"/>
                <w:szCs w:val="18"/>
              </w:rPr>
              <w:t>Korištenje obnovljivih izvora energije</w:t>
            </w:r>
          </w:p>
          <w:p w14:paraId="1506E6B7" w14:textId="77777777" w:rsidR="005D2556" w:rsidRDefault="00000000">
            <w:pPr>
              <w:widowControl w:val="0"/>
              <w:numPr>
                <w:ilvl w:val="0"/>
                <w:numId w:val="8"/>
              </w:numPr>
              <w:rPr>
                <w:sz w:val="18"/>
                <w:szCs w:val="18"/>
              </w:rPr>
            </w:pPr>
            <w:r>
              <w:rPr>
                <w:sz w:val="18"/>
                <w:szCs w:val="18"/>
              </w:rPr>
              <w:t>Dopunske djelatnosti na poljoprivrednom gospodarstvu,</w:t>
            </w:r>
          </w:p>
          <w:p w14:paraId="44CDB141" w14:textId="77777777" w:rsidR="005D2556" w:rsidRDefault="00000000">
            <w:pPr>
              <w:widowControl w:val="0"/>
              <w:numPr>
                <w:ilvl w:val="0"/>
                <w:numId w:val="8"/>
              </w:numPr>
              <w:rPr>
                <w:sz w:val="18"/>
                <w:szCs w:val="18"/>
              </w:rPr>
            </w:pPr>
            <w:r>
              <w:rPr>
                <w:sz w:val="18"/>
                <w:szCs w:val="18"/>
              </w:rPr>
              <w:t>Edukativne aktivnosti</w:t>
            </w:r>
          </w:p>
        </w:tc>
      </w:tr>
      <w:tr w:rsidR="005D2556" w14:paraId="7E9F6CB3"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BA5366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C25D24E"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201EAF4" w14:textId="77777777" w:rsidR="005D2556" w:rsidRDefault="00000000">
            <w:pPr>
              <w:widowControl w:val="0"/>
              <w:rPr>
                <w:sz w:val="18"/>
                <w:szCs w:val="18"/>
              </w:rPr>
            </w:pPr>
            <w:r>
              <w:rPr>
                <w:sz w:val="18"/>
                <w:szCs w:val="18"/>
              </w:rPr>
              <w:t>Krapinsko-zagorska županija</w:t>
            </w:r>
          </w:p>
        </w:tc>
      </w:tr>
      <w:tr w:rsidR="005D2556" w14:paraId="7C2A4C1C" w14:textId="77777777">
        <w:trPr>
          <w:trHeight w:val="36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51A1BF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AFC633"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353427C" w14:textId="77777777" w:rsidR="005D2556" w:rsidRDefault="00000000">
            <w:pPr>
              <w:widowControl w:val="0"/>
              <w:rPr>
                <w:sz w:val="18"/>
                <w:szCs w:val="18"/>
              </w:rPr>
            </w:pPr>
            <w:r>
              <w:rPr>
                <w:sz w:val="18"/>
                <w:szCs w:val="18"/>
              </w:rPr>
              <w:t>2023.-2027.</w:t>
            </w:r>
          </w:p>
        </w:tc>
      </w:tr>
      <w:tr w:rsidR="005D2556" w14:paraId="5053EAFB" w14:textId="77777777">
        <w:trPr>
          <w:trHeight w:val="58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DB6CFCB"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94EA83D"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99911FE" w14:textId="77777777" w:rsidR="005D2556" w:rsidRDefault="00000000">
            <w:pPr>
              <w:widowControl w:val="0"/>
              <w:rPr>
                <w:sz w:val="18"/>
                <w:szCs w:val="18"/>
              </w:rPr>
            </w:pPr>
            <w:r>
              <w:rPr>
                <w:sz w:val="18"/>
                <w:szCs w:val="18"/>
              </w:rPr>
              <w:t>n/A</w:t>
            </w:r>
          </w:p>
        </w:tc>
      </w:tr>
      <w:tr w:rsidR="005D2556" w14:paraId="74585408" w14:textId="77777777">
        <w:trPr>
          <w:trHeight w:val="9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E6A716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48C7A0C"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C32CFBC" w14:textId="77777777" w:rsidR="005D2556" w:rsidRDefault="00000000">
            <w:pPr>
              <w:widowControl w:val="0"/>
              <w:rPr>
                <w:sz w:val="18"/>
                <w:szCs w:val="18"/>
              </w:rPr>
            </w:pPr>
            <w:r>
              <w:rPr>
                <w:sz w:val="18"/>
                <w:szCs w:val="18"/>
              </w:rPr>
              <w:t>EU sredstva</w:t>
            </w:r>
          </w:p>
        </w:tc>
      </w:tr>
      <w:tr w:rsidR="005D2556" w14:paraId="59A7F8E8" w14:textId="77777777">
        <w:trPr>
          <w:trHeight w:val="22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B9CB71B"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6297EEB"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0F6DDCE" w14:textId="77777777" w:rsidR="005D2556" w:rsidRDefault="00000000">
            <w:pPr>
              <w:widowControl w:val="0"/>
              <w:rPr>
                <w:sz w:val="18"/>
                <w:szCs w:val="18"/>
              </w:rPr>
            </w:pPr>
            <w:r>
              <w:rPr>
                <w:sz w:val="18"/>
                <w:szCs w:val="18"/>
              </w:rPr>
              <w:t>DA</w:t>
            </w:r>
          </w:p>
        </w:tc>
      </w:tr>
      <w:tr w:rsidR="005D2556" w14:paraId="27C7D9D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C04CAA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EDF317F"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37AC441" w14:textId="77777777" w:rsidR="005D2556" w:rsidRDefault="00000000">
            <w:pPr>
              <w:widowControl w:val="0"/>
              <w:rPr>
                <w:sz w:val="18"/>
                <w:szCs w:val="18"/>
              </w:rPr>
            </w:pPr>
            <w:r>
              <w:rPr>
                <w:sz w:val="18"/>
                <w:szCs w:val="18"/>
              </w:rPr>
              <w:t>NE</w:t>
            </w:r>
          </w:p>
        </w:tc>
      </w:tr>
    </w:tbl>
    <w:p w14:paraId="38FCD9FC" w14:textId="77777777" w:rsidR="005D2556" w:rsidRDefault="005D2556">
      <w:pPr>
        <w:jc w:val="left"/>
        <w:rPr>
          <w:sz w:val="18"/>
          <w:szCs w:val="18"/>
        </w:rPr>
      </w:pPr>
    </w:p>
    <w:p w14:paraId="574359F5" w14:textId="77777777" w:rsidR="005D2556" w:rsidRDefault="00000000">
      <w:pPr>
        <w:jc w:val="center"/>
        <w:rPr>
          <w:sz w:val="18"/>
          <w:szCs w:val="18"/>
        </w:rPr>
      </w:pPr>
      <w:r>
        <w:rPr>
          <w:b/>
          <w:color w:val="004D34"/>
          <w:sz w:val="28"/>
          <w:szCs w:val="28"/>
        </w:rPr>
        <w:t>- 11 -</w:t>
      </w:r>
    </w:p>
    <w:tbl>
      <w:tblPr>
        <w:tblStyle w:val="afffffffffffff0"/>
        <w:tblW w:w="9807" w:type="dxa"/>
        <w:jc w:val="center"/>
        <w:tblLayout w:type="fixed"/>
        <w:tblLook w:val="0600" w:firstRow="0" w:lastRow="0" w:firstColumn="0" w:lastColumn="0" w:noHBand="1" w:noVBand="1"/>
      </w:tblPr>
      <w:tblGrid>
        <w:gridCol w:w="1447"/>
        <w:gridCol w:w="2014"/>
        <w:gridCol w:w="6346"/>
      </w:tblGrid>
      <w:tr w:rsidR="005D2556" w14:paraId="56784461"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DDEFBCC"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E6E9B3F"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446AD6E" w14:textId="77777777" w:rsidR="005D2556" w:rsidRDefault="00000000">
            <w:pPr>
              <w:widowControl w:val="0"/>
              <w:jc w:val="center"/>
              <w:rPr>
                <w:sz w:val="18"/>
                <w:szCs w:val="18"/>
              </w:rPr>
            </w:pPr>
            <w:r>
              <w:rPr>
                <w:b/>
                <w:color w:val="FFFFFF"/>
                <w:sz w:val="18"/>
                <w:szCs w:val="18"/>
              </w:rPr>
              <w:t>Strategija promocije ulaganja na području Krapinsko-zagorske županije</w:t>
            </w:r>
          </w:p>
        </w:tc>
      </w:tr>
      <w:tr w:rsidR="005D2556" w14:paraId="03A5999D"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EE41AF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FEBA536"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E2DF1E4" w14:textId="77777777" w:rsidR="005D2556" w:rsidRDefault="00000000">
            <w:pPr>
              <w:widowControl w:val="0"/>
              <w:rPr>
                <w:sz w:val="18"/>
                <w:szCs w:val="18"/>
              </w:rPr>
            </w:pPr>
            <w:r>
              <w:rPr>
                <w:sz w:val="18"/>
                <w:szCs w:val="18"/>
              </w:rPr>
              <w:t>Upravljanje razvojem</w:t>
            </w:r>
          </w:p>
        </w:tc>
      </w:tr>
      <w:tr w:rsidR="005D2556" w14:paraId="09954C6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302D11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E1C038C"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3C0E170" w14:textId="77777777" w:rsidR="005D2556" w:rsidRDefault="00000000">
            <w:pPr>
              <w:widowControl w:val="0"/>
              <w:rPr>
                <w:sz w:val="18"/>
                <w:szCs w:val="18"/>
              </w:rPr>
            </w:pPr>
            <w:r>
              <w:rPr>
                <w:sz w:val="18"/>
                <w:szCs w:val="18"/>
              </w:rPr>
              <w:t>2.1.1. Izgradnja, opremanje i upravljanje poduzetničkim zonama te privlačenje ulaganja</w:t>
            </w:r>
          </w:p>
        </w:tc>
      </w:tr>
      <w:tr w:rsidR="005D2556" w14:paraId="4EE015D1"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FA190B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438BEC0"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FFAAD87" w14:textId="77777777" w:rsidR="005D2556" w:rsidRDefault="00000000">
            <w:pPr>
              <w:widowControl w:val="0"/>
              <w:rPr>
                <w:sz w:val="18"/>
                <w:szCs w:val="18"/>
              </w:rPr>
            </w:pPr>
            <w:r>
              <w:rPr>
                <w:sz w:val="18"/>
                <w:szCs w:val="18"/>
              </w:rPr>
              <w:t>ZARA</w:t>
            </w:r>
          </w:p>
        </w:tc>
      </w:tr>
      <w:tr w:rsidR="005D2556" w14:paraId="47FBD9E1"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5B1E3D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47EA50C"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98E6D16" w14:textId="77777777" w:rsidR="005D2556" w:rsidRDefault="00000000">
            <w:pPr>
              <w:widowControl w:val="0"/>
              <w:rPr>
                <w:sz w:val="18"/>
                <w:szCs w:val="18"/>
              </w:rPr>
            </w:pPr>
            <w:r>
              <w:rPr>
                <w:sz w:val="18"/>
                <w:szCs w:val="18"/>
              </w:rPr>
              <w:t>Krapinsko-zagorska županija, Poduzetnički centar Krapinsko-zagorske županije</w:t>
            </w:r>
          </w:p>
        </w:tc>
      </w:tr>
      <w:tr w:rsidR="005D2556" w14:paraId="449281CD" w14:textId="77777777">
        <w:trPr>
          <w:trHeight w:val="18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3E2745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196F5A4"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75A76F5" w14:textId="77777777" w:rsidR="005D2556" w:rsidRDefault="00000000">
            <w:pPr>
              <w:widowControl w:val="0"/>
              <w:rPr>
                <w:sz w:val="18"/>
                <w:szCs w:val="18"/>
              </w:rPr>
            </w:pPr>
            <w:r>
              <w:rPr>
                <w:sz w:val="18"/>
                <w:szCs w:val="18"/>
              </w:rPr>
              <w:t>Izraditi strategiju promocije ulaganja na području Krapinsko-zagorske županije.</w:t>
            </w:r>
          </w:p>
        </w:tc>
      </w:tr>
      <w:tr w:rsidR="005D2556" w14:paraId="608FD51E"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38A656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F61B2CF"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215691E" w14:textId="77777777" w:rsidR="005D2556" w:rsidRDefault="00000000">
            <w:pPr>
              <w:widowControl w:val="0"/>
              <w:numPr>
                <w:ilvl w:val="0"/>
                <w:numId w:val="13"/>
              </w:numPr>
              <w:rPr>
                <w:sz w:val="18"/>
                <w:szCs w:val="18"/>
              </w:rPr>
            </w:pPr>
            <w:r>
              <w:rPr>
                <w:sz w:val="18"/>
                <w:szCs w:val="18"/>
              </w:rPr>
              <w:t>Formiranje radne skupine</w:t>
            </w:r>
          </w:p>
          <w:p w14:paraId="1A6E8D66" w14:textId="77777777" w:rsidR="005D2556" w:rsidRDefault="00000000">
            <w:pPr>
              <w:widowControl w:val="0"/>
              <w:numPr>
                <w:ilvl w:val="0"/>
                <w:numId w:val="13"/>
              </w:numPr>
              <w:rPr>
                <w:sz w:val="18"/>
                <w:szCs w:val="18"/>
              </w:rPr>
            </w:pPr>
            <w:r>
              <w:rPr>
                <w:sz w:val="18"/>
                <w:szCs w:val="18"/>
              </w:rPr>
              <w:t>Definiranje obuhvata dokumenta</w:t>
            </w:r>
          </w:p>
          <w:p w14:paraId="1E33524E" w14:textId="77777777" w:rsidR="005D2556" w:rsidRDefault="00000000">
            <w:pPr>
              <w:widowControl w:val="0"/>
              <w:numPr>
                <w:ilvl w:val="0"/>
                <w:numId w:val="13"/>
              </w:numPr>
              <w:rPr>
                <w:sz w:val="18"/>
                <w:szCs w:val="18"/>
              </w:rPr>
            </w:pPr>
            <w:r>
              <w:rPr>
                <w:sz w:val="18"/>
                <w:szCs w:val="18"/>
              </w:rPr>
              <w:t>Izrada dokumenta</w:t>
            </w:r>
          </w:p>
          <w:p w14:paraId="31E9426B" w14:textId="77777777" w:rsidR="005D2556" w:rsidRDefault="00000000">
            <w:pPr>
              <w:widowControl w:val="0"/>
              <w:numPr>
                <w:ilvl w:val="0"/>
                <w:numId w:val="13"/>
              </w:numPr>
              <w:rPr>
                <w:sz w:val="18"/>
                <w:szCs w:val="18"/>
              </w:rPr>
            </w:pPr>
            <w:r>
              <w:rPr>
                <w:sz w:val="18"/>
                <w:szCs w:val="18"/>
              </w:rPr>
              <w:t>Javno savjetovanje</w:t>
            </w:r>
          </w:p>
          <w:p w14:paraId="5CA5D2AB" w14:textId="77777777" w:rsidR="005D2556" w:rsidRDefault="00000000">
            <w:pPr>
              <w:widowControl w:val="0"/>
              <w:numPr>
                <w:ilvl w:val="0"/>
                <w:numId w:val="13"/>
              </w:numPr>
              <w:rPr>
                <w:sz w:val="18"/>
                <w:szCs w:val="18"/>
              </w:rPr>
            </w:pPr>
            <w:r>
              <w:rPr>
                <w:sz w:val="18"/>
                <w:szCs w:val="18"/>
              </w:rPr>
              <w:t>Primjena aktivnosti</w:t>
            </w:r>
          </w:p>
        </w:tc>
      </w:tr>
      <w:tr w:rsidR="005D2556" w14:paraId="452BEC1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8EFC86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1E8BFFB"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919FDD8" w14:textId="77777777" w:rsidR="005D2556" w:rsidRDefault="00000000">
            <w:pPr>
              <w:widowControl w:val="0"/>
              <w:rPr>
                <w:sz w:val="18"/>
                <w:szCs w:val="18"/>
              </w:rPr>
            </w:pPr>
            <w:r>
              <w:rPr>
                <w:sz w:val="18"/>
                <w:szCs w:val="18"/>
              </w:rPr>
              <w:t>Krapinsko-zagorska županija</w:t>
            </w:r>
          </w:p>
        </w:tc>
      </w:tr>
      <w:tr w:rsidR="005D2556" w14:paraId="320CF935"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10DC13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7B95888"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C862A2E" w14:textId="77777777" w:rsidR="005D2556" w:rsidRDefault="00000000">
            <w:pPr>
              <w:widowControl w:val="0"/>
              <w:rPr>
                <w:sz w:val="18"/>
                <w:szCs w:val="18"/>
              </w:rPr>
            </w:pPr>
            <w:r>
              <w:rPr>
                <w:sz w:val="18"/>
                <w:szCs w:val="18"/>
              </w:rPr>
              <w:t>2023.-2027.</w:t>
            </w:r>
          </w:p>
        </w:tc>
      </w:tr>
      <w:tr w:rsidR="005D2556" w14:paraId="3EB80AA6" w14:textId="77777777">
        <w:trPr>
          <w:trHeight w:val="64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6C13F92"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EB08B4C"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5DCB27C" w14:textId="77777777" w:rsidR="005D2556" w:rsidRDefault="00000000">
            <w:pPr>
              <w:widowControl w:val="0"/>
              <w:rPr>
                <w:sz w:val="18"/>
                <w:szCs w:val="18"/>
              </w:rPr>
            </w:pPr>
            <w:r>
              <w:rPr>
                <w:sz w:val="18"/>
                <w:szCs w:val="18"/>
              </w:rPr>
              <w:t>200.000,00 HRK</w:t>
            </w:r>
          </w:p>
        </w:tc>
      </w:tr>
      <w:tr w:rsidR="005D2556" w14:paraId="51241CEA" w14:textId="77777777">
        <w:trPr>
          <w:trHeight w:val="27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7D66B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6DA16E1"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7AC8983" w14:textId="77777777" w:rsidR="005D2556" w:rsidRDefault="00000000">
            <w:pPr>
              <w:widowControl w:val="0"/>
              <w:rPr>
                <w:sz w:val="18"/>
                <w:szCs w:val="18"/>
              </w:rPr>
            </w:pPr>
            <w:r>
              <w:rPr>
                <w:sz w:val="18"/>
                <w:szCs w:val="18"/>
              </w:rPr>
              <w:t>EU sredstva</w:t>
            </w:r>
          </w:p>
        </w:tc>
      </w:tr>
      <w:tr w:rsidR="005D2556" w14:paraId="43CD4578" w14:textId="77777777">
        <w:trPr>
          <w:trHeight w:val="30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1760AEE"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88E4911"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595EDB6" w14:textId="77777777" w:rsidR="005D2556" w:rsidRDefault="00000000">
            <w:pPr>
              <w:widowControl w:val="0"/>
              <w:rPr>
                <w:sz w:val="18"/>
                <w:szCs w:val="18"/>
              </w:rPr>
            </w:pPr>
            <w:r>
              <w:rPr>
                <w:sz w:val="18"/>
                <w:szCs w:val="18"/>
              </w:rPr>
              <w:t>DA</w:t>
            </w:r>
          </w:p>
        </w:tc>
      </w:tr>
      <w:tr w:rsidR="005D2556" w14:paraId="70D6E05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4EEEB1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CBD39FA"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2661240" w14:textId="77777777" w:rsidR="005D2556" w:rsidRDefault="00000000">
            <w:pPr>
              <w:widowControl w:val="0"/>
              <w:rPr>
                <w:sz w:val="18"/>
                <w:szCs w:val="18"/>
              </w:rPr>
            </w:pPr>
            <w:r>
              <w:rPr>
                <w:sz w:val="18"/>
                <w:szCs w:val="18"/>
              </w:rPr>
              <w:t>Nije potrebna</w:t>
            </w:r>
          </w:p>
        </w:tc>
      </w:tr>
    </w:tbl>
    <w:p w14:paraId="7E694131" w14:textId="77777777" w:rsidR="005D2556" w:rsidRDefault="005D2556">
      <w:pPr>
        <w:jc w:val="left"/>
        <w:rPr>
          <w:sz w:val="18"/>
          <w:szCs w:val="18"/>
        </w:rPr>
      </w:pPr>
    </w:p>
    <w:p w14:paraId="26F7020B" w14:textId="77777777" w:rsidR="005D2556" w:rsidRDefault="00000000">
      <w:pPr>
        <w:jc w:val="center"/>
        <w:rPr>
          <w:sz w:val="18"/>
          <w:szCs w:val="18"/>
        </w:rPr>
      </w:pPr>
      <w:r>
        <w:rPr>
          <w:b/>
          <w:color w:val="004D34"/>
          <w:sz w:val="28"/>
          <w:szCs w:val="28"/>
        </w:rPr>
        <w:t>- 12 -</w:t>
      </w:r>
    </w:p>
    <w:tbl>
      <w:tblPr>
        <w:tblStyle w:val="afffffffffffff1"/>
        <w:tblW w:w="9807" w:type="dxa"/>
        <w:jc w:val="center"/>
        <w:tblLayout w:type="fixed"/>
        <w:tblLook w:val="0600" w:firstRow="0" w:lastRow="0" w:firstColumn="0" w:lastColumn="0" w:noHBand="1" w:noVBand="1"/>
      </w:tblPr>
      <w:tblGrid>
        <w:gridCol w:w="1447"/>
        <w:gridCol w:w="2014"/>
        <w:gridCol w:w="6346"/>
      </w:tblGrid>
      <w:tr w:rsidR="005D2556" w14:paraId="09C46DED"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D16229B"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53A8082"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060B9CB" w14:textId="77777777" w:rsidR="005D2556" w:rsidRDefault="00000000">
            <w:pPr>
              <w:widowControl w:val="0"/>
              <w:jc w:val="center"/>
              <w:rPr>
                <w:sz w:val="18"/>
                <w:szCs w:val="18"/>
              </w:rPr>
            </w:pPr>
            <w:r>
              <w:rPr>
                <w:b/>
                <w:color w:val="FFFFFF"/>
                <w:sz w:val="18"/>
                <w:szCs w:val="18"/>
              </w:rPr>
              <w:t>Promocija deficitarnih zanimanja</w:t>
            </w:r>
          </w:p>
        </w:tc>
      </w:tr>
      <w:tr w:rsidR="005D2556" w14:paraId="74A08FC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FB9D40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707A321"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B09DE43" w14:textId="77777777" w:rsidR="005D2556" w:rsidRDefault="00000000">
            <w:pPr>
              <w:widowControl w:val="0"/>
              <w:rPr>
                <w:sz w:val="18"/>
                <w:szCs w:val="18"/>
              </w:rPr>
            </w:pPr>
            <w:r>
              <w:rPr>
                <w:sz w:val="18"/>
                <w:szCs w:val="18"/>
              </w:rPr>
              <w:t>Poduzetništvo i obrtništvo, Obrazovanje</w:t>
            </w:r>
          </w:p>
        </w:tc>
      </w:tr>
      <w:tr w:rsidR="005D2556" w14:paraId="01BBC33A"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EB96ED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ADDC69C"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919115B" w14:textId="77777777" w:rsidR="005D2556" w:rsidRDefault="00000000">
            <w:pPr>
              <w:widowControl w:val="0"/>
              <w:rPr>
                <w:sz w:val="18"/>
                <w:szCs w:val="18"/>
              </w:rPr>
            </w:pPr>
            <w:r>
              <w:rPr>
                <w:sz w:val="18"/>
                <w:szCs w:val="18"/>
              </w:rPr>
              <w:t>1.1.1. Prilagodba srednjoškolskog i visokog obrazovanja potrebama regionalnog gospodarstva</w:t>
            </w:r>
          </w:p>
        </w:tc>
      </w:tr>
      <w:tr w:rsidR="005D2556" w14:paraId="0F74607E" w14:textId="77777777">
        <w:trPr>
          <w:trHeight w:val="21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B3D428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82D8F82"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6E738A2" w14:textId="77777777" w:rsidR="005D2556" w:rsidRDefault="00000000">
            <w:pPr>
              <w:widowControl w:val="0"/>
              <w:rPr>
                <w:sz w:val="18"/>
                <w:szCs w:val="18"/>
              </w:rPr>
            </w:pPr>
            <w:r>
              <w:rPr>
                <w:sz w:val="18"/>
                <w:szCs w:val="18"/>
              </w:rPr>
              <w:t>Krapinsko-zagorska županija</w:t>
            </w:r>
          </w:p>
        </w:tc>
      </w:tr>
      <w:tr w:rsidR="005D2556" w14:paraId="44B011C2" w14:textId="77777777">
        <w:trPr>
          <w:trHeight w:val="28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EA679B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3996229"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E57ADB7" w14:textId="77777777" w:rsidR="005D2556" w:rsidRDefault="00000000">
            <w:pPr>
              <w:widowControl w:val="0"/>
              <w:rPr>
                <w:sz w:val="18"/>
                <w:szCs w:val="18"/>
              </w:rPr>
            </w:pPr>
            <w:r>
              <w:rPr>
                <w:sz w:val="18"/>
                <w:szCs w:val="18"/>
              </w:rPr>
              <w:t>Osnovne i srednje škole, komore, HZZ</w:t>
            </w:r>
          </w:p>
        </w:tc>
      </w:tr>
      <w:tr w:rsidR="005D2556" w14:paraId="36D7DDDB"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1A615D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A1D00C"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9B73381" w14:textId="77777777" w:rsidR="005D2556" w:rsidRDefault="00000000">
            <w:pPr>
              <w:widowControl w:val="0"/>
              <w:rPr>
                <w:sz w:val="18"/>
                <w:szCs w:val="18"/>
              </w:rPr>
            </w:pPr>
            <w:r>
              <w:rPr>
                <w:sz w:val="18"/>
                <w:szCs w:val="18"/>
              </w:rPr>
              <w:t xml:space="preserve">Industrija je temelj razvoja Krapinsko-zagorske županije, a nosioci niza procesa su kvalitetni ljudski resursi. Jedan od ograničavajućih faktora budućeg gospodarskog razvoja je smanjenje radno aktivnog stanovništva, što je izravna posljedica nepovoljnih demografskih i migracijskih obilježja. Kako bi poduzetnici implementirali nove tehnologije potrebno je znanje i poznavanje novih procesa, što se može postići usmjeravanjem učenika da upišu strukovna zanimanja, te nastave visoko obrazovanje za tražena zanimanja. KZŽ s partnerima je prva u Hrvatskoj </w:t>
            </w:r>
            <w:r>
              <w:rPr>
                <w:sz w:val="18"/>
                <w:szCs w:val="18"/>
              </w:rPr>
              <w:lastRenderedPageBreak/>
              <w:t>započela obilazak osnovnih škola da potaknu roditelje i učenike da upišu tražena, deficitarna zanimanja. Na tu temu proveden je i projekt ENTER.</w:t>
            </w:r>
          </w:p>
          <w:p w14:paraId="243F98DB" w14:textId="77777777" w:rsidR="005D2556" w:rsidRDefault="00000000">
            <w:pPr>
              <w:widowControl w:val="0"/>
              <w:rPr>
                <w:sz w:val="18"/>
                <w:szCs w:val="18"/>
              </w:rPr>
            </w:pPr>
            <w:r>
              <w:rPr>
                <w:sz w:val="18"/>
                <w:szCs w:val="18"/>
              </w:rPr>
              <w:t>Veliku važnost u gospodarstvu Krapinsko-zagorske županije ima turizam, čiji se razvoj temelji na valorizaciji najznačajnijeg prirodnog resursa – termalnih izvora, materijalne i nematerijalne kulturne baštine te atraktivne prirodne osnove. Adekvatni ljudski resursi jedan su od ključnih faktora razvoja turističkog sektora i usmjerenosti na izvrsnost, zbog čega je i u segmentu strukovnih zanimanja u sektoru turizma i ugostiteljstva potrebno jačanje ljudskih kapaciteta i obrazovanje adekvatnih kadrova. Projektom je planirana implementacija ciljanih mjera koje bi trebale podići razinu svijesti, kako učenika, tako i njihovih roditelja o prednostima pohađanja školovanja deficitarnog zanimanja.</w:t>
            </w:r>
          </w:p>
        </w:tc>
      </w:tr>
      <w:tr w:rsidR="005D2556" w14:paraId="47A991C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266DB4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EF7CA0E"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30F2D96" w14:textId="77777777" w:rsidR="005D2556" w:rsidRDefault="00000000">
            <w:pPr>
              <w:widowControl w:val="0"/>
              <w:numPr>
                <w:ilvl w:val="0"/>
                <w:numId w:val="11"/>
              </w:numPr>
              <w:rPr>
                <w:sz w:val="18"/>
                <w:szCs w:val="18"/>
              </w:rPr>
            </w:pPr>
            <w:r>
              <w:rPr>
                <w:sz w:val="18"/>
                <w:szCs w:val="18"/>
              </w:rPr>
              <w:t>Promotivna kampanja</w:t>
            </w:r>
          </w:p>
          <w:p w14:paraId="0854BDAB" w14:textId="77777777" w:rsidR="005D2556" w:rsidRDefault="00000000">
            <w:pPr>
              <w:widowControl w:val="0"/>
              <w:numPr>
                <w:ilvl w:val="0"/>
                <w:numId w:val="11"/>
              </w:numPr>
              <w:rPr>
                <w:sz w:val="18"/>
                <w:szCs w:val="18"/>
              </w:rPr>
            </w:pPr>
            <w:r>
              <w:rPr>
                <w:sz w:val="18"/>
                <w:szCs w:val="18"/>
              </w:rPr>
              <w:t>Radionice, profesionalna orijentacija</w:t>
            </w:r>
          </w:p>
          <w:p w14:paraId="35FD0B5C" w14:textId="77777777" w:rsidR="005D2556" w:rsidRDefault="00000000">
            <w:pPr>
              <w:widowControl w:val="0"/>
              <w:numPr>
                <w:ilvl w:val="0"/>
                <w:numId w:val="11"/>
              </w:numPr>
              <w:rPr>
                <w:sz w:val="18"/>
                <w:szCs w:val="18"/>
              </w:rPr>
            </w:pPr>
            <w:r>
              <w:rPr>
                <w:sz w:val="18"/>
                <w:szCs w:val="18"/>
              </w:rPr>
              <w:t>Dani otvorenih vrata poslodavaca</w:t>
            </w:r>
          </w:p>
        </w:tc>
      </w:tr>
      <w:tr w:rsidR="005D2556" w14:paraId="61C1A737"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F4A527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14A6A88"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EE5D24D" w14:textId="77777777" w:rsidR="005D2556" w:rsidRDefault="00000000">
            <w:pPr>
              <w:widowControl w:val="0"/>
              <w:rPr>
                <w:sz w:val="18"/>
                <w:szCs w:val="18"/>
              </w:rPr>
            </w:pPr>
            <w:r>
              <w:rPr>
                <w:sz w:val="18"/>
                <w:szCs w:val="18"/>
              </w:rPr>
              <w:t>Krapinsko-zagorska županija</w:t>
            </w:r>
          </w:p>
        </w:tc>
      </w:tr>
      <w:tr w:rsidR="005D2556" w14:paraId="3717DD0A" w14:textId="77777777">
        <w:trPr>
          <w:trHeight w:val="34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D38E19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A342ECE"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EF48ED1" w14:textId="77777777" w:rsidR="005D2556" w:rsidRDefault="00000000">
            <w:pPr>
              <w:widowControl w:val="0"/>
              <w:jc w:val="left"/>
              <w:rPr>
                <w:sz w:val="18"/>
                <w:szCs w:val="18"/>
              </w:rPr>
            </w:pPr>
            <w:r>
              <w:rPr>
                <w:sz w:val="18"/>
                <w:szCs w:val="18"/>
              </w:rPr>
              <w:t>n/A</w:t>
            </w:r>
          </w:p>
        </w:tc>
      </w:tr>
      <w:tr w:rsidR="005D2556" w14:paraId="142DE63C" w14:textId="77777777">
        <w:trPr>
          <w:trHeight w:val="58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9879EE1"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2E6D3D6"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C59981F" w14:textId="77777777" w:rsidR="005D2556" w:rsidRDefault="00000000">
            <w:pPr>
              <w:widowControl w:val="0"/>
              <w:jc w:val="left"/>
              <w:rPr>
                <w:sz w:val="18"/>
                <w:szCs w:val="18"/>
              </w:rPr>
            </w:pPr>
            <w:r>
              <w:rPr>
                <w:sz w:val="18"/>
                <w:szCs w:val="18"/>
              </w:rPr>
              <w:t>n/A</w:t>
            </w:r>
          </w:p>
        </w:tc>
      </w:tr>
      <w:tr w:rsidR="005D2556" w14:paraId="27C36C19" w14:textId="77777777">
        <w:trPr>
          <w:trHeight w:val="2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FE640C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F4FAF83"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F0D2EA6" w14:textId="77777777" w:rsidR="005D2556" w:rsidRDefault="00000000">
            <w:pPr>
              <w:widowControl w:val="0"/>
              <w:jc w:val="left"/>
              <w:rPr>
                <w:sz w:val="18"/>
                <w:szCs w:val="18"/>
              </w:rPr>
            </w:pPr>
            <w:r>
              <w:rPr>
                <w:sz w:val="18"/>
                <w:szCs w:val="18"/>
              </w:rPr>
              <w:t>EU sredstva, vlastita sredstva</w:t>
            </w:r>
          </w:p>
        </w:tc>
      </w:tr>
      <w:tr w:rsidR="005D2556" w14:paraId="62345221" w14:textId="77777777">
        <w:trPr>
          <w:trHeight w:val="19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F16D41A"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9D394D3"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5016960" w14:textId="77777777" w:rsidR="005D2556" w:rsidRDefault="00000000">
            <w:pPr>
              <w:widowControl w:val="0"/>
              <w:jc w:val="left"/>
              <w:rPr>
                <w:sz w:val="18"/>
                <w:szCs w:val="18"/>
              </w:rPr>
            </w:pPr>
            <w:r>
              <w:rPr>
                <w:sz w:val="18"/>
                <w:szCs w:val="18"/>
              </w:rPr>
              <w:t>DA</w:t>
            </w:r>
          </w:p>
        </w:tc>
      </w:tr>
      <w:tr w:rsidR="005D2556" w14:paraId="3819B95A"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C3F960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E6C574C"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D5DF200" w14:textId="77777777" w:rsidR="005D2556" w:rsidRDefault="00000000">
            <w:pPr>
              <w:widowControl w:val="0"/>
              <w:jc w:val="left"/>
              <w:rPr>
                <w:sz w:val="18"/>
                <w:szCs w:val="18"/>
              </w:rPr>
            </w:pPr>
            <w:r>
              <w:rPr>
                <w:sz w:val="18"/>
                <w:szCs w:val="18"/>
              </w:rPr>
              <w:t>Nije potrebna</w:t>
            </w:r>
          </w:p>
        </w:tc>
      </w:tr>
    </w:tbl>
    <w:p w14:paraId="4DE872E2" w14:textId="77777777" w:rsidR="005D2556" w:rsidRDefault="005D2556">
      <w:pPr>
        <w:jc w:val="left"/>
        <w:rPr>
          <w:sz w:val="18"/>
          <w:szCs w:val="18"/>
        </w:rPr>
      </w:pPr>
    </w:p>
    <w:p w14:paraId="698C22FD" w14:textId="77777777" w:rsidR="005D2556" w:rsidRDefault="00000000">
      <w:pPr>
        <w:jc w:val="center"/>
        <w:rPr>
          <w:sz w:val="18"/>
          <w:szCs w:val="18"/>
        </w:rPr>
      </w:pPr>
      <w:r>
        <w:rPr>
          <w:b/>
          <w:color w:val="004D34"/>
          <w:sz w:val="28"/>
          <w:szCs w:val="28"/>
        </w:rPr>
        <w:t>- 13 -</w:t>
      </w:r>
    </w:p>
    <w:tbl>
      <w:tblPr>
        <w:tblStyle w:val="afffffffffffff2"/>
        <w:tblW w:w="9807" w:type="dxa"/>
        <w:jc w:val="center"/>
        <w:tblLayout w:type="fixed"/>
        <w:tblLook w:val="0600" w:firstRow="0" w:lastRow="0" w:firstColumn="0" w:lastColumn="0" w:noHBand="1" w:noVBand="1"/>
      </w:tblPr>
      <w:tblGrid>
        <w:gridCol w:w="1447"/>
        <w:gridCol w:w="2014"/>
        <w:gridCol w:w="6346"/>
      </w:tblGrid>
      <w:tr w:rsidR="005D2556" w14:paraId="58CFC29E"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0272A6A"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992EA91"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43D9025" w14:textId="77777777" w:rsidR="005D2556" w:rsidRDefault="00000000">
            <w:pPr>
              <w:widowControl w:val="0"/>
              <w:jc w:val="center"/>
              <w:rPr>
                <w:sz w:val="18"/>
                <w:szCs w:val="18"/>
              </w:rPr>
            </w:pPr>
            <w:r>
              <w:rPr>
                <w:b/>
                <w:color w:val="FFFFFF"/>
                <w:sz w:val="18"/>
                <w:szCs w:val="18"/>
              </w:rPr>
              <w:t>Zaštita i promocija izvornih zagorskih proizvoda</w:t>
            </w:r>
          </w:p>
        </w:tc>
      </w:tr>
      <w:tr w:rsidR="005D2556" w14:paraId="5CAD0629"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6A05C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F6DAAF2"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D43CA19" w14:textId="77777777" w:rsidR="005D2556" w:rsidRDefault="00000000">
            <w:pPr>
              <w:widowControl w:val="0"/>
              <w:rPr>
                <w:sz w:val="18"/>
                <w:szCs w:val="18"/>
              </w:rPr>
            </w:pPr>
            <w:r>
              <w:rPr>
                <w:sz w:val="18"/>
                <w:szCs w:val="18"/>
              </w:rPr>
              <w:t>Poduzetništvo i obrtništvo, Poljoprivreda i ruralni razvoj</w:t>
            </w:r>
          </w:p>
        </w:tc>
      </w:tr>
      <w:tr w:rsidR="005D2556" w14:paraId="3B8C9EE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4D22E1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3EB7A4"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717EA85" w14:textId="77777777" w:rsidR="005D2556" w:rsidRDefault="00000000">
            <w:pPr>
              <w:widowControl w:val="0"/>
              <w:rPr>
                <w:sz w:val="18"/>
                <w:szCs w:val="18"/>
              </w:rPr>
            </w:pPr>
            <w:r>
              <w:rPr>
                <w:sz w:val="18"/>
                <w:szCs w:val="18"/>
              </w:rPr>
              <w:t>3.3.1. Organizacija tržišta poljoprivredno-prehrambenih proizvoda i povezivanje poljoprivrede s turizmom</w:t>
            </w:r>
          </w:p>
        </w:tc>
      </w:tr>
      <w:tr w:rsidR="005D2556" w14:paraId="0C160572"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CB99CD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7C2235F"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DD3A963" w14:textId="77777777" w:rsidR="005D2556" w:rsidRDefault="00000000">
            <w:pPr>
              <w:widowControl w:val="0"/>
              <w:rPr>
                <w:sz w:val="18"/>
                <w:szCs w:val="18"/>
              </w:rPr>
            </w:pPr>
            <w:r>
              <w:rPr>
                <w:sz w:val="18"/>
                <w:szCs w:val="18"/>
              </w:rPr>
              <w:t>Krapinsko-zagorska županija</w:t>
            </w:r>
          </w:p>
        </w:tc>
      </w:tr>
      <w:tr w:rsidR="005D2556" w14:paraId="62ADB63B"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3DBAF0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DD62D07"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C8A5A0E" w14:textId="77777777" w:rsidR="005D2556" w:rsidRDefault="00000000">
            <w:pPr>
              <w:widowControl w:val="0"/>
              <w:rPr>
                <w:sz w:val="18"/>
                <w:szCs w:val="18"/>
              </w:rPr>
            </w:pPr>
            <w:r>
              <w:rPr>
                <w:sz w:val="18"/>
                <w:szCs w:val="18"/>
              </w:rPr>
              <w:t>Turistička zajednica Krapinsko-zagorske županije, Poduzetnički centar Krapinsko-zagorske županije</w:t>
            </w:r>
          </w:p>
        </w:tc>
      </w:tr>
      <w:tr w:rsidR="005D2556" w14:paraId="5B4E45D4"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D34EC0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2505071"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E2ACED9" w14:textId="77777777" w:rsidR="005D2556" w:rsidRDefault="00000000">
            <w:pPr>
              <w:widowControl w:val="0"/>
              <w:rPr>
                <w:sz w:val="18"/>
                <w:szCs w:val="18"/>
              </w:rPr>
            </w:pPr>
            <w:r>
              <w:rPr>
                <w:sz w:val="18"/>
                <w:szCs w:val="18"/>
              </w:rPr>
              <w:t>Krapinsko-zagorska županija s proizvodima koji nose zaštićenu oznaku izvornosti može ostvariti značajne tržišne potencijale. Do sada su vidljivi rezultati na poticanju proizvodnje i promociji zaštićenih autohtonih poljoprivrednih i prehrambenih proizvoda koji nose zaštitu na Europskom nivou kao što su: „Zagorski puran“, „Zagorski mlinci“, „Zagorski štrukli/Zagorski štruklji“ i „Zagorski bagremov med“.</w:t>
            </w:r>
          </w:p>
        </w:tc>
      </w:tr>
      <w:tr w:rsidR="005D2556" w14:paraId="282DD06A"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4D9BE8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06F9CE3"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4E26165" w14:textId="77777777" w:rsidR="005D2556" w:rsidRDefault="00000000">
            <w:pPr>
              <w:widowControl w:val="0"/>
              <w:numPr>
                <w:ilvl w:val="0"/>
                <w:numId w:val="4"/>
              </w:numPr>
              <w:rPr>
                <w:sz w:val="18"/>
                <w:szCs w:val="18"/>
              </w:rPr>
            </w:pPr>
            <w:r>
              <w:rPr>
                <w:sz w:val="18"/>
                <w:szCs w:val="18"/>
              </w:rPr>
              <w:t xml:space="preserve">Pouzdane i kontinuirane informacije o poslovnim prilikama za rast i razvoj zaštićenih proizvoda </w:t>
            </w:r>
          </w:p>
          <w:p w14:paraId="1BBF2A9F" w14:textId="77777777" w:rsidR="005D2556" w:rsidRDefault="00000000">
            <w:pPr>
              <w:widowControl w:val="0"/>
              <w:numPr>
                <w:ilvl w:val="0"/>
                <w:numId w:val="4"/>
              </w:numPr>
              <w:rPr>
                <w:sz w:val="18"/>
                <w:szCs w:val="18"/>
              </w:rPr>
            </w:pPr>
            <w:r>
              <w:rPr>
                <w:sz w:val="18"/>
                <w:szCs w:val="18"/>
              </w:rPr>
              <w:t xml:space="preserve">Prijedlog mjera </w:t>
            </w:r>
          </w:p>
          <w:p w14:paraId="0FD2E1D1" w14:textId="77777777" w:rsidR="005D2556" w:rsidRDefault="00000000">
            <w:pPr>
              <w:widowControl w:val="0"/>
              <w:numPr>
                <w:ilvl w:val="0"/>
                <w:numId w:val="4"/>
              </w:numPr>
              <w:rPr>
                <w:sz w:val="18"/>
                <w:szCs w:val="18"/>
              </w:rPr>
            </w:pPr>
            <w:r>
              <w:rPr>
                <w:sz w:val="18"/>
                <w:szCs w:val="18"/>
              </w:rPr>
              <w:t>Vidljivost i promidžba</w:t>
            </w:r>
          </w:p>
        </w:tc>
      </w:tr>
      <w:tr w:rsidR="005D2556" w14:paraId="56C4D341"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0A142E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590944D"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6961587" w14:textId="77777777" w:rsidR="005D2556" w:rsidRDefault="00000000">
            <w:pPr>
              <w:widowControl w:val="0"/>
              <w:rPr>
                <w:sz w:val="18"/>
                <w:szCs w:val="18"/>
              </w:rPr>
            </w:pPr>
            <w:r>
              <w:rPr>
                <w:sz w:val="18"/>
                <w:szCs w:val="18"/>
              </w:rPr>
              <w:t>Krapinsko-zagorska županija</w:t>
            </w:r>
          </w:p>
        </w:tc>
      </w:tr>
      <w:tr w:rsidR="005D2556" w14:paraId="1FA482DB"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7E93E1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9FF5A76"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43E2880" w14:textId="77777777" w:rsidR="005D2556" w:rsidRDefault="00000000">
            <w:pPr>
              <w:widowControl w:val="0"/>
              <w:rPr>
                <w:sz w:val="18"/>
                <w:szCs w:val="18"/>
              </w:rPr>
            </w:pPr>
            <w:r>
              <w:rPr>
                <w:sz w:val="18"/>
                <w:szCs w:val="18"/>
              </w:rPr>
              <w:t>2023.-2027.</w:t>
            </w:r>
          </w:p>
        </w:tc>
      </w:tr>
      <w:tr w:rsidR="005D2556" w14:paraId="6109B84E" w14:textId="77777777">
        <w:trPr>
          <w:trHeight w:val="6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53CC28F" w14:textId="77777777" w:rsidR="005D2556" w:rsidRDefault="00000000">
            <w:pPr>
              <w:widowControl w:val="0"/>
              <w:jc w:val="center"/>
              <w:rPr>
                <w:b/>
                <w:color w:val="FFFFFF"/>
                <w:sz w:val="18"/>
                <w:szCs w:val="18"/>
              </w:rPr>
            </w:pPr>
            <w:r>
              <w:rPr>
                <w:b/>
                <w:color w:val="FFFFFF"/>
                <w:sz w:val="18"/>
                <w:szCs w:val="18"/>
              </w:rPr>
              <w:lastRenderedPageBreak/>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700A7DE"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F34A0CD" w14:textId="77777777" w:rsidR="005D2556" w:rsidRDefault="00000000">
            <w:pPr>
              <w:widowControl w:val="0"/>
              <w:rPr>
                <w:sz w:val="18"/>
                <w:szCs w:val="18"/>
              </w:rPr>
            </w:pPr>
            <w:r>
              <w:rPr>
                <w:sz w:val="18"/>
                <w:szCs w:val="18"/>
              </w:rPr>
              <w:t>n/A</w:t>
            </w:r>
          </w:p>
        </w:tc>
      </w:tr>
      <w:tr w:rsidR="005D2556" w14:paraId="44405F88"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CF06E6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EC7B4F1"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E754763" w14:textId="77777777" w:rsidR="005D2556" w:rsidRDefault="00000000">
            <w:pPr>
              <w:widowControl w:val="0"/>
              <w:rPr>
                <w:sz w:val="18"/>
                <w:szCs w:val="18"/>
              </w:rPr>
            </w:pPr>
            <w:r>
              <w:rPr>
                <w:sz w:val="18"/>
                <w:szCs w:val="18"/>
              </w:rPr>
              <w:t>Vlastita sredstva, EU sredstva</w:t>
            </w:r>
          </w:p>
        </w:tc>
      </w:tr>
      <w:tr w:rsidR="005D2556" w14:paraId="6E72186E" w14:textId="77777777">
        <w:trPr>
          <w:trHeight w:val="27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49DB194"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0B27E6A"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AA887E4" w14:textId="77777777" w:rsidR="005D2556" w:rsidRDefault="00000000">
            <w:pPr>
              <w:widowControl w:val="0"/>
              <w:rPr>
                <w:sz w:val="18"/>
                <w:szCs w:val="18"/>
              </w:rPr>
            </w:pPr>
            <w:r>
              <w:rPr>
                <w:sz w:val="18"/>
                <w:szCs w:val="18"/>
              </w:rPr>
              <w:t>DA</w:t>
            </w:r>
          </w:p>
        </w:tc>
      </w:tr>
      <w:tr w:rsidR="005D2556" w14:paraId="7869BE5D"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A2035A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0B77E6B"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A79A98A" w14:textId="77777777" w:rsidR="005D2556" w:rsidRDefault="00000000">
            <w:pPr>
              <w:widowControl w:val="0"/>
              <w:rPr>
                <w:sz w:val="18"/>
                <w:szCs w:val="18"/>
              </w:rPr>
            </w:pPr>
            <w:r>
              <w:rPr>
                <w:sz w:val="18"/>
                <w:szCs w:val="18"/>
              </w:rPr>
              <w:t>Nije potrebna</w:t>
            </w:r>
          </w:p>
        </w:tc>
      </w:tr>
    </w:tbl>
    <w:p w14:paraId="0BB8EE93" w14:textId="77777777" w:rsidR="005D2556" w:rsidRDefault="005D2556">
      <w:pPr>
        <w:jc w:val="left"/>
        <w:rPr>
          <w:sz w:val="18"/>
          <w:szCs w:val="18"/>
        </w:rPr>
      </w:pPr>
    </w:p>
    <w:p w14:paraId="50A52962" w14:textId="77777777" w:rsidR="005D2556" w:rsidRDefault="00000000">
      <w:pPr>
        <w:jc w:val="center"/>
        <w:rPr>
          <w:sz w:val="18"/>
          <w:szCs w:val="18"/>
        </w:rPr>
      </w:pPr>
      <w:r>
        <w:rPr>
          <w:b/>
          <w:color w:val="004D34"/>
          <w:sz w:val="28"/>
          <w:szCs w:val="28"/>
        </w:rPr>
        <w:t>- 14 -</w:t>
      </w:r>
    </w:p>
    <w:tbl>
      <w:tblPr>
        <w:tblStyle w:val="afffffffffffff3"/>
        <w:tblW w:w="9807" w:type="dxa"/>
        <w:jc w:val="center"/>
        <w:tblLayout w:type="fixed"/>
        <w:tblLook w:val="0600" w:firstRow="0" w:lastRow="0" w:firstColumn="0" w:lastColumn="0" w:noHBand="1" w:noVBand="1"/>
      </w:tblPr>
      <w:tblGrid>
        <w:gridCol w:w="1447"/>
        <w:gridCol w:w="2014"/>
        <w:gridCol w:w="6346"/>
      </w:tblGrid>
      <w:tr w:rsidR="005D2556" w14:paraId="7BAA7C5B"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B318657"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5FBAD77"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33AA3CC" w14:textId="77777777" w:rsidR="005D2556" w:rsidRDefault="00000000">
            <w:pPr>
              <w:widowControl w:val="0"/>
              <w:jc w:val="center"/>
              <w:rPr>
                <w:sz w:val="18"/>
                <w:szCs w:val="18"/>
              </w:rPr>
            </w:pPr>
            <w:r>
              <w:rPr>
                <w:b/>
                <w:color w:val="FFFFFF"/>
                <w:sz w:val="18"/>
                <w:szCs w:val="18"/>
              </w:rPr>
              <w:t>Privlačenje investicija</w:t>
            </w:r>
          </w:p>
        </w:tc>
      </w:tr>
      <w:tr w:rsidR="005D2556" w14:paraId="46F2D57C"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671B88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3C1F5FA"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3066238" w14:textId="77777777" w:rsidR="005D2556" w:rsidRDefault="00000000">
            <w:pPr>
              <w:widowControl w:val="0"/>
              <w:rPr>
                <w:sz w:val="18"/>
                <w:szCs w:val="18"/>
              </w:rPr>
            </w:pPr>
            <w:r>
              <w:rPr>
                <w:sz w:val="18"/>
                <w:szCs w:val="18"/>
              </w:rPr>
              <w:t>Poduzetništvo i obrtništvo</w:t>
            </w:r>
          </w:p>
        </w:tc>
      </w:tr>
      <w:tr w:rsidR="005D2556" w14:paraId="58564CA8"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CF4D96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84518B7"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DD1E54B" w14:textId="77777777" w:rsidR="005D2556" w:rsidRDefault="00000000">
            <w:pPr>
              <w:widowControl w:val="0"/>
              <w:rPr>
                <w:sz w:val="18"/>
                <w:szCs w:val="18"/>
              </w:rPr>
            </w:pPr>
            <w:r>
              <w:rPr>
                <w:sz w:val="18"/>
                <w:szCs w:val="18"/>
              </w:rPr>
              <w:t>2.1.1. Izgradnja, opremanje i upravljanje poduzetničkim zonama te privlačenje ulaganja</w:t>
            </w:r>
          </w:p>
        </w:tc>
      </w:tr>
      <w:tr w:rsidR="005D2556" w14:paraId="27D96B2C"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1C79DC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1FC9F7A"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37EF067" w14:textId="77777777" w:rsidR="005D2556" w:rsidRDefault="00000000">
            <w:pPr>
              <w:widowControl w:val="0"/>
              <w:rPr>
                <w:sz w:val="18"/>
                <w:szCs w:val="18"/>
              </w:rPr>
            </w:pPr>
            <w:r>
              <w:rPr>
                <w:sz w:val="18"/>
                <w:szCs w:val="18"/>
              </w:rPr>
              <w:t>Krapinsko-zagorska županija</w:t>
            </w:r>
          </w:p>
        </w:tc>
      </w:tr>
      <w:tr w:rsidR="005D2556" w14:paraId="43CBB236" w14:textId="77777777">
        <w:trPr>
          <w:trHeight w:val="18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AF142F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4A2B83F"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18343C5" w14:textId="77777777" w:rsidR="005D2556" w:rsidRDefault="00000000">
            <w:pPr>
              <w:widowControl w:val="0"/>
              <w:rPr>
                <w:sz w:val="18"/>
                <w:szCs w:val="18"/>
              </w:rPr>
            </w:pPr>
            <w:r>
              <w:rPr>
                <w:sz w:val="18"/>
                <w:szCs w:val="18"/>
              </w:rPr>
              <w:t>PC KZŽ, ZARA, komore</w:t>
            </w:r>
          </w:p>
        </w:tc>
      </w:tr>
      <w:tr w:rsidR="005D2556" w14:paraId="3DDBD4E3"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8808CB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6A262A6"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EAF805A" w14:textId="77777777" w:rsidR="005D2556" w:rsidRDefault="00000000">
            <w:pPr>
              <w:widowControl w:val="0"/>
              <w:rPr>
                <w:sz w:val="18"/>
                <w:szCs w:val="18"/>
              </w:rPr>
            </w:pPr>
            <w:r>
              <w:rPr>
                <w:sz w:val="18"/>
                <w:szCs w:val="18"/>
              </w:rPr>
              <w:t>Prednosti i potencijali ulaganja u Krapinsko-zagorsku županiju temelje se na njenu povoljnom zemljopisnom položaju, razvijenom poduzetništvu, kvalitetnoj radnoj snazi i pristupačnim poduzetničkim zonama. Krapinsko-zagorska županija u nadolazećem razdoblju provodit će niz promotivnih aktivnosti s ciljem jačanja prepoznatljivosti Županije kao poslovnog područja povoljnog za ulaganje i pružati podršku postojećim i novim ulagačima.</w:t>
            </w:r>
          </w:p>
        </w:tc>
      </w:tr>
      <w:tr w:rsidR="005D2556" w14:paraId="3E8B9C28"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82DA4A"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7FD09D8"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16F8FD1" w14:textId="77777777" w:rsidR="005D2556" w:rsidRDefault="00000000">
            <w:pPr>
              <w:widowControl w:val="0"/>
              <w:numPr>
                <w:ilvl w:val="0"/>
                <w:numId w:val="5"/>
              </w:numPr>
              <w:rPr>
                <w:sz w:val="18"/>
                <w:szCs w:val="18"/>
              </w:rPr>
            </w:pPr>
            <w:r>
              <w:rPr>
                <w:sz w:val="18"/>
                <w:szCs w:val="18"/>
              </w:rPr>
              <w:t>Priprema podataka o potencijalnim lokacijama ulaganja, potrebnoj infrastrukturi i ljudskom kapitalu</w:t>
            </w:r>
          </w:p>
          <w:p w14:paraId="6FED1193" w14:textId="77777777" w:rsidR="005D2556" w:rsidRDefault="00000000">
            <w:pPr>
              <w:widowControl w:val="0"/>
              <w:numPr>
                <w:ilvl w:val="0"/>
                <w:numId w:val="5"/>
              </w:numPr>
              <w:rPr>
                <w:sz w:val="18"/>
                <w:szCs w:val="18"/>
              </w:rPr>
            </w:pPr>
            <w:r>
              <w:rPr>
                <w:sz w:val="18"/>
                <w:szCs w:val="18"/>
              </w:rPr>
              <w:t>Pouzdane i kontinuirane informacije o poslovnim prilikama za rast i razvoj poslovanja</w:t>
            </w:r>
          </w:p>
          <w:p w14:paraId="74C82DA2" w14:textId="77777777" w:rsidR="005D2556" w:rsidRDefault="00000000">
            <w:pPr>
              <w:widowControl w:val="0"/>
              <w:numPr>
                <w:ilvl w:val="0"/>
                <w:numId w:val="5"/>
              </w:numPr>
              <w:rPr>
                <w:sz w:val="18"/>
                <w:szCs w:val="18"/>
              </w:rPr>
            </w:pPr>
            <w:r>
              <w:rPr>
                <w:sz w:val="18"/>
                <w:szCs w:val="18"/>
              </w:rPr>
              <w:t>Vidljivost i promidžba</w:t>
            </w:r>
          </w:p>
        </w:tc>
      </w:tr>
      <w:tr w:rsidR="005D2556" w14:paraId="61182D24"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CF2919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0C6EB6C"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A426B38" w14:textId="77777777" w:rsidR="005D2556" w:rsidRDefault="00000000">
            <w:pPr>
              <w:widowControl w:val="0"/>
              <w:rPr>
                <w:sz w:val="18"/>
                <w:szCs w:val="18"/>
              </w:rPr>
            </w:pPr>
            <w:r>
              <w:rPr>
                <w:sz w:val="18"/>
                <w:szCs w:val="18"/>
              </w:rPr>
              <w:t>Krapinsko-zagorska županija</w:t>
            </w:r>
          </w:p>
        </w:tc>
      </w:tr>
      <w:tr w:rsidR="005D2556" w14:paraId="41FAFC68" w14:textId="77777777">
        <w:trPr>
          <w:trHeight w:val="18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788AA3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0F6447D"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2AE40DC" w14:textId="77777777" w:rsidR="005D2556" w:rsidRDefault="00000000">
            <w:pPr>
              <w:widowControl w:val="0"/>
              <w:rPr>
                <w:sz w:val="18"/>
                <w:szCs w:val="18"/>
              </w:rPr>
            </w:pPr>
            <w:r>
              <w:rPr>
                <w:sz w:val="18"/>
                <w:szCs w:val="18"/>
              </w:rPr>
              <w:t>2023.-2027.</w:t>
            </w:r>
          </w:p>
        </w:tc>
      </w:tr>
      <w:tr w:rsidR="005D2556" w14:paraId="03437FBD" w14:textId="77777777">
        <w:trPr>
          <w:trHeight w:val="60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4B1FC5E"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2B9324"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1B8A29E" w14:textId="77777777" w:rsidR="005D2556" w:rsidRDefault="00000000">
            <w:pPr>
              <w:widowControl w:val="0"/>
              <w:rPr>
                <w:sz w:val="18"/>
                <w:szCs w:val="18"/>
              </w:rPr>
            </w:pPr>
            <w:r>
              <w:rPr>
                <w:sz w:val="18"/>
                <w:szCs w:val="18"/>
              </w:rPr>
              <w:t>n/A</w:t>
            </w:r>
          </w:p>
        </w:tc>
      </w:tr>
      <w:tr w:rsidR="005D2556" w14:paraId="71BF1BF9" w14:textId="77777777">
        <w:trPr>
          <w:trHeight w:val="27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F881E3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3FB4846"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A106352" w14:textId="77777777" w:rsidR="005D2556" w:rsidRDefault="00000000">
            <w:pPr>
              <w:widowControl w:val="0"/>
              <w:rPr>
                <w:sz w:val="18"/>
                <w:szCs w:val="18"/>
              </w:rPr>
            </w:pPr>
            <w:r>
              <w:rPr>
                <w:sz w:val="18"/>
                <w:szCs w:val="18"/>
              </w:rPr>
              <w:t>EU sredstva, vlastita sredstva</w:t>
            </w:r>
          </w:p>
        </w:tc>
      </w:tr>
      <w:tr w:rsidR="005D2556" w14:paraId="14FEF7EF" w14:textId="77777777">
        <w:trPr>
          <w:trHeight w:val="28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A121D5"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F9BC450"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5C72C66" w14:textId="77777777" w:rsidR="005D2556" w:rsidRDefault="00000000">
            <w:pPr>
              <w:widowControl w:val="0"/>
              <w:rPr>
                <w:sz w:val="18"/>
                <w:szCs w:val="18"/>
              </w:rPr>
            </w:pPr>
            <w:r>
              <w:rPr>
                <w:sz w:val="18"/>
                <w:szCs w:val="18"/>
              </w:rPr>
              <w:t>DA</w:t>
            </w:r>
          </w:p>
        </w:tc>
      </w:tr>
      <w:tr w:rsidR="005D2556" w14:paraId="3A7532C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47A4C1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2C6C888"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F07D4A3" w14:textId="77777777" w:rsidR="005D2556" w:rsidRDefault="00000000">
            <w:pPr>
              <w:widowControl w:val="0"/>
              <w:rPr>
                <w:sz w:val="18"/>
                <w:szCs w:val="18"/>
              </w:rPr>
            </w:pPr>
            <w:r>
              <w:rPr>
                <w:sz w:val="18"/>
                <w:szCs w:val="18"/>
              </w:rPr>
              <w:t>Nije potrebna</w:t>
            </w:r>
          </w:p>
        </w:tc>
      </w:tr>
    </w:tbl>
    <w:p w14:paraId="3D29D3A9" w14:textId="77777777" w:rsidR="005D2556" w:rsidRDefault="005D2556">
      <w:pPr>
        <w:jc w:val="left"/>
        <w:rPr>
          <w:sz w:val="18"/>
          <w:szCs w:val="18"/>
        </w:rPr>
      </w:pPr>
    </w:p>
    <w:p w14:paraId="08A9CC4B" w14:textId="77777777" w:rsidR="005D2556" w:rsidRDefault="00000000">
      <w:pPr>
        <w:jc w:val="center"/>
        <w:rPr>
          <w:sz w:val="18"/>
          <w:szCs w:val="18"/>
        </w:rPr>
      </w:pPr>
      <w:r>
        <w:rPr>
          <w:b/>
          <w:color w:val="004D34"/>
          <w:sz w:val="28"/>
          <w:szCs w:val="28"/>
        </w:rPr>
        <w:t>- 15 -</w:t>
      </w:r>
    </w:p>
    <w:tbl>
      <w:tblPr>
        <w:tblStyle w:val="afffffffffffff4"/>
        <w:tblW w:w="9807" w:type="dxa"/>
        <w:jc w:val="center"/>
        <w:tblLayout w:type="fixed"/>
        <w:tblLook w:val="0600" w:firstRow="0" w:lastRow="0" w:firstColumn="0" w:lastColumn="0" w:noHBand="1" w:noVBand="1"/>
      </w:tblPr>
      <w:tblGrid>
        <w:gridCol w:w="1447"/>
        <w:gridCol w:w="2014"/>
        <w:gridCol w:w="6346"/>
      </w:tblGrid>
      <w:tr w:rsidR="005D2556" w14:paraId="0E486A71"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50F212D"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078A392"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F280B5B" w14:textId="77777777" w:rsidR="005D2556" w:rsidRDefault="00000000">
            <w:pPr>
              <w:widowControl w:val="0"/>
              <w:jc w:val="center"/>
              <w:rPr>
                <w:sz w:val="18"/>
                <w:szCs w:val="18"/>
              </w:rPr>
            </w:pPr>
            <w:r>
              <w:rPr>
                <w:b/>
                <w:color w:val="FFFFFF"/>
                <w:sz w:val="18"/>
                <w:szCs w:val="18"/>
              </w:rPr>
              <w:t>Mjere ruralnog razvoja</w:t>
            </w:r>
          </w:p>
        </w:tc>
      </w:tr>
      <w:tr w:rsidR="005D2556" w14:paraId="6AB6FA7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B28365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0BA41F0"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48057DA" w14:textId="77777777" w:rsidR="005D2556" w:rsidRDefault="00000000">
            <w:pPr>
              <w:widowControl w:val="0"/>
              <w:rPr>
                <w:sz w:val="18"/>
                <w:szCs w:val="18"/>
              </w:rPr>
            </w:pPr>
            <w:r>
              <w:rPr>
                <w:sz w:val="18"/>
                <w:szCs w:val="18"/>
              </w:rPr>
              <w:t>Poljoprivreda i ruralni razvoj</w:t>
            </w:r>
          </w:p>
        </w:tc>
      </w:tr>
      <w:tr w:rsidR="005D2556" w14:paraId="5293992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8B4ABB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62D1DB9"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BD9EE30" w14:textId="77777777" w:rsidR="005D2556" w:rsidRDefault="00000000">
            <w:pPr>
              <w:widowControl w:val="0"/>
              <w:rPr>
                <w:sz w:val="18"/>
                <w:szCs w:val="18"/>
              </w:rPr>
            </w:pPr>
            <w:r>
              <w:rPr>
                <w:sz w:val="18"/>
                <w:szCs w:val="18"/>
              </w:rPr>
              <w:t>2.3.2. Poticanje tržišno orijentirane poljoprivredne proizvodnje i ekološke poljoprivrede</w:t>
            </w:r>
          </w:p>
        </w:tc>
      </w:tr>
      <w:tr w:rsidR="005D2556" w14:paraId="1A90C960" w14:textId="77777777">
        <w:trPr>
          <w:trHeight w:val="28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368493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2CD6BBE"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DAB2AAC" w14:textId="77777777" w:rsidR="005D2556" w:rsidRDefault="00000000">
            <w:pPr>
              <w:widowControl w:val="0"/>
              <w:rPr>
                <w:sz w:val="18"/>
                <w:szCs w:val="18"/>
              </w:rPr>
            </w:pPr>
            <w:r>
              <w:rPr>
                <w:sz w:val="18"/>
                <w:szCs w:val="18"/>
              </w:rPr>
              <w:t>Krapinsko-zagorska županija</w:t>
            </w:r>
          </w:p>
        </w:tc>
      </w:tr>
      <w:tr w:rsidR="005D2556" w14:paraId="38545396"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F8A26E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202C974"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FF72BB4" w14:textId="77777777" w:rsidR="005D2556" w:rsidRDefault="00000000">
            <w:pPr>
              <w:widowControl w:val="0"/>
              <w:rPr>
                <w:sz w:val="18"/>
                <w:szCs w:val="18"/>
              </w:rPr>
            </w:pPr>
            <w:r>
              <w:rPr>
                <w:sz w:val="18"/>
                <w:szCs w:val="18"/>
              </w:rPr>
              <w:t>/</w:t>
            </w:r>
          </w:p>
        </w:tc>
      </w:tr>
      <w:tr w:rsidR="005D2556" w14:paraId="6445F4EC"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617680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AFD9EEB"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EC66BD3" w14:textId="77777777" w:rsidR="005D2556" w:rsidRDefault="00000000">
            <w:pPr>
              <w:widowControl w:val="0"/>
              <w:rPr>
                <w:sz w:val="18"/>
                <w:szCs w:val="18"/>
              </w:rPr>
            </w:pPr>
            <w:r>
              <w:rPr>
                <w:sz w:val="18"/>
                <w:szCs w:val="18"/>
              </w:rPr>
              <w:t xml:space="preserve">Poljoprivredna proizvodnja u Krapinsko-zagorskoj županiji ima niz ograničavajućih faktora za tržišno konkurentniju poljoprivrednu proizvodnju. Brdovit teren, neujednačen režim nadzemnih i podzemnih voda, mali posjedi s rascjepkanim parcelama te starenje poljoprivrednog stanovništva u ruralnim prostorima izravno utječu na prihod poljoprivrednih gospodarstava ostvaren s osnova poljoprivredne proizvodnje. Okosnicu poljoprivredne proizvodnje čine obiteljska poljoprivredna gospodarstva. Dobna struktura nositelja obiteljskih poljoprivrednih gospodarstava iz godine u godinu je sve viša, ali uz ohrabrujući podatak da se određeni broj mladih obitelji odlučuje ostvariti svoj dohodak s osnova poljoprivredne proizvodnje. Program potpora za poljoprivrednike obuhvaća sljedeće kategorije potpora: </w:t>
            </w:r>
          </w:p>
          <w:p w14:paraId="6D2337F2" w14:textId="77777777" w:rsidR="005D2556" w:rsidRDefault="00000000">
            <w:pPr>
              <w:widowControl w:val="0"/>
              <w:numPr>
                <w:ilvl w:val="0"/>
                <w:numId w:val="9"/>
              </w:numPr>
              <w:rPr>
                <w:sz w:val="18"/>
                <w:szCs w:val="18"/>
              </w:rPr>
            </w:pPr>
            <w:r>
              <w:rPr>
                <w:sz w:val="18"/>
                <w:szCs w:val="18"/>
              </w:rPr>
              <w:t xml:space="preserve">potpora poljoprivrednim udrugama, </w:t>
            </w:r>
          </w:p>
          <w:p w14:paraId="7B2624E3" w14:textId="77777777" w:rsidR="005D2556" w:rsidRDefault="00000000">
            <w:pPr>
              <w:widowControl w:val="0"/>
              <w:numPr>
                <w:ilvl w:val="0"/>
                <w:numId w:val="9"/>
              </w:numPr>
              <w:rPr>
                <w:sz w:val="18"/>
                <w:szCs w:val="18"/>
              </w:rPr>
            </w:pPr>
            <w:r>
              <w:rPr>
                <w:sz w:val="18"/>
                <w:szCs w:val="18"/>
              </w:rPr>
              <w:t xml:space="preserve">potpore za pripremu projektne dokumentacije, </w:t>
            </w:r>
          </w:p>
          <w:p w14:paraId="016220EA" w14:textId="77777777" w:rsidR="005D2556" w:rsidRDefault="00000000">
            <w:pPr>
              <w:widowControl w:val="0"/>
              <w:numPr>
                <w:ilvl w:val="0"/>
                <w:numId w:val="9"/>
              </w:numPr>
              <w:rPr>
                <w:sz w:val="18"/>
                <w:szCs w:val="18"/>
              </w:rPr>
            </w:pPr>
            <w:r>
              <w:rPr>
                <w:sz w:val="18"/>
                <w:szCs w:val="18"/>
              </w:rPr>
              <w:t xml:space="preserve">potpore za razvoj poljoprivredne proizvodnje i promociju poljoprivrednih proizvoda, </w:t>
            </w:r>
          </w:p>
          <w:p w14:paraId="2C955BA5" w14:textId="77777777" w:rsidR="005D2556" w:rsidRDefault="00000000">
            <w:pPr>
              <w:widowControl w:val="0"/>
              <w:numPr>
                <w:ilvl w:val="0"/>
                <w:numId w:val="9"/>
              </w:numPr>
              <w:rPr>
                <w:sz w:val="18"/>
                <w:szCs w:val="18"/>
              </w:rPr>
            </w:pPr>
            <w:r>
              <w:rPr>
                <w:sz w:val="18"/>
                <w:szCs w:val="18"/>
              </w:rPr>
              <w:t>potpora za uzgoj zagorskog purana,</w:t>
            </w:r>
          </w:p>
          <w:p w14:paraId="78E989FA" w14:textId="77777777" w:rsidR="005D2556" w:rsidRDefault="00000000">
            <w:pPr>
              <w:widowControl w:val="0"/>
              <w:numPr>
                <w:ilvl w:val="0"/>
                <w:numId w:val="9"/>
              </w:numPr>
              <w:rPr>
                <w:sz w:val="18"/>
                <w:szCs w:val="18"/>
              </w:rPr>
            </w:pPr>
            <w:r>
              <w:rPr>
                <w:sz w:val="18"/>
                <w:szCs w:val="18"/>
              </w:rPr>
              <w:t xml:space="preserve">potpore za ulaganje u modernizaciju i povećanje konkurentnosti poljoprivrednika u preradi i stavljena na tržište poljoprivrednih proizvoda, </w:t>
            </w:r>
          </w:p>
          <w:p w14:paraId="325F3AA3" w14:textId="77777777" w:rsidR="005D2556" w:rsidRDefault="00000000">
            <w:pPr>
              <w:widowControl w:val="0"/>
              <w:numPr>
                <w:ilvl w:val="0"/>
                <w:numId w:val="9"/>
              </w:numPr>
              <w:rPr>
                <w:sz w:val="18"/>
                <w:szCs w:val="18"/>
              </w:rPr>
            </w:pPr>
            <w:r>
              <w:rPr>
                <w:sz w:val="18"/>
                <w:szCs w:val="18"/>
              </w:rPr>
              <w:t xml:space="preserve">potpore za povećanje ekološke poljoprivredne proizvodnje, </w:t>
            </w:r>
          </w:p>
          <w:p w14:paraId="0A59565C" w14:textId="77777777" w:rsidR="005D2556" w:rsidRDefault="00000000">
            <w:pPr>
              <w:widowControl w:val="0"/>
              <w:numPr>
                <w:ilvl w:val="0"/>
                <w:numId w:val="9"/>
              </w:numPr>
              <w:rPr>
                <w:sz w:val="18"/>
                <w:szCs w:val="18"/>
              </w:rPr>
            </w:pPr>
            <w:r>
              <w:rPr>
                <w:sz w:val="18"/>
                <w:szCs w:val="18"/>
              </w:rPr>
              <w:t xml:space="preserve">potpore za povećanje stočarske proizvodnje, </w:t>
            </w:r>
          </w:p>
          <w:p w14:paraId="2052C46A" w14:textId="77777777" w:rsidR="005D2556" w:rsidRDefault="00000000">
            <w:pPr>
              <w:widowControl w:val="0"/>
              <w:numPr>
                <w:ilvl w:val="0"/>
                <w:numId w:val="9"/>
              </w:numPr>
              <w:rPr>
                <w:sz w:val="18"/>
                <w:szCs w:val="18"/>
              </w:rPr>
            </w:pPr>
            <w:r>
              <w:rPr>
                <w:sz w:val="18"/>
                <w:szCs w:val="18"/>
              </w:rPr>
              <w:t>potpore za očuvanje pčelinjeg fonda,</w:t>
            </w:r>
          </w:p>
          <w:p w14:paraId="2245EACE" w14:textId="77777777" w:rsidR="005D2556" w:rsidRDefault="00000000">
            <w:pPr>
              <w:widowControl w:val="0"/>
              <w:numPr>
                <w:ilvl w:val="0"/>
                <w:numId w:val="9"/>
              </w:numPr>
              <w:rPr>
                <w:sz w:val="18"/>
                <w:szCs w:val="18"/>
              </w:rPr>
            </w:pPr>
            <w:r>
              <w:rPr>
                <w:sz w:val="18"/>
                <w:szCs w:val="18"/>
              </w:rPr>
              <w:t xml:space="preserve">potpore za zaštitu višegodišnjih nasada od padalina, </w:t>
            </w:r>
          </w:p>
          <w:p w14:paraId="6F4DA192" w14:textId="77777777" w:rsidR="005D2556" w:rsidRDefault="00000000">
            <w:pPr>
              <w:widowControl w:val="0"/>
              <w:numPr>
                <w:ilvl w:val="0"/>
                <w:numId w:val="9"/>
              </w:numPr>
              <w:rPr>
                <w:sz w:val="18"/>
                <w:szCs w:val="18"/>
              </w:rPr>
            </w:pPr>
            <w:r>
              <w:rPr>
                <w:sz w:val="18"/>
                <w:szCs w:val="18"/>
              </w:rPr>
              <w:t xml:space="preserve">potpore za okrupnjavanje poljoprivrednog zemljišta i </w:t>
            </w:r>
          </w:p>
          <w:p w14:paraId="103C5BD9" w14:textId="77777777" w:rsidR="005D2556" w:rsidRDefault="00000000">
            <w:pPr>
              <w:widowControl w:val="0"/>
              <w:numPr>
                <w:ilvl w:val="0"/>
                <w:numId w:val="9"/>
              </w:numPr>
              <w:rPr>
                <w:sz w:val="18"/>
                <w:szCs w:val="18"/>
              </w:rPr>
            </w:pPr>
            <w:r>
              <w:rPr>
                <w:sz w:val="18"/>
                <w:szCs w:val="18"/>
              </w:rPr>
              <w:t xml:space="preserve">potpore za povećanje poljoprivredne proizvodnje. </w:t>
            </w:r>
          </w:p>
          <w:p w14:paraId="769C4668" w14:textId="77777777" w:rsidR="005D2556" w:rsidRDefault="00000000">
            <w:pPr>
              <w:widowControl w:val="0"/>
              <w:rPr>
                <w:sz w:val="18"/>
                <w:szCs w:val="18"/>
              </w:rPr>
            </w:pPr>
            <w:r>
              <w:rPr>
                <w:sz w:val="18"/>
                <w:szCs w:val="18"/>
              </w:rPr>
              <w:t>U idućem razdoblju osim financiranja mjera ruralnog razvoja cilj je ulaganje u bolju vidljivost istih te upoznavanje potencijalnih korisnika s istima.</w:t>
            </w:r>
          </w:p>
        </w:tc>
      </w:tr>
      <w:tr w:rsidR="005D2556" w14:paraId="5FE6AFA0"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AD1E65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17F5574"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CFE0AB2" w14:textId="77777777" w:rsidR="005D2556" w:rsidRDefault="00000000">
            <w:pPr>
              <w:widowControl w:val="0"/>
              <w:numPr>
                <w:ilvl w:val="0"/>
                <w:numId w:val="1"/>
              </w:numPr>
              <w:jc w:val="left"/>
              <w:rPr>
                <w:sz w:val="18"/>
                <w:szCs w:val="18"/>
              </w:rPr>
            </w:pPr>
            <w:r>
              <w:rPr>
                <w:sz w:val="18"/>
                <w:szCs w:val="18"/>
              </w:rPr>
              <w:t>Pouzdane i kontinuirane informacije o poslovnim prilikama za rast i razvoj poljoprivredne proizvodnje</w:t>
            </w:r>
          </w:p>
          <w:p w14:paraId="18ED3A6A" w14:textId="77777777" w:rsidR="005D2556" w:rsidRDefault="00000000">
            <w:pPr>
              <w:widowControl w:val="0"/>
              <w:numPr>
                <w:ilvl w:val="0"/>
                <w:numId w:val="1"/>
              </w:numPr>
              <w:jc w:val="left"/>
              <w:rPr>
                <w:sz w:val="18"/>
                <w:szCs w:val="18"/>
              </w:rPr>
            </w:pPr>
            <w:r>
              <w:rPr>
                <w:sz w:val="18"/>
                <w:szCs w:val="18"/>
              </w:rPr>
              <w:t>Vidljivost i promidžba</w:t>
            </w:r>
          </w:p>
        </w:tc>
      </w:tr>
      <w:tr w:rsidR="005D2556" w14:paraId="7ACFA711"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FEC730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D05AE95"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E075833" w14:textId="77777777" w:rsidR="005D2556" w:rsidRDefault="00000000">
            <w:pPr>
              <w:widowControl w:val="0"/>
              <w:jc w:val="left"/>
              <w:rPr>
                <w:sz w:val="18"/>
                <w:szCs w:val="18"/>
              </w:rPr>
            </w:pPr>
            <w:r>
              <w:rPr>
                <w:sz w:val="18"/>
                <w:szCs w:val="18"/>
              </w:rPr>
              <w:t>Krapinsko-zagorska županija</w:t>
            </w:r>
          </w:p>
        </w:tc>
      </w:tr>
      <w:tr w:rsidR="005D2556" w14:paraId="6D095361" w14:textId="77777777">
        <w:trPr>
          <w:trHeight w:val="13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B4931D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2099F8F"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63AE900" w14:textId="77777777" w:rsidR="005D2556" w:rsidRDefault="00000000">
            <w:pPr>
              <w:widowControl w:val="0"/>
              <w:jc w:val="left"/>
              <w:rPr>
                <w:sz w:val="18"/>
                <w:szCs w:val="18"/>
              </w:rPr>
            </w:pPr>
            <w:r>
              <w:rPr>
                <w:sz w:val="18"/>
                <w:szCs w:val="18"/>
              </w:rPr>
              <w:t>2023.-2027.</w:t>
            </w:r>
          </w:p>
        </w:tc>
      </w:tr>
      <w:tr w:rsidR="005D2556" w14:paraId="3DA23F24" w14:textId="77777777">
        <w:trPr>
          <w:trHeight w:val="34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9D09ACA"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2CEF63F"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8C9B7F1" w14:textId="77777777" w:rsidR="005D2556" w:rsidRDefault="00000000">
            <w:pPr>
              <w:widowControl w:val="0"/>
              <w:jc w:val="left"/>
              <w:rPr>
                <w:sz w:val="18"/>
                <w:szCs w:val="18"/>
              </w:rPr>
            </w:pPr>
            <w:r>
              <w:rPr>
                <w:sz w:val="18"/>
                <w:szCs w:val="18"/>
              </w:rPr>
              <w:t>n/A</w:t>
            </w:r>
          </w:p>
        </w:tc>
      </w:tr>
      <w:tr w:rsidR="005D2556" w14:paraId="76BA7DF1" w14:textId="77777777">
        <w:trPr>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45D107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14D442D"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C3D4CDD" w14:textId="77777777" w:rsidR="005D2556" w:rsidRDefault="00000000">
            <w:pPr>
              <w:widowControl w:val="0"/>
              <w:jc w:val="left"/>
              <w:rPr>
                <w:sz w:val="18"/>
                <w:szCs w:val="18"/>
              </w:rPr>
            </w:pPr>
            <w:r>
              <w:rPr>
                <w:sz w:val="18"/>
                <w:szCs w:val="18"/>
              </w:rPr>
              <w:t>Vlastita sredstva</w:t>
            </w:r>
          </w:p>
        </w:tc>
      </w:tr>
      <w:tr w:rsidR="005D2556" w14:paraId="66D6CB53" w14:textId="77777777">
        <w:trPr>
          <w:trHeight w:val="7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B7E8793"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0240A83"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1B42406" w14:textId="77777777" w:rsidR="005D2556" w:rsidRDefault="00000000">
            <w:pPr>
              <w:widowControl w:val="0"/>
              <w:jc w:val="left"/>
              <w:rPr>
                <w:sz w:val="18"/>
                <w:szCs w:val="18"/>
              </w:rPr>
            </w:pPr>
            <w:r>
              <w:rPr>
                <w:sz w:val="18"/>
                <w:szCs w:val="18"/>
              </w:rPr>
              <w:t>DA</w:t>
            </w:r>
          </w:p>
        </w:tc>
      </w:tr>
      <w:tr w:rsidR="005D2556" w14:paraId="7F43D2F9"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943247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FDBBA7B"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B8DF02E" w14:textId="77777777" w:rsidR="005D2556" w:rsidRDefault="00000000">
            <w:pPr>
              <w:widowControl w:val="0"/>
              <w:jc w:val="left"/>
              <w:rPr>
                <w:sz w:val="18"/>
                <w:szCs w:val="18"/>
              </w:rPr>
            </w:pPr>
            <w:r>
              <w:rPr>
                <w:sz w:val="18"/>
                <w:szCs w:val="18"/>
              </w:rPr>
              <w:t>Nije potrebna</w:t>
            </w:r>
          </w:p>
        </w:tc>
      </w:tr>
    </w:tbl>
    <w:p w14:paraId="6801987C" w14:textId="77777777" w:rsidR="005D2556" w:rsidRDefault="005D2556">
      <w:pPr>
        <w:jc w:val="left"/>
        <w:rPr>
          <w:sz w:val="18"/>
          <w:szCs w:val="18"/>
        </w:rPr>
      </w:pPr>
    </w:p>
    <w:p w14:paraId="2043BAF8" w14:textId="77777777" w:rsidR="005D2556" w:rsidRDefault="00000000">
      <w:pPr>
        <w:jc w:val="center"/>
        <w:rPr>
          <w:sz w:val="18"/>
          <w:szCs w:val="18"/>
        </w:rPr>
      </w:pPr>
      <w:r>
        <w:rPr>
          <w:b/>
          <w:color w:val="004D34"/>
          <w:sz w:val="28"/>
          <w:szCs w:val="28"/>
        </w:rPr>
        <w:t>- 16 -</w:t>
      </w:r>
    </w:p>
    <w:p w14:paraId="6168817A" w14:textId="77777777" w:rsidR="005D2556" w:rsidRDefault="005D2556">
      <w:pPr>
        <w:jc w:val="center"/>
        <w:rPr>
          <w:sz w:val="18"/>
          <w:szCs w:val="18"/>
        </w:rPr>
      </w:pPr>
    </w:p>
    <w:tbl>
      <w:tblPr>
        <w:tblStyle w:val="afffffffffffff5"/>
        <w:tblW w:w="9807" w:type="dxa"/>
        <w:jc w:val="center"/>
        <w:tblLayout w:type="fixed"/>
        <w:tblLook w:val="0600" w:firstRow="0" w:lastRow="0" w:firstColumn="0" w:lastColumn="0" w:noHBand="1" w:noVBand="1"/>
      </w:tblPr>
      <w:tblGrid>
        <w:gridCol w:w="1447"/>
        <w:gridCol w:w="2014"/>
        <w:gridCol w:w="6346"/>
      </w:tblGrid>
      <w:tr w:rsidR="005D2556" w14:paraId="46E43FB2"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13C06CE"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6DDCC5F"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F659EA" w14:textId="77777777" w:rsidR="005D2556" w:rsidRDefault="00000000">
            <w:pPr>
              <w:widowControl w:val="0"/>
              <w:jc w:val="center"/>
              <w:rPr>
                <w:b/>
                <w:color w:val="FFFFFF"/>
                <w:sz w:val="18"/>
                <w:szCs w:val="18"/>
              </w:rPr>
            </w:pPr>
            <w:r>
              <w:rPr>
                <w:b/>
                <w:color w:val="FFFFFF"/>
                <w:sz w:val="18"/>
                <w:szCs w:val="18"/>
              </w:rPr>
              <w:t>Dodjela oznake kvalitete (labelling) obiteljskog smještaja KZŽ - True Zagorje Home</w:t>
            </w:r>
          </w:p>
        </w:tc>
      </w:tr>
      <w:tr w:rsidR="005D2556" w14:paraId="08BB0F20"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D6C79C3"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5880F7A"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FC6626F" w14:textId="77777777" w:rsidR="005D2556" w:rsidRDefault="00000000">
            <w:pPr>
              <w:widowControl w:val="0"/>
              <w:jc w:val="left"/>
              <w:rPr>
                <w:sz w:val="18"/>
                <w:szCs w:val="18"/>
              </w:rPr>
            </w:pPr>
            <w:r>
              <w:rPr>
                <w:sz w:val="18"/>
                <w:szCs w:val="18"/>
              </w:rPr>
              <w:t>Turizam</w:t>
            </w:r>
          </w:p>
        </w:tc>
      </w:tr>
      <w:tr w:rsidR="005D2556" w14:paraId="622D384D" w14:textId="77777777">
        <w:trPr>
          <w:trHeight w:val="301"/>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B3FE717"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D911421"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1BE075D" w14:textId="77777777" w:rsidR="005D2556" w:rsidRDefault="00000000">
            <w:pPr>
              <w:widowControl w:val="0"/>
              <w:jc w:val="left"/>
              <w:rPr>
                <w:sz w:val="18"/>
                <w:szCs w:val="18"/>
              </w:rPr>
            </w:pPr>
            <w:r>
              <w:rPr>
                <w:sz w:val="18"/>
                <w:szCs w:val="18"/>
              </w:rPr>
              <w:t>2.2.2. Bolje upravljanje i brendiranje destinacije</w:t>
            </w:r>
          </w:p>
        </w:tc>
      </w:tr>
      <w:tr w:rsidR="005D2556" w14:paraId="1EE7A3B7" w14:textId="77777777">
        <w:trPr>
          <w:trHeight w:val="37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BD5C0A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24DC3D4"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C5E7628" w14:textId="77777777" w:rsidR="005D2556" w:rsidRDefault="00000000">
            <w:pPr>
              <w:widowControl w:val="0"/>
              <w:jc w:val="left"/>
              <w:rPr>
                <w:sz w:val="18"/>
                <w:szCs w:val="18"/>
              </w:rPr>
            </w:pPr>
            <w:r>
              <w:rPr>
                <w:sz w:val="18"/>
                <w:szCs w:val="18"/>
              </w:rPr>
              <w:t>Turistička zajednica Krapinsko-zagorske županije</w:t>
            </w:r>
          </w:p>
        </w:tc>
      </w:tr>
      <w:tr w:rsidR="005D2556" w14:paraId="06CEF061"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7806C6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4CAE1B0"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64100F8" w14:textId="77777777" w:rsidR="005D2556" w:rsidRDefault="00000000">
            <w:pPr>
              <w:widowControl w:val="0"/>
              <w:jc w:val="left"/>
              <w:rPr>
                <w:sz w:val="18"/>
                <w:szCs w:val="18"/>
              </w:rPr>
            </w:pPr>
            <w:r>
              <w:rPr>
                <w:sz w:val="18"/>
                <w:szCs w:val="18"/>
              </w:rPr>
              <w:t>Turističke zajednice s područja KZŽ</w:t>
            </w:r>
          </w:p>
        </w:tc>
      </w:tr>
      <w:tr w:rsidR="005D2556" w14:paraId="15501A84"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E87B4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0CD2110"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87A4259" w14:textId="77777777" w:rsidR="005D2556" w:rsidRDefault="00000000">
            <w:pPr>
              <w:widowControl w:val="0"/>
              <w:rPr>
                <w:sz w:val="18"/>
                <w:szCs w:val="18"/>
              </w:rPr>
            </w:pPr>
            <w:r>
              <w:rPr>
                <w:sz w:val="18"/>
                <w:szCs w:val="18"/>
              </w:rPr>
              <w:t>Projekt označavanja kvalitete kuća za odmor provodi Turistička zajednica Krapinsko-zagorske županije u suradnji sa sustavom lokalnih turističkih zajednica s ciljem poticanja privatnih iznajmljivača na području Krapinsko-zagorske županije na diversifikaciju i podizanje kvalitete smještaja te razvoj ponude i usluga kroz usklađivanje s načelima održivog razvoja i održivog turizma. Riječ je o skupini standarda i mjerila kojima se želi stvoriti nova osnova za povezivanje nositelja obiteljskog smještaja (kuća za odmor), pojačati promocija, povećati tržišna prepoznatljivost kuća za odmor koje su u turističkoj ponudi destinacije. Certificiranje se provodi jednom godišnje.</w:t>
            </w:r>
          </w:p>
        </w:tc>
      </w:tr>
      <w:tr w:rsidR="005D2556" w14:paraId="086B4725"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D15E6B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C3FB247"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2A6F416" w14:textId="77777777" w:rsidR="005D2556" w:rsidRDefault="00000000">
            <w:pPr>
              <w:widowControl w:val="0"/>
              <w:numPr>
                <w:ilvl w:val="0"/>
                <w:numId w:val="20"/>
              </w:numPr>
              <w:rPr>
                <w:sz w:val="18"/>
                <w:szCs w:val="18"/>
              </w:rPr>
            </w:pPr>
            <w:r>
              <w:rPr>
                <w:sz w:val="18"/>
                <w:szCs w:val="18"/>
              </w:rPr>
              <w:t>Provesti certificiranja</w:t>
            </w:r>
          </w:p>
          <w:p w14:paraId="59EE9C80" w14:textId="44906767" w:rsidR="005D2556" w:rsidRDefault="00000000">
            <w:pPr>
              <w:widowControl w:val="0"/>
              <w:numPr>
                <w:ilvl w:val="0"/>
                <w:numId w:val="20"/>
              </w:numPr>
              <w:rPr>
                <w:sz w:val="18"/>
                <w:szCs w:val="18"/>
              </w:rPr>
            </w:pPr>
            <w:r>
              <w:rPr>
                <w:sz w:val="18"/>
                <w:szCs w:val="18"/>
              </w:rPr>
              <w:t>Izrada tabli za označavanje "True Zagorje Home"</w:t>
            </w:r>
          </w:p>
          <w:p w14:paraId="31F6B04C" w14:textId="77777777" w:rsidR="005D2556" w:rsidRDefault="00000000">
            <w:pPr>
              <w:widowControl w:val="0"/>
              <w:numPr>
                <w:ilvl w:val="0"/>
                <w:numId w:val="20"/>
              </w:numPr>
              <w:rPr>
                <w:sz w:val="18"/>
                <w:szCs w:val="18"/>
              </w:rPr>
            </w:pPr>
            <w:r>
              <w:rPr>
                <w:sz w:val="18"/>
                <w:szCs w:val="18"/>
              </w:rPr>
              <w:t>Profesionalno fotografiranje kuća koje su prošle certificiranje</w:t>
            </w:r>
          </w:p>
          <w:p w14:paraId="5FD61D43" w14:textId="7422FCAD" w:rsidR="005D2556" w:rsidRDefault="00000000">
            <w:pPr>
              <w:widowControl w:val="0"/>
              <w:numPr>
                <w:ilvl w:val="0"/>
                <w:numId w:val="20"/>
              </w:numPr>
              <w:rPr>
                <w:sz w:val="18"/>
                <w:szCs w:val="18"/>
              </w:rPr>
            </w:pPr>
            <w:r>
              <w:rPr>
                <w:sz w:val="18"/>
                <w:szCs w:val="18"/>
              </w:rPr>
              <w:t>Izrada kataloga "True Zagorje Home"</w:t>
            </w:r>
          </w:p>
          <w:p w14:paraId="342D8262" w14:textId="77777777" w:rsidR="005D2556" w:rsidRDefault="00000000">
            <w:pPr>
              <w:widowControl w:val="0"/>
              <w:numPr>
                <w:ilvl w:val="0"/>
                <w:numId w:val="20"/>
              </w:numPr>
              <w:rPr>
                <w:sz w:val="18"/>
                <w:szCs w:val="18"/>
              </w:rPr>
            </w:pPr>
            <w:r>
              <w:rPr>
                <w:sz w:val="18"/>
                <w:szCs w:val="18"/>
              </w:rPr>
              <w:t>Izrada web stranice</w:t>
            </w:r>
          </w:p>
          <w:p w14:paraId="50EFCAC8" w14:textId="77777777" w:rsidR="005D2556" w:rsidRDefault="00000000">
            <w:pPr>
              <w:widowControl w:val="0"/>
              <w:numPr>
                <w:ilvl w:val="0"/>
                <w:numId w:val="20"/>
              </w:numPr>
              <w:rPr>
                <w:sz w:val="18"/>
                <w:szCs w:val="18"/>
              </w:rPr>
            </w:pPr>
            <w:r>
              <w:rPr>
                <w:sz w:val="18"/>
                <w:szCs w:val="18"/>
              </w:rPr>
              <w:t>Izrada tekstova za katalog i web</w:t>
            </w:r>
          </w:p>
          <w:p w14:paraId="1A434B0D" w14:textId="77777777" w:rsidR="005D2556" w:rsidRDefault="00000000">
            <w:pPr>
              <w:widowControl w:val="0"/>
              <w:numPr>
                <w:ilvl w:val="0"/>
                <w:numId w:val="20"/>
              </w:numPr>
              <w:rPr>
                <w:sz w:val="18"/>
                <w:szCs w:val="18"/>
              </w:rPr>
            </w:pPr>
            <w:r>
              <w:rPr>
                <w:sz w:val="18"/>
                <w:szCs w:val="18"/>
              </w:rPr>
              <w:t>Izrada PR članka</w:t>
            </w:r>
          </w:p>
          <w:p w14:paraId="22A2F6E2" w14:textId="77777777" w:rsidR="005D2556" w:rsidRDefault="00000000">
            <w:pPr>
              <w:widowControl w:val="0"/>
              <w:numPr>
                <w:ilvl w:val="0"/>
                <w:numId w:val="20"/>
              </w:numPr>
              <w:rPr>
                <w:sz w:val="18"/>
                <w:szCs w:val="18"/>
              </w:rPr>
            </w:pPr>
            <w:r>
              <w:rPr>
                <w:sz w:val="18"/>
                <w:szCs w:val="18"/>
              </w:rPr>
              <w:t>Prijevodi tekstova</w:t>
            </w:r>
          </w:p>
          <w:p w14:paraId="60E608AD" w14:textId="77777777" w:rsidR="005D2556" w:rsidRDefault="00000000">
            <w:pPr>
              <w:widowControl w:val="0"/>
              <w:numPr>
                <w:ilvl w:val="0"/>
                <w:numId w:val="20"/>
              </w:numPr>
              <w:rPr>
                <w:sz w:val="18"/>
                <w:szCs w:val="18"/>
              </w:rPr>
            </w:pPr>
            <w:r>
              <w:rPr>
                <w:sz w:val="18"/>
                <w:szCs w:val="18"/>
              </w:rPr>
              <w:t>Oblikovanja vizuala/bannera za oglašavanje na društvenim mrežama</w:t>
            </w:r>
          </w:p>
          <w:p w14:paraId="73E7C71C" w14:textId="77777777" w:rsidR="005D2556" w:rsidRDefault="00000000">
            <w:pPr>
              <w:widowControl w:val="0"/>
              <w:numPr>
                <w:ilvl w:val="0"/>
                <w:numId w:val="20"/>
              </w:numPr>
              <w:rPr>
                <w:sz w:val="18"/>
                <w:szCs w:val="18"/>
              </w:rPr>
            </w:pPr>
            <w:r>
              <w:rPr>
                <w:sz w:val="18"/>
                <w:szCs w:val="18"/>
              </w:rPr>
              <w:t>Oglašavanje na društvenim mrežama</w:t>
            </w:r>
          </w:p>
          <w:p w14:paraId="1DCE7D74" w14:textId="77777777" w:rsidR="005D2556" w:rsidRDefault="00000000">
            <w:pPr>
              <w:widowControl w:val="0"/>
              <w:numPr>
                <w:ilvl w:val="0"/>
                <w:numId w:val="20"/>
              </w:numPr>
              <w:rPr>
                <w:sz w:val="18"/>
                <w:szCs w:val="18"/>
              </w:rPr>
            </w:pPr>
            <w:r>
              <w:rPr>
                <w:sz w:val="18"/>
                <w:szCs w:val="18"/>
              </w:rPr>
              <w:t>Oglašavanje u tiskovinama</w:t>
            </w:r>
          </w:p>
          <w:p w14:paraId="15AF7D6C" w14:textId="77777777" w:rsidR="005D2556" w:rsidRDefault="00000000">
            <w:pPr>
              <w:widowControl w:val="0"/>
              <w:numPr>
                <w:ilvl w:val="0"/>
                <w:numId w:val="20"/>
              </w:numPr>
              <w:rPr>
                <w:sz w:val="18"/>
                <w:szCs w:val="18"/>
              </w:rPr>
            </w:pPr>
            <w:r>
              <w:rPr>
                <w:sz w:val="18"/>
                <w:szCs w:val="18"/>
              </w:rPr>
              <w:t>Edukacija za male iznajmljivače</w:t>
            </w:r>
          </w:p>
        </w:tc>
      </w:tr>
      <w:tr w:rsidR="005D2556" w14:paraId="78D006D9"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694FEA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CFB2170"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93EC9C8" w14:textId="77777777" w:rsidR="005D2556" w:rsidRDefault="00000000">
            <w:pPr>
              <w:widowControl w:val="0"/>
              <w:jc w:val="left"/>
              <w:rPr>
                <w:sz w:val="18"/>
                <w:szCs w:val="18"/>
              </w:rPr>
            </w:pPr>
            <w:r>
              <w:rPr>
                <w:sz w:val="18"/>
                <w:szCs w:val="18"/>
              </w:rPr>
              <w:t>Krapinsko-zagorska županija</w:t>
            </w:r>
          </w:p>
        </w:tc>
      </w:tr>
      <w:tr w:rsidR="005D2556" w14:paraId="47BDC1AE" w14:textId="77777777">
        <w:trPr>
          <w:trHeight w:val="28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FA3A32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3B6CD6F"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6F3F2FE" w14:textId="77777777" w:rsidR="005D2556" w:rsidRDefault="00000000">
            <w:pPr>
              <w:widowControl w:val="0"/>
              <w:jc w:val="left"/>
              <w:rPr>
                <w:sz w:val="18"/>
                <w:szCs w:val="18"/>
              </w:rPr>
            </w:pPr>
            <w:r>
              <w:rPr>
                <w:sz w:val="18"/>
                <w:szCs w:val="18"/>
              </w:rPr>
              <w:t>2022.-2026.</w:t>
            </w:r>
          </w:p>
        </w:tc>
      </w:tr>
      <w:tr w:rsidR="005D2556" w14:paraId="7E373099" w14:textId="77777777">
        <w:trPr>
          <w:trHeight w:val="39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5BC0E05"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A72BF8B"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F2AF64A" w14:textId="77777777" w:rsidR="005D2556" w:rsidRDefault="00000000">
            <w:pPr>
              <w:widowControl w:val="0"/>
              <w:jc w:val="left"/>
              <w:rPr>
                <w:sz w:val="18"/>
                <w:szCs w:val="18"/>
              </w:rPr>
            </w:pPr>
            <w:r>
              <w:rPr>
                <w:sz w:val="18"/>
                <w:szCs w:val="18"/>
              </w:rPr>
              <w:t>500.000,00 HRK</w:t>
            </w:r>
          </w:p>
        </w:tc>
      </w:tr>
      <w:tr w:rsidR="005D2556" w14:paraId="0F35D08D"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65054D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2D4A914"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3675BB3" w14:textId="77777777" w:rsidR="005D2556" w:rsidRDefault="00000000">
            <w:pPr>
              <w:widowControl w:val="0"/>
              <w:jc w:val="left"/>
              <w:rPr>
                <w:sz w:val="18"/>
                <w:szCs w:val="18"/>
              </w:rPr>
            </w:pPr>
            <w:r>
              <w:rPr>
                <w:sz w:val="18"/>
                <w:szCs w:val="18"/>
              </w:rPr>
              <w:t>Vlastita sredstva, županijska sredstva, HTZ</w:t>
            </w:r>
          </w:p>
        </w:tc>
      </w:tr>
      <w:tr w:rsidR="005D2556" w14:paraId="09F132C9" w14:textId="77777777">
        <w:trPr>
          <w:trHeight w:val="15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E8E61A1"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441E00"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B3FCEE6" w14:textId="77777777" w:rsidR="005D2556" w:rsidRDefault="00000000">
            <w:pPr>
              <w:widowControl w:val="0"/>
              <w:jc w:val="left"/>
              <w:rPr>
                <w:sz w:val="18"/>
                <w:szCs w:val="18"/>
              </w:rPr>
            </w:pPr>
            <w:r>
              <w:rPr>
                <w:sz w:val="18"/>
                <w:szCs w:val="18"/>
              </w:rPr>
              <w:t>DA/u provedbi</w:t>
            </w:r>
          </w:p>
        </w:tc>
      </w:tr>
      <w:tr w:rsidR="005D2556" w14:paraId="4EFB4B72"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5360BC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56ECB6E"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67EF14A" w14:textId="77777777" w:rsidR="005D2556" w:rsidRDefault="00000000">
            <w:pPr>
              <w:widowControl w:val="0"/>
              <w:jc w:val="left"/>
              <w:rPr>
                <w:sz w:val="18"/>
                <w:szCs w:val="18"/>
              </w:rPr>
            </w:pPr>
            <w:r>
              <w:rPr>
                <w:sz w:val="18"/>
                <w:szCs w:val="18"/>
              </w:rPr>
              <w:t>Nije potrebna</w:t>
            </w:r>
          </w:p>
        </w:tc>
      </w:tr>
    </w:tbl>
    <w:p w14:paraId="198A2AA9" w14:textId="77777777" w:rsidR="005D2556" w:rsidRDefault="005D2556">
      <w:pPr>
        <w:jc w:val="left"/>
        <w:rPr>
          <w:sz w:val="18"/>
          <w:szCs w:val="18"/>
        </w:rPr>
      </w:pPr>
    </w:p>
    <w:p w14:paraId="64934B7E" w14:textId="77777777" w:rsidR="005D2556" w:rsidRDefault="00000000">
      <w:pPr>
        <w:jc w:val="center"/>
        <w:rPr>
          <w:sz w:val="18"/>
          <w:szCs w:val="18"/>
        </w:rPr>
      </w:pPr>
      <w:r>
        <w:rPr>
          <w:b/>
          <w:color w:val="004D34"/>
          <w:sz w:val="28"/>
          <w:szCs w:val="28"/>
        </w:rPr>
        <w:t>- 17 -</w:t>
      </w:r>
    </w:p>
    <w:tbl>
      <w:tblPr>
        <w:tblStyle w:val="afffffffffffff6"/>
        <w:tblW w:w="9807" w:type="dxa"/>
        <w:jc w:val="center"/>
        <w:tblLayout w:type="fixed"/>
        <w:tblLook w:val="0600" w:firstRow="0" w:lastRow="0" w:firstColumn="0" w:lastColumn="0" w:noHBand="1" w:noVBand="1"/>
      </w:tblPr>
      <w:tblGrid>
        <w:gridCol w:w="1447"/>
        <w:gridCol w:w="2014"/>
        <w:gridCol w:w="6346"/>
      </w:tblGrid>
      <w:tr w:rsidR="005D2556" w14:paraId="5A420EAC"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1C40029"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46E123"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537D70E" w14:textId="77777777" w:rsidR="005D2556" w:rsidRDefault="00000000">
            <w:pPr>
              <w:widowControl w:val="0"/>
              <w:jc w:val="center"/>
              <w:rPr>
                <w:b/>
                <w:color w:val="FFFFFF"/>
                <w:sz w:val="18"/>
                <w:szCs w:val="18"/>
              </w:rPr>
            </w:pPr>
            <w:r>
              <w:rPr>
                <w:b/>
                <w:color w:val="FFFFFF"/>
                <w:sz w:val="18"/>
                <w:szCs w:val="18"/>
              </w:rPr>
              <w:t>Zagorje Outdoor</w:t>
            </w:r>
          </w:p>
        </w:tc>
      </w:tr>
      <w:tr w:rsidR="005D2556" w14:paraId="124471E1"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339CD7A"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B8C97DD"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BAACB41" w14:textId="77777777" w:rsidR="005D2556" w:rsidRDefault="00000000">
            <w:pPr>
              <w:widowControl w:val="0"/>
              <w:rPr>
                <w:sz w:val="18"/>
                <w:szCs w:val="18"/>
              </w:rPr>
            </w:pPr>
            <w:r>
              <w:rPr>
                <w:sz w:val="18"/>
                <w:szCs w:val="18"/>
              </w:rPr>
              <w:t>Turizam</w:t>
            </w:r>
          </w:p>
        </w:tc>
      </w:tr>
      <w:tr w:rsidR="005D2556" w14:paraId="6EA7C8A7"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6D1828D" w14:textId="77777777" w:rsidR="005D2556" w:rsidRDefault="005D2556">
            <w:pPr>
              <w:widowControl w:val="0"/>
              <w:pBdr>
                <w:top w:val="nil"/>
                <w:left w:val="nil"/>
                <w:bottom w:val="nil"/>
                <w:right w:val="nil"/>
                <w:between w:val="nil"/>
              </w:pBdr>
              <w:spacing w:line="276" w:lineRule="auto"/>
              <w:jc w:val="left"/>
              <w:rPr>
                <w:b/>
                <w:color w:val="FFFFFF"/>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E8A55CF"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C0A9FF7" w14:textId="77777777" w:rsidR="005D2556" w:rsidRDefault="00000000">
            <w:pPr>
              <w:widowControl w:val="0"/>
              <w:rPr>
                <w:sz w:val="18"/>
                <w:szCs w:val="18"/>
              </w:rPr>
            </w:pPr>
            <w:r>
              <w:rPr>
                <w:sz w:val="18"/>
                <w:szCs w:val="18"/>
              </w:rPr>
              <w:t>2.2.2. Bolje upravljanje i brendiranje destinacije</w:t>
            </w:r>
          </w:p>
        </w:tc>
      </w:tr>
      <w:tr w:rsidR="005D2556" w14:paraId="430A449A" w14:textId="77777777">
        <w:trPr>
          <w:trHeight w:val="30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5C9ADA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1874D5"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646BE95" w14:textId="77777777" w:rsidR="005D2556" w:rsidRDefault="00000000">
            <w:pPr>
              <w:widowControl w:val="0"/>
              <w:rPr>
                <w:sz w:val="18"/>
                <w:szCs w:val="18"/>
              </w:rPr>
            </w:pPr>
            <w:r>
              <w:rPr>
                <w:sz w:val="18"/>
                <w:szCs w:val="18"/>
              </w:rPr>
              <w:t>Turistička zajednica Krapinsko-zagorske županije</w:t>
            </w:r>
          </w:p>
        </w:tc>
      </w:tr>
      <w:tr w:rsidR="005D2556" w14:paraId="710F27F4"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BF6A60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04D4652"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F8F8C88" w14:textId="77777777" w:rsidR="005D2556" w:rsidRDefault="00000000">
            <w:pPr>
              <w:widowControl w:val="0"/>
              <w:rPr>
                <w:sz w:val="18"/>
                <w:szCs w:val="18"/>
              </w:rPr>
            </w:pPr>
            <w:r>
              <w:rPr>
                <w:sz w:val="18"/>
                <w:szCs w:val="18"/>
              </w:rPr>
              <w:t>Turističke zajednice s područja KZŽ</w:t>
            </w:r>
          </w:p>
        </w:tc>
      </w:tr>
      <w:tr w:rsidR="005D2556" w14:paraId="2A5E279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D7CA0D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1344DC5"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E9878C7" w14:textId="77777777" w:rsidR="005D2556" w:rsidRDefault="00000000">
            <w:pPr>
              <w:widowControl w:val="0"/>
              <w:rPr>
                <w:sz w:val="18"/>
                <w:szCs w:val="18"/>
              </w:rPr>
            </w:pPr>
            <w:r>
              <w:rPr>
                <w:sz w:val="18"/>
                <w:szCs w:val="18"/>
              </w:rPr>
              <w:t xml:space="preserve">S obzirom da je uočen širi potencijal razvoja outdoor ponude Zagorja pristupilo se izradi priručnika kojim se definiraju grafički standardi brenda Zagorje Outdoor. Izrađen je krovni identitet, a priručnik definira i osnovne grafičke standarde tri segmenta: Zagorje Bike, Zagorje Trail i Zagorje Ride. Motiv jedinstvenosti u krovnom identitetu objedinjen je u pojmu ""Zagorje""; u istom je pojmu riječ ""GO"" koja </w:t>
            </w:r>
            <w:r>
              <w:rPr>
                <w:sz w:val="18"/>
                <w:szCs w:val="18"/>
              </w:rPr>
              <w:lastRenderedPageBreak/>
              <w:t>poziva na akciju, na istraživanje proizvoda na koji se veže. Izrađeni su Zagorje Bike i Zagorje Trail standardi. Cilj je pod brendom Zagorje Bike razviti i promovirati cikloturizam, za što je jedan od temeljnih preduvjeta biciklistička infrastruktura. Slijedom toga se nakon vizualnih standarda i nazivlja proizvoda odlučilo pokrenuti izradu standarda za označavanje staza tj. ruta. Cilj je na području KZŽ koristiti istu, prepoznatljivu signalizaciju. Također se odlučilo pripremiti temelje i za dugoročan razvoj proizvoda Zagorje Trail - ponude sadržaja za pješake, trkače i planinare. Cilj je da se gostima pruži sadržaj za višednevan boravak, organizatorima poticaj za organizaciju novih manifestacija, a time i kvalitetan pješačko-trkači proizvod ravnomjerno razvijen na području cijele KZŽ te prepoznat na tržištu.</w:t>
            </w:r>
          </w:p>
        </w:tc>
      </w:tr>
      <w:tr w:rsidR="005D2556" w14:paraId="4C0E0F3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9216F4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2B78D3B"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6B1C303" w14:textId="77777777" w:rsidR="005D2556" w:rsidRDefault="00000000">
            <w:pPr>
              <w:widowControl w:val="0"/>
              <w:numPr>
                <w:ilvl w:val="0"/>
                <w:numId w:val="21"/>
              </w:numPr>
              <w:rPr>
                <w:i/>
                <w:sz w:val="18"/>
                <w:szCs w:val="18"/>
              </w:rPr>
            </w:pPr>
            <w:r>
              <w:rPr>
                <w:i/>
                <w:sz w:val="18"/>
                <w:szCs w:val="18"/>
              </w:rPr>
              <w:t>Izrada 4 vizualna outdoor identiteta KZŽ (krovni, biciklistički, konjički i pješačko-trkački) - realizirano u 2021. godini</w:t>
            </w:r>
          </w:p>
          <w:p w14:paraId="0C9314DF" w14:textId="77777777" w:rsidR="005D2556" w:rsidRDefault="00000000">
            <w:pPr>
              <w:widowControl w:val="0"/>
              <w:numPr>
                <w:ilvl w:val="0"/>
                <w:numId w:val="21"/>
              </w:numPr>
              <w:rPr>
                <w:i/>
                <w:sz w:val="18"/>
                <w:szCs w:val="18"/>
              </w:rPr>
            </w:pPr>
            <w:r>
              <w:rPr>
                <w:i/>
                <w:sz w:val="18"/>
                <w:szCs w:val="18"/>
              </w:rPr>
              <w:t>Izrada standarda biciklističke signalizacije KZŽ - realizirano u 2021. godini</w:t>
            </w:r>
          </w:p>
          <w:p w14:paraId="01946D22" w14:textId="77777777" w:rsidR="005D2556" w:rsidRDefault="00000000">
            <w:pPr>
              <w:widowControl w:val="0"/>
              <w:numPr>
                <w:ilvl w:val="0"/>
                <w:numId w:val="21"/>
              </w:numPr>
              <w:rPr>
                <w:i/>
                <w:sz w:val="18"/>
                <w:szCs w:val="18"/>
              </w:rPr>
            </w:pPr>
            <w:r>
              <w:rPr>
                <w:i/>
                <w:sz w:val="18"/>
                <w:szCs w:val="18"/>
              </w:rPr>
              <w:t>Izrada standarda pješačko-trkačke signalizacije KZŽ - realizirano u 2021. godini</w:t>
            </w:r>
          </w:p>
          <w:p w14:paraId="362B54B8" w14:textId="77777777" w:rsidR="005D2556" w:rsidRDefault="00000000">
            <w:pPr>
              <w:widowControl w:val="0"/>
              <w:numPr>
                <w:ilvl w:val="0"/>
                <w:numId w:val="21"/>
              </w:numPr>
              <w:rPr>
                <w:sz w:val="18"/>
                <w:szCs w:val="18"/>
              </w:rPr>
            </w:pPr>
            <w:r>
              <w:rPr>
                <w:sz w:val="18"/>
                <w:szCs w:val="18"/>
              </w:rPr>
              <w:t>Analiza baze podataka te usklađivanje sukladno promjenama na terenu te priprema za daljnje faze</w:t>
            </w:r>
          </w:p>
          <w:p w14:paraId="375DE67F" w14:textId="77777777" w:rsidR="005D2556" w:rsidRDefault="00000000">
            <w:pPr>
              <w:widowControl w:val="0"/>
              <w:numPr>
                <w:ilvl w:val="0"/>
                <w:numId w:val="21"/>
              </w:numPr>
              <w:rPr>
                <w:sz w:val="18"/>
                <w:szCs w:val="18"/>
              </w:rPr>
            </w:pPr>
            <w:r>
              <w:rPr>
                <w:sz w:val="18"/>
                <w:szCs w:val="18"/>
              </w:rPr>
              <w:t>Izrada tehničko-prometnih elaborata ruta</w:t>
            </w:r>
          </w:p>
          <w:p w14:paraId="2860584D" w14:textId="77777777" w:rsidR="005D2556" w:rsidRDefault="00000000">
            <w:pPr>
              <w:widowControl w:val="0"/>
              <w:numPr>
                <w:ilvl w:val="0"/>
                <w:numId w:val="21"/>
              </w:numPr>
              <w:rPr>
                <w:sz w:val="18"/>
                <w:szCs w:val="18"/>
              </w:rPr>
            </w:pPr>
            <w:r>
              <w:rPr>
                <w:sz w:val="18"/>
                <w:szCs w:val="18"/>
              </w:rPr>
              <w:t>Uređenje i označavanje rute</w:t>
            </w:r>
          </w:p>
          <w:p w14:paraId="1328445D" w14:textId="77777777" w:rsidR="005D2556" w:rsidRDefault="00000000">
            <w:pPr>
              <w:widowControl w:val="0"/>
              <w:numPr>
                <w:ilvl w:val="0"/>
                <w:numId w:val="21"/>
              </w:numPr>
              <w:rPr>
                <w:sz w:val="18"/>
                <w:szCs w:val="18"/>
              </w:rPr>
            </w:pPr>
            <w:r>
              <w:rPr>
                <w:sz w:val="18"/>
                <w:szCs w:val="18"/>
              </w:rPr>
              <w:t>Društvene mreže</w:t>
            </w:r>
          </w:p>
          <w:p w14:paraId="0AD354B8" w14:textId="77777777" w:rsidR="005D2556" w:rsidRDefault="00000000">
            <w:pPr>
              <w:widowControl w:val="0"/>
              <w:numPr>
                <w:ilvl w:val="0"/>
                <w:numId w:val="21"/>
              </w:numPr>
              <w:rPr>
                <w:sz w:val="18"/>
                <w:szCs w:val="18"/>
              </w:rPr>
            </w:pPr>
            <w:r>
              <w:rPr>
                <w:sz w:val="18"/>
                <w:szCs w:val="18"/>
              </w:rPr>
              <w:t>Izrada foto i video materijala</w:t>
            </w:r>
          </w:p>
          <w:p w14:paraId="6865BB68" w14:textId="77777777" w:rsidR="005D2556" w:rsidRDefault="00000000">
            <w:pPr>
              <w:widowControl w:val="0"/>
              <w:numPr>
                <w:ilvl w:val="0"/>
                <w:numId w:val="21"/>
              </w:numPr>
              <w:rPr>
                <w:sz w:val="18"/>
                <w:szCs w:val="18"/>
              </w:rPr>
            </w:pPr>
            <w:r>
              <w:rPr>
                <w:sz w:val="18"/>
                <w:szCs w:val="18"/>
              </w:rPr>
              <w:t xml:space="preserve">Edukacije/radionice za lokalne dionike </w:t>
            </w:r>
          </w:p>
          <w:p w14:paraId="21D37733" w14:textId="77777777" w:rsidR="005D2556" w:rsidRDefault="00000000">
            <w:pPr>
              <w:widowControl w:val="0"/>
              <w:numPr>
                <w:ilvl w:val="0"/>
                <w:numId w:val="21"/>
              </w:numPr>
              <w:rPr>
                <w:sz w:val="18"/>
                <w:szCs w:val="18"/>
              </w:rPr>
            </w:pPr>
            <w:r>
              <w:rPr>
                <w:sz w:val="18"/>
                <w:szCs w:val="18"/>
              </w:rPr>
              <w:t xml:space="preserve">Izrada weba </w:t>
            </w:r>
            <w:hyperlink r:id="rId25">
              <w:r>
                <w:rPr>
                  <w:color w:val="1155CC"/>
                  <w:sz w:val="18"/>
                  <w:szCs w:val="18"/>
                  <w:u w:val="single"/>
                </w:rPr>
                <w:t>www.zagorje-outdooor.com.hr</w:t>
              </w:r>
            </w:hyperlink>
          </w:p>
          <w:p w14:paraId="4890A104" w14:textId="77777777" w:rsidR="005D2556" w:rsidRDefault="00000000">
            <w:pPr>
              <w:widowControl w:val="0"/>
              <w:numPr>
                <w:ilvl w:val="0"/>
                <w:numId w:val="21"/>
              </w:numPr>
              <w:rPr>
                <w:sz w:val="18"/>
                <w:szCs w:val="18"/>
              </w:rPr>
            </w:pPr>
            <w:r>
              <w:rPr>
                <w:sz w:val="18"/>
                <w:szCs w:val="18"/>
              </w:rPr>
              <w:t>Kartografija i izrada promotivnih materijala</w:t>
            </w:r>
          </w:p>
          <w:p w14:paraId="6F7DE6D9" w14:textId="77777777" w:rsidR="005D2556" w:rsidRDefault="00000000">
            <w:pPr>
              <w:widowControl w:val="0"/>
              <w:numPr>
                <w:ilvl w:val="0"/>
                <w:numId w:val="21"/>
              </w:numPr>
              <w:rPr>
                <w:sz w:val="18"/>
                <w:szCs w:val="18"/>
              </w:rPr>
            </w:pPr>
            <w:r>
              <w:rPr>
                <w:sz w:val="18"/>
                <w:szCs w:val="18"/>
              </w:rPr>
              <w:t>Organizacija Outdoor evenata (kontinuirano u svakoj godini)</w:t>
            </w:r>
          </w:p>
        </w:tc>
      </w:tr>
      <w:tr w:rsidR="005D2556" w14:paraId="4D0F903A"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26A788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99F0B84"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589A86F" w14:textId="77777777" w:rsidR="005D2556" w:rsidRDefault="00000000">
            <w:pPr>
              <w:widowControl w:val="0"/>
              <w:rPr>
                <w:sz w:val="18"/>
                <w:szCs w:val="18"/>
              </w:rPr>
            </w:pPr>
            <w:r>
              <w:rPr>
                <w:sz w:val="18"/>
                <w:szCs w:val="18"/>
              </w:rPr>
              <w:t>Krapinsko-zagorska županija</w:t>
            </w:r>
          </w:p>
        </w:tc>
      </w:tr>
      <w:tr w:rsidR="005D2556" w14:paraId="7D938D64" w14:textId="77777777">
        <w:trPr>
          <w:trHeight w:val="6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91CDC1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334EC40"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0581110" w14:textId="77777777" w:rsidR="005D2556" w:rsidRDefault="00000000">
            <w:pPr>
              <w:widowControl w:val="0"/>
              <w:jc w:val="left"/>
              <w:rPr>
                <w:sz w:val="18"/>
                <w:szCs w:val="18"/>
              </w:rPr>
            </w:pPr>
            <w:r>
              <w:rPr>
                <w:sz w:val="18"/>
                <w:szCs w:val="18"/>
              </w:rPr>
              <w:t>2022.-2026.</w:t>
            </w:r>
          </w:p>
        </w:tc>
      </w:tr>
      <w:tr w:rsidR="005D2556" w14:paraId="459D422E" w14:textId="77777777">
        <w:trPr>
          <w:trHeight w:val="52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0A43BD4"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97E94A"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9DD9B57" w14:textId="77777777" w:rsidR="005D2556" w:rsidRDefault="00000000">
            <w:pPr>
              <w:widowControl w:val="0"/>
              <w:jc w:val="left"/>
              <w:rPr>
                <w:sz w:val="18"/>
                <w:szCs w:val="18"/>
              </w:rPr>
            </w:pPr>
            <w:r>
              <w:rPr>
                <w:sz w:val="18"/>
                <w:szCs w:val="18"/>
              </w:rPr>
              <w:t>1.600.000,00 HRK</w:t>
            </w:r>
          </w:p>
        </w:tc>
      </w:tr>
      <w:tr w:rsidR="005D2556" w14:paraId="5F735775" w14:textId="77777777">
        <w:trPr>
          <w:trHeight w:val="12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D00B60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F530F4A"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07E7C4D" w14:textId="77777777" w:rsidR="005D2556" w:rsidRDefault="00000000">
            <w:pPr>
              <w:widowControl w:val="0"/>
              <w:jc w:val="left"/>
              <w:rPr>
                <w:sz w:val="18"/>
                <w:szCs w:val="18"/>
              </w:rPr>
            </w:pPr>
            <w:r>
              <w:rPr>
                <w:sz w:val="18"/>
                <w:szCs w:val="18"/>
              </w:rPr>
              <w:t>Vlastita sredstva, županijska sredstva, HTZ</w:t>
            </w:r>
          </w:p>
        </w:tc>
      </w:tr>
      <w:tr w:rsidR="005D2556" w14:paraId="775DDCA9" w14:textId="77777777">
        <w:trPr>
          <w:trHeight w:val="7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6EF1A43"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DCF78B8"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B5718C4" w14:textId="77777777" w:rsidR="005D2556" w:rsidRDefault="00000000">
            <w:pPr>
              <w:widowControl w:val="0"/>
              <w:jc w:val="left"/>
              <w:rPr>
                <w:sz w:val="18"/>
                <w:szCs w:val="18"/>
              </w:rPr>
            </w:pPr>
            <w:r>
              <w:rPr>
                <w:sz w:val="18"/>
                <w:szCs w:val="18"/>
              </w:rPr>
              <w:t>DA/u provedbi</w:t>
            </w:r>
          </w:p>
        </w:tc>
      </w:tr>
      <w:tr w:rsidR="005D2556" w14:paraId="6089851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6E727D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CF06B66"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E551167" w14:textId="77777777" w:rsidR="005D2556" w:rsidRDefault="00000000">
            <w:pPr>
              <w:widowControl w:val="0"/>
              <w:jc w:val="left"/>
              <w:rPr>
                <w:sz w:val="18"/>
                <w:szCs w:val="18"/>
              </w:rPr>
            </w:pPr>
            <w:r>
              <w:rPr>
                <w:sz w:val="18"/>
                <w:szCs w:val="18"/>
              </w:rPr>
              <w:t>Nije potrebna</w:t>
            </w:r>
          </w:p>
        </w:tc>
      </w:tr>
    </w:tbl>
    <w:p w14:paraId="16C3BA0B" w14:textId="77777777" w:rsidR="005D2556" w:rsidRDefault="005D2556">
      <w:pPr>
        <w:jc w:val="left"/>
        <w:rPr>
          <w:sz w:val="18"/>
          <w:szCs w:val="18"/>
        </w:rPr>
      </w:pPr>
    </w:p>
    <w:p w14:paraId="6DC5070B" w14:textId="77777777" w:rsidR="005D2556" w:rsidRDefault="00000000">
      <w:pPr>
        <w:jc w:val="center"/>
        <w:rPr>
          <w:sz w:val="18"/>
          <w:szCs w:val="18"/>
        </w:rPr>
      </w:pPr>
      <w:r>
        <w:rPr>
          <w:b/>
          <w:color w:val="004D34"/>
          <w:sz w:val="28"/>
          <w:szCs w:val="28"/>
        </w:rPr>
        <w:t>- 18 -</w:t>
      </w:r>
    </w:p>
    <w:tbl>
      <w:tblPr>
        <w:tblStyle w:val="afffffffffffff7"/>
        <w:tblW w:w="9807" w:type="dxa"/>
        <w:jc w:val="center"/>
        <w:tblLayout w:type="fixed"/>
        <w:tblLook w:val="0600" w:firstRow="0" w:lastRow="0" w:firstColumn="0" w:lastColumn="0" w:noHBand="1" w:noVBand="1"/>
      </w:tblPr>
      <w:tblGrid>
        <w:gridCol w:w="1447"/>
        <w:gridCol w:w="2014"/>
        <w:gridCol w:w="6346"/>
      </w:tblGrid>
      <w:tr w:rsidR="005D2556" w14:paraId="6038A734"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AAC230A"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8C8FBCA"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1706752" w14:textId="77777777" w:rsidR="005D2556" w:rsidRDefault="00000000">
            <w:pPr>
              <w:widowControl w:val="0"/>
              <w:jc w:val="center"/>
              <w:rPr>
                <w:sz w:val="18"/>
                <w:szCs w:val="18"/>
              </w:rPr>
            </w:pPr>
            <w:r>
              <w:rPr>
                <w:b/>
                <w:color w:val="FFFFFF"/>
                <w:sz w:val="18"/>
                <w:szCs w:val="18"/>
              </w:rPr>
              <w:t>Vinogradi s pogledom</w:t>
            </w:r>
          </w:p>
        </w:tc>
      </w:tr>
      <w:tr w:rsidR="005D2556" w14:paraId="2A9A581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8735DB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CE0126B"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B2F8F54" w14:textId="77777777" w:rsidR="005D2556" w:rsidRDefault="00000000">
            <w:pPr>
              <w:widowControl w:val="0"/>
              <w:jc w:val="left"/>
              <w:rPr>
                <w:sz w:val="18"/>
                <w:szCs w:val="18"/>
              </w:rPr>
            </w:pPr>
            <w:r>
              <w:rPr>
                <w:sz w:val="18"/>
                <w:szCs w:val="18"/>
              </w:rPr>
              <w:t>Turizam</w:t>
            </w:r>
          </w:p>
        </w:tc>
      </w:tr>
      <w:tr w:rsidR="005D2556" w14:paraId="44FDB783"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E333F2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F09B2BA"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21A460B" w14:textId="77777777" w:rsidR="005D2556" w:rsidRDefault="00000000">
            <w:pPr>
              <w:widowControl w:val="0"/>
              <w:jc w:val="left"/>
              <w:rPr>
                <w:sz w:val="18"/>
                <w:szCs w:val="18"/>
              </w:rPr>
            </w:pPr>
            <w:r>
              <w:rPr>
                <w:sz w:val="18"/>
                <w:szCs w:val="18"/>
              </w:rPr>
              <w:t>2.2.2. Bolje upravljanje i brendiranje destinacije</w:t>
            </w:r>
          </w:p>
        </w:tc>
      </w:tr>
      <w:tr w:rsidR="005D2556" w14:paraId="4D03A252" w14:textId="77777777">
        <w:trPr>
          <w:trHeight w:val="3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475FA2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D0B7C2B"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CA76612" w14:textId="77777777" w:rsidR="005D2556" w:rsidRDefault="00000000">
            <w:pPr>
              <w:widowControl w:val="0"/>
              <w:jc w:val="left"/>
              <w:rPr>
                <w:sz w:val="18"/>
                <w:szCs w:val="18"/>
              </w:rPr>
            </w:pPr>
            <w:r>
              <w:rPr>
                <w:sz w:val="18"/>
                <w:szCs w:val="18"/>
              </w:rPr>
              <w:t>Turistička zajednica Krapinsko-zagorske županije</w:t>
            </w:r>
          </w:p>
        </w:tc>
      </w:tr>
      <w:tr w:rsidR="005D2556" w14:paraId="469B8C01"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F76FF3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3293872"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F673CFD" w14:textId="77777777" w:rsidR="005D2556" w:rsidRDefault="00000000">
            <w:pPr>
              <w:widowControl w:val="0"/>
              <w:jc w:val="left"/>
              <w:rPr>
                <w:sz w:val="18"/>
                <w:szCs w:val="18"/>
              </w:rPr>
            </w:pPr>
            <w:r>
              <w:rPr>
                <w:sz w:val="18"/>
                <w:szCs w:val="18"/>
              </w:rPr>
              <w:t>Vinari s područja KZŽ</w:t>
            </w:r>
          </w:p>
        </w:tc>
      </w:tr>
      <w:tr w:rsidR="005D2556" w14:paraId="68C0D9FF"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856D0E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987C18"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5DD6037" w14:textId="77777777" w:rsidR="005D2556" w:rsidRDefault="00000000">
            <w:pPr>
              <w:widowControl w:val="0"/>
              <w:rPr>
                <w:sz w:val="18"/>
                <w:szCs w:val="18"/>
              </w:rPr>
            </w:pPr>
            <w:r>
              <w:rPr>
                <w:sz w:val="18"/>
                <w:szCs w:val="18"/>
              </w:rPr>
              <w:t xml:space="preserve">Projekt Vinogradi s pogledom zamišljen je kao odskočna prezentacijska platforma zagorskih vinograda i vinarija. Pomoću projekta aktivirat će se neiskorišteni resursi odnosno umrežit će se vinogradi i vinarije u jednu cjelinu, a kontinuitet će se postići jedinstvenom tematikom. S obzirom da se do sada nije sustavno bavilo promocijom zagorskih vina i vinarija, navedeni projekt od velikog je značaja za promociju </w:t>
            </w:r>
            <w:r>
              <w:rPr>
                <w:sz w:val="18"/>
                <w:szCs w:val="18"/>
              </w:rPr>
              <w:lastRenderedPageBreak/>
              <w:t>destinacije Zagorje - bajka na dlanu kao urbane vinske regije, regije vrhunskih vina i vinara kroz promociju vinarija, gastro ponude, organizaciju evenata i edukacija. Danas su zagorska vina prepoznata na svjetskoj vinskoj sceni, a ovjenčana su brojnim Decanterima. S obzirom na ostale komparativne prednosti Zagorja želja nam je obogatiti turističku ponudu Zagorja i podići konkurentnost destinacije kroz razvojni projekt Vinogradi s pogledom te na taj način stvoriti dodatni motiv dolaska u destinaciju, dati posjetiteljima dodatnu vrijednost boravka u destinaciji te će to, shodno navedenom, imati i direktan utjecaj na povećanje potrošnje posjetitelja u destinaciji.</w:t>
            </w:r>
          </w:p>
        </w:tc>
      </w:tr>
      <w:tr w:rsidR="005D2556" w14:paraId="167628EE"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977F86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A828A46"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CFF7201" w14:textId="77777777" w:rsidR="005D2556" w:rsidRDefault="00000000">
            <w:pPr>
              <w:widowControl w:val="0"/>
              <w:numPr>
                <w:ilvl w:val="0"/>
                <w:numId w:val="10"/>
              </w:numPr>
              <w:rPr>
                <w:sz w:val="18"/>
                <w:szCs w:val="18"/>
              </w:rPr>
            </w:pPr>
            <w:r>
              <w:rPr>
                <w:sz w:val="18"/>
                <w:szCs w:val="18"/>
              </w:rPr>
              <w:t>Organizacija e-Bike&amp;Wine tura - agencija Sttube d.o.o.</w:t>
            </w:r>
          </w:p>
          <w:p w14:paraId="0EC54A49" w14:textId="77777777" w:rsidR="005D2556" w:rsidRDefault="00000000">
            <w:pPr>
              <w:widowControl w:val="0"/>
              <w:numPr>
                <w:ilvl w:val="0"/>
                <w:numId w:val="10"/>
              </w:numPr>
              <w:rPr>
                <w:sz w:val="18"/>
                <w:szCs w:val="18"/>
              </w:rPr>
            </w:pPr>
            <w:r>
              <w:rPr>
                <w:sz w:val="18"/>
                <w:szCs w:val="18"/>
              </w:rPr>
              <w:t>Izrada brošure Vinogradi s pogledom - tiskano i online izdanje</w:t>
            </w:r>
          </w:p>
          <w:p w14:paraId="41BF95A8" w14:textId="77777777" w:rsidR="005D2556" w:rsidRDefault="00000000">
            <w:pPr>
              <w:widowControl w:val="0"/>
              <w:numPr>
                <w:ilvl w:val="0"/>
                <w:numId w:val="10"/>
              </w:numPr>
              <w:rPr>
                <w:sz w:val="18"/>
                <w:szCs w:val="18"/>
              </w:rPr>
            </w:pPr>
            <w:r>
              <w:rPr>
                <w:sz w:val="18"/>
                <w:szCs w:val="18"/>
              </w:rPr>
              <w:t>Izrada tekstova za brošuru</w:t>
            </w:r>
          </w:p>
          <w:p w14:paraId="6DDD1E47" w14:textId="77777777" w:rsidR="005D2556" w:rsidRDefault="00000000">
            <w:pPr>
              <w:widowControl w:val="0"/>
              <w:numPr>
                <w:ilvl w:val="0"/>
                <w:numId w:val="10"/>
              </w:numPr>
              <w:rPr>
                <w:sz w:val="18"/>
                <w:szCs w:val="18"/>
              </w:rPr>
            </w:pPr>
            <w:r>
              <w:rPr>
                <w:sz w:val="18"/>
                <w:szCs w:val="18"/>
              </w:rPr>
              <w:t>Prijevodi tekstova</w:t>
            </w:r>
          </w:p>
          <w:p w14:paraId="56DF783C" w14:textId="77777777" w:rsidR="005D2556" w:rsidRDefault="00000000">
            <w:pPr>
              <w:widowControl w:val="0"/>
              <w:numPr>
                <w:ilvl w:val="0"/>
                <w:numId w:val="10"/>
              </w:numPr>
              <w:rPr>
                <w:sz w:val="18"/>
                <w:szCs w:val="18"/>
              </w:rPr>
            </w:pPr>
            <w:r>
              <w:rPr>
                <w:sz w:val="18"/>
                <w:szCs w:val="18"/>
              </w:rPr>
              <w:t xml:space="preserve">Online promocija - društvene mreže </w:t>
            </w:r>
          </w:p>
          <w:p w14:paraId="56148C1C" w14:textId="77777777" w:rsidR="005D2556" w:rsidRDefault="00000000">
            <w:pPr>
              <w:widowControl w:val="0"/>
              <w:numPr>
                <w:ilvl w:val="0"/>
                <w:numId w:val="10"/>
              </w:numPr>
              <w:rPr>
                <w:sz w:val="18"/>
                <w:szCs w:val="18"/>
              </w:rPr>
            </w:pPr>
            <w:r>
              <w:rPr>
                <w:sz w:val="18"/>
                <w:szCs w:val="18"/>
              </w:rPr>
              <w:t>Predstavljanje projekta na sajmovima i prezentacijama u sklopu TZ KZŽ i Udruge "Vino Zagorje"</w:t>
            </w:r>
          </w:p>
          <w:p w14:paraId="6D4FE0BE" w14:textId="77777777" w:rsidR="005D2556" w:rsidRDefault="00000000">
            <w:pPr>
              <w:widowControl w:val="0"/>
              <w:numPr>
                <w:ilvl w:val="0"/>
                <w:numId w:val="10"/>
              </w:numPr>
              <w:rPr>
                <w:sz w:val="18"/>
                <w:szCs w:val="18"/>
              </w:rPr>
            </w:pPr>
            <w:r>
              <w:rPr>
                <w:sz w:val="18"/>
                <w:szCs w:val="18"/>
              </w:rPr>
              <w:t xml:space="preserve">Prijevod promo filma na engleski, njemački i slovenski jezik uz naratora </w:t>
            </w:r>
          </w:p>
          <w:p w14:paraId="2C6DB94F" w14:textId="77777777" w:rsidR="005D2556" w:rsidRDefault="00000000">
            <w:pPr>
              <w:widowControl w:val="0"/>
              <w:numPr>
                <w:ilvl w:val="0"/>
                <w:numId w:val="10"/>
              </w:numPr>
              <w:rPr>
                <w:sz w:val="18"/>
                <w:szCs w:val="18"/>
              </w:rPr>
            </w:pPr>
            <w:r>
              <w:rPr>
                <w:sz w:val="18"/>
                <w:szCs w:val="18"/>
              </w:rPr>
              <w:t>Izrada kraćeg promo filma od 30 sec za promociju na društvenim mrežama (Facebook, Instagram i YouTube na hrvatskom i engleskom jeziku)</w:t>
            </w:r>
          </w:p>
          <w:p w14:paraId="086ACEEA" w14:textId="77777777" w:rsidR="005D2556" w:rsidRDefault="00000000">
            <w:pPr>
              <w:widowControl w:val="0"/>
              <w:numPr>
                <w:ilvl w:val="0"/>
                <w:numId w:val="10"/>
              </w:numPr>
              <w:rPr>
                <w:sz w:val="18"/>
                <w:szCs w:val="18"/>
              </w:rPr>
            </w:pPr>
            <w:r>
              <w:rPr>
                <w:sz w:val="18"/>
                <w:szCs w:val="18"/>
              </w:rPr>
              <w:t>Organizacija turističkog eventa na temu vinograda i vina - Vinograda s pogledom</w:t>
            </w:r>
          </w:p>
          <w:p w14:paraId="049097DD" w14:textId="77777777" w:rsidR="005D2556" w:rsidRDefault="00000000">
            <w:pPr>
              <w:widowControl w:val="0"/>
              <w:numPr>
                <w:ilvl w:val="0"/>
                <w:numId w:val="10"/>
              </w:numPr>
              <w:rPr>
                <w:sz w:val="18"/>
                <w:szCs w:val="18"/>
              </w:rPr>
            </w:pPr>
            <w:r>
              <w:rPr>
                <w:sz w:val="18"/>
                <w:szCs w:val="18"/>
              </w:rPr>
              <w:t>Predstavljanje branda "Zagorski bregi" u suradnji s Udrugom "Vino Zagorje"</w:t>
            </w:r>
          </w:p>
          <w:p w14:paraId="3A1EBD3F" w14:textId="77777777" w:rsidR="005D2556" w:rsidRDefault="00000000">
            <w:pPr>
              <w:widowControl w:val="0"/>
              <w:numPr>
                <w:ilvl w:val="0"/>
                <w:numId w:val="10"/>
              </w:numPr>
              <w:rPr>
                <w:sz w:val="18"/>
                <w:szCs w:val="18"/>
              </w:rPr>
            </w:pPr>
            <w:r>
              <w:rPr>
                <w:sz w:val="18"/>
                <w:szCs w:val="18"/>
              </w:rPr>
              <w:t>Održavanje edukacija za vinare i privatni sektor (hotelijere, ugostitelje, male privatne iznajmljivače)</w:t>
            </w:r>
          </w:p>
          <w:p w14:paraId="484EEA0F" w14:textId="77777777" w:rsidR="005D2556" w:rsidRDefault="00000000">
            <w:pPr>
              <w:widowControl w:val="0"/>
              <w:numPr>
                <w:ilvl w:val="0"/>
                <w:numId w:val="10"/>
              </w:numPr>
              <w:rPr>
                <w:sz w:val="18"/>
                <w:szCs w:val="18"/>
              </w:rPr>
            </w:pPr>
            <w:r>
              <w:rPr>
                <w:sz w:val="18"/>
                <w:szCs w:val="18"/>
              </w:rPr>
              <w:t>Izrada novih fotografija za banku fotografija</w:t>
            </w:r>
          </w:p>
        </w:tc>
      </w:tr>
      <w:tr w:rsidR="005D2556" w14:paraId="30547945"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E0CE00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EFAE413"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A0C98F3" w14:textId="77777777" w:rsidR="005D2556" w:rsidRDefault="00000000">
            <w:pPr>
              <w:widowControl w:val="0"/>
              <w:rPr>
                <w:sz w:val="18"/>
                <w:szCs w:val="18"/>
              </w:rPr>
            </w:pPr>
            <w:r>
              <w:rPr>
                <w:sz w:val="18"/>
                <w:szCs w:val="18"/>
              </w:rPr>
              <w:t>Krapinsko-zagorska županija</w:t>
            </w:r>
          </w:p>
        </w:tc>
      </w:tr>
      <w:tr w:rsidR="005D2556" w14:paraId="7A1DBD51"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3BD217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9BA6E95"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031307C" w14:textId="77777777" w:rsidR="005D2556" w:rsidRDefault="00000000">
            <w:pPr>
              <w:widowControl w:val="0"/>
              <w:rPr>
                <w:sz w:val="18"/>
                <w:szCs w:val="18"/>
              </w:rPr>
            </w:pPr>
            <w:r>
              <w:rPr>
                <w:sz w:val="18"/>
                <w:szCs w:val="18"/>
              </w:rPr>
              <w:t>2022.-2026.</w:t>
            </w:r>
          </w:p>
        </w:tc>
      </w:tr>
      <w:tr w:rsidR="005D2556" w14:paraId="089B20B9" w14:textId="77777777">
        <w:trPr>
          <w:trHeight w:val="48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1F4B613"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3F9E37A"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4987A5E" w14:textId="77777777" w:rsidR="005D2556" w:rsidRDefault="00000000">
            <w:pPr>
              <w:widowControl w:val="0"/>
              <w:rPr>
                <w:sz w:val="18"/>
                <w:szCs w:val="18"/>
              </w:rPr>
            </w:pPr>
            <w:r>
              <w:rPr>
                <w:sz w:val="18"/>
                <w:szCs w:val="18"/>
              </w:rPr>
              <w:t>800.000,00 HRK</w:t>
            </w:r>
          </w:p>
        </w:tc>
      </w:tr>
      <w:tr w:rsidR="005D2556" w14:paraId="15CC716B" w14:textId="77777777">
        <w:trPr>
          <w:trHeight w:val="34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243120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2167E11"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3EF1383" w14:textId="77777777" w:rsidR="005D2556" w:rsidRDefault="00000000">
            <w:pPr>
              <w:widowControl w:val="0"/>
              <w:jc w:val="left"/>
              <w:rPr>
                <w:sz w:val="18"/>
                <w:szCs w:val="18"/>
              </w:rPr>
            </w:pPr>
            <w:r>
              <w:rPr>
                <w:sz w:val="18"/>
                <w:szCs w:val="18"/>
              </w:rPr>
              <w:t>Vlastita sredstva, županijska sredstva, HTZ</w:t>
            </w:r>
          </w:p>
        </w:tc>
      </w:tr>
      <w:tr w:rsidR="005D2556" w14:paraId="2A332E4E" w14:textId="77777777">
        <w:trPr>
          <w:trHeight w:val="13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F27CDC4"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0DC560"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C59C04D" w14:textId="77777777" w:rsidR="005D2556" w:rsidRDefault="00000000">
            <w:pPr>
              <w:widowControl w:val="0"/>
              <w:jc w:val="left"/>
              <w:rPr>
                <w:sz w:val="18"/>
                <w:szCs w:val="18"/>
              </w:rPr>
            </w:pPr>
            <w:r>
              <w:rPr>
                <w:sz w:val="18"/>
                <w:szCs w:val="18"/>
              </w:rPr>
              <w:t>DA/provodi se</w:t>
            </w:r>
          </w:p>
        </w:tc>
      </w:tr>
      <w:tr w:rsidR="005D2556" w14:paraId="2973032C"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884222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01E23E1"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F534B0D" w14:textId="77777777" w:rsidR="005D2556" w:rsidRDefault="00000000">
            <w:pPr>
              <w:widowControl w:val="0"/>
              <w:jc w:val="left"/>
              <w:rPr>
                <w:sz w:val="18"/>
                <w:szCs w:val="18"/>
              </w:rPr>
            </w:pPr>
            <w:r>
              <w:rPr>
                <w:sz w:val="18"/>
                <w:szCs w:val="18"/>
              </w:rPr>
              <w:t>NE</w:t>
            </w:r>
          </w:p>
        </w:tc>
      </w:tr>
    </w:tbl>
    <w:p w14:paraId="3C4D7378" w14:textId="77777777" w:rsidR="005D2556" w:rsidRDefault="005D2556">
      <w:pPr>
        <w:jc w:val="left"/>
        <w:rPr>
          <w:sz w:val="18"/>
          <w:szCs w:val="18"/>
        </w:rPr>
      </w:pPr>
    </w:p>
    <w:p w14:paraId="02539D30" w14:textId="77777777" w:rsidR="005D2556" w:rsidRDefault="005D2556">
      <w:pPr>
        <w:jc w:val="left"/>
        <w:rPr>
          <w:sz w:val="18"/>
          <w:szCs w:val="18"/>
        </w:rPr>
      </w:pPr>
    </w:p>
    <w:p w14:paraId="5CC1DEB4" w14:textId="77777777" w:rsidR="005D2556" w:rsidRDefault="00000000">
      <w:pPr>
        <w:jc w:val="center"/>
        <w:rPr>
          <w:sz w:val="18"/>
          <w:szCs w:val="18"/>
        </w:rPr>
      </w:pPr>
      <w:r>
        <w:rPr>
          <w:b/>
          <w:color w:val="004D34"/>
          <w:sz w:val="28"/>
          <w:szCs w:val="28"/>
        </w:rPr>
        <w:t>- 19 -</w:t>
      </w:r>
    </w:p>
    <w:tbl>
      <w:tblPr>
        <w:tblStyle w:val="afffffffffffff8"/>
        <w:tblW w:w="9807" w:type="dxa"/>
        <w:jc w:val="center"/>
        <w:tblLayout w:type="fixed"/>
        <w:tblLook w:val="0600" w:firstRow="0" w:lastRow="0" w:firstColumn="0" w:lastColumn="0" w:noHBand="1" w:noVBand="1"/>
      </w:tblPr>
      <w:tblGrid>
        <w:gridCol w:w="1447"/>
        <w:gridCol w:w="2014"/>
        <w:gridCol w:w="6346"/>
      </w:tblGrid>
      <w:tr w:rsidR="005D2556" w14:paraId="0086E545"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48975F0"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87E3ACC"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DA2904F" w14:textId="77777777" w:rsidR="005D2556" w:rsidRDefault="00000000">
            <w:pPr>
              <w:widowControl w:val="0"/>
              <w:jc w:val="center"/>
              <w:rPr>
                <w:sz w:val="18"/>
                <w:szCs w:val="18"/>
              </w:rPr>
            </w:pPr>
            <w:r>
              <w:rPr>
                <w:b/>
                <w:color w:val="FFFFFF"/>
                <w:sz w:val="18"/>
                <w:szCs w:val="18"/>
              </w:rPr>
              <w:t>Dodjela bespovratnih sredstava u turizmu - ulaganje u dodatne sadržaje privatnih smještajnih kapaciteta</w:t>
            </w:r>
          </w:p>
        </w:tc>
      </w:tr>
      <w:tr w:rsidR="005D2556" w14:paraId="3B08D743"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2162EE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8114B07"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A780FF5" w14:textId="77777777" w:rsidR="005D2556" w:rsidRDefault="00000000">
            <w:pPr>
              <w:widowControl w:val="0"/>
              <w:rPr>
                <w:sz w:val="18"/>
                <w:szCs w:val="18"/>
              </w:rPr>
            </w:pPr>
            <w:r>
              <w:rPr>
                <w:sz w:val="18"/>
                <w:szCs w:val="18"/>
              </w:rPr>
              <w:t>Turizam</w:t>
            </w:r>
          </w:p>
        </w:tc>
      </w:tr>
      <w:tr w:rsidR="005D2556" w14:paraId="3267C97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D36F41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03EEC86"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904A62D" w14:textId="77777777" w:rsidR="005D2556" w:rsidRDefault="00000000">
            <w:pPr>
              <w:widowControl w:val="0"/>
              <w:rPr>
                <w:sz w:val="18"/>
                <w:szCs w:val="18"/>
              </w:rPr>
            </w:pPr>
            <w:r>
              <w:rPr>
                <w:sz w:val="18"/>
                <w:szCs w:val="18"/>
              </w:rPr>
              <w:t>2.2.1. Ulaganje u turističku infrastrukturu</w:t>
            </w:r>
          </w:p>
        </w:tc>
      </w:tr>
      <w:tr w:rsidR="005D2556" w14:paraId="08225590" w14:textId="77777777">
        <w:trPr>
          <w:trHeight w:val="22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2A9A2A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0D14C70"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86E3CE2" w14:textId="77777777" w:rsidR="005D2556" w:rsidRDefault="00000000">
            <w:pPr>
              <w:widowControl w:val="0"/>
              <w:rPr>
                <w:sz w:val="18"/>
                <w:szCs w:val="18"/>
              </w:rPr>
            </w:pPr>
            <w:r>
              <w:rPr>
                <w:sz w:val="18"/>
                <w:szCs w:val="18"/>
              </w:rPr>
              <w:t>Krapinsko-zagorska županija</w:t>
            </w:r>
          </w:p>
        </w:tc>
      </w:tr>
      <w:tr w:rsidR="005D2556" w14:paraId="2F4F3C0B" w14:textId="77777777">
        <w:trPr>
          <w:trHeight w:val="10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8393647"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5E407C7"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80B29CC" w14:textId="77777777" w:rsidR="005D2556" w:rsidRDefault="00000000">
            <w:pPr>
              <w:widowControl w:val="0"/>
              <w:rPr>
                <w:sz w:val="18"/>
                <w:szCs w:val="18"/>
              </w:rPr>
            </w:pPr>
            <w:r>
              <w:rPr>
                <w:sz w:val="18"/>
                <w:szCs w:val="18"/>
              </w:rPr>
              <w:t>Turistička zajednica Krapinsko-zagorske županije</w:t>
            </w:r>
          </w:p>
        </w:tc>
      </w:tr>
      <w:tr w:rsidR="005D2556" w14:paraId="503C723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DBF500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F6E1B2B"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E153FC6" w14:textId="77777777" w:rsidR="005D2556" w:rsidRDefault="00000000">
            <w:pPr>
              <w:widowControl w:val="0"/>
              <w:rPr>
                <w:sz w:val="18"/>
                <w:szCs w:val="18"/>
              </w:rPr>
            </w:pPr>
            <w:r>
              <w:rPr>
                <w:sz w:val="18"/>
                <w:szCs w:val="18"/>
              </w:rPr>
              <w:t>Dodjela bespovratnih sredstava u turizmu za ulaganje u privatni smještaj usmjereno je podizanju konkurentnosti Krapinsko-zagorske županije kao turističke destinacije kroz ulaganja u razvoj dodatnih sadržaja u privatnom smještaju (npr. bazeni, saune i drugi wellness, sportski i rekreacijski i zabavni sadržaji) koji doprinose većoj popunjenosti kapaciteta. Korisnici bespovratnih sredstava su fizičke i pravne osobe registrirane za obavljanje turističke djelatnosti, kao i oni koji tek stvaraju uvjete za obavljanje te djelatnosti, te poljoprivredna gospodarstva koja  kao dopunsku djelatnost imaju registriranu turističku djelatnost. Cilj projekta je povećanje kvalitete smještajnih kapaciteta, poticanje ulaganja privatnih investitora uz početni poticaj kroz županijske potpore, a sve s ciljem produljenja boravka gostiju na području Krapinsko-zagorske županije.</w:t>
            </w:r>
          </w:p>
        </w:tc>
      </w:tr>
      <w:tr w:rsidR="005D2556" w14:paraId="26171B0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9F64EF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93F5EC6"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F23A8FF" w14:textId="77777777" w:rsidR="005D2556" w:rsidRDefault="00000000">
            <w:pPr>
              <w:widowControl w:val="0"/>
              <w:rPr>
                <w:sz w:val="18"/>
                <w:szCs w:val="18"/>
              </w:rPr>
            </w:pPr>
            <w:r>
              <w:rPr>
                <w:sz w:val="18"/>
                <w:szCs w:val="18"/>
              </w:rPr>
              <w:t>Raspisivanje Javnog poziva za dodjelu bespovratnih sredstava u turizmu jednom godišnje</w:t>
            </w:r>
          </w:p>
        </w:tc>
      </w:tr>
      <w:tr w:rsidR="005D2556" w14:paraId="21A4FAD9"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F748D9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68E6F3"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470ACE0" w14:textId="77777777" w:rsidR="005D2556" w:rsidRDefault="00000000">
            <w:pPr>
              <w:widowControl w:val="0"/>
              <w:rPr>
                <w:sz w:val="18"/>
                <w:szCs w:val="18"/>
              </w:rPr>
            </w:pPr>
            <w:r>
              <w:rPr>
                <w:sz w:val="18"/>
                <w:szCs w:val="18"/>
              </w:rPr>
              <w:t>Krapinsko-zagorska županija</w:t>
            </w:r>
          </w:p>
        </w:tc>
      </w:tr>
      <w:tr w:rsidR="005D2556" w14:paraId="6744EE8D" w14:textId="77777777">
        <w:trPr>
          <w:trHeight w:val="24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13818D8"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01DF147"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7BE36B1" w14:textId="77777777" w:rsidR="005D2556" w:rsidRDefault="00000000">
            <w:pPr>
              <w:widowControl w:val="0"/>
              <w:rPr>
                <w:sz w:val="18"/>
                <w:szCs w:val="18"/>
              </w:rPr>
            </w:pPr>
            <w:r>
              <w:rPr>
                <w:sz w:val="18"/>
                <w:szCs w:val="18"/>
              </w:rPr>
              <w:t>2022.-2026.</w:t>
            </w:r>
          </w:p>
        </w:tc>
      </w:tr>
      <w:tr w:rsidR="005D2556" w14:paraId="05B94957" w14:textId="77777777">
        <w:trPr>
          <w:trHeight w:val="21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A8097A6"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246A1E2"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ABD2821" w14:textId="77777777" w:rsidR="005D2556" w:rsidRDefault="00000000">
            <w:pPr>
              <w:widowControl w:val="0"/>
              <w:rPr>
                <w:sz w:val="18"/>
                <w:szCs w:val="18"/>
              </w:rPr>
            </w:pPr>
            <w:r>
              <w:rPr>
                <w:sz w:val="18"/>
                <w:szCs w:val="18"/>
              </w:rPr>
              <w:t>2.500.000 - 5.000.000,00 HRK</w:t>
            </w:r>
          </w:p>
        </w:tc>
      </w:tr>
      <w:tr w:rsidR="005D2556" w14:paraId="01E6431F" w14:textId="77777777">
        <w:trPr>
          <w:trHeight w:val="9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03F4FC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7E4F9A3"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649A25A" w14:textId="77777777" w:rsidR="005D2556" w:rsidRDefault="00000000">
            <w:pPr>
              <w:widowControl w:val="0"/>
              <w:rPr>
                <w:sz w:val="18"/>
                <w:szCs w:val="18"/>
              </w:rPr>
            </w:pPr>
            <w:r>
              <w:rPr>
                <w:sz w:val="18"/>
                <w:szCs w:val="18"/>
              </w:rPr>
              <w:t>Županijska sredstva</w:t>
            </w:r>
          </w:p>
        </w:tc>
      </w:tr>
      <w:tr w:rsidR="005D2556" w14:paraId="6AFB5980" w14:textId="77777777">
        <w:trPr>
          <w:trHeight w:val="7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9A9A971"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CD64232"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2B66988" w14:textId="77777777" w:rsidR="005D2556" w:rsidRDefault="00000000">
            <w:pPr>
              <w:widowControl w:val="0"/>
              <w:rPr>
                <w:sz w:val="18"/>
                <w:szCs w:val="18"/>
              </w:rPr>
            </w:pPr>
            <w:r>
              <w:rPr>
                <w:sz w:val="18"/>
                <w:szCs w:val="18"/>
              </w:rPr>
              <w:t>DA</w:t>
            </w:r>
          </w:p>
        </w:tc>
      </w:tr>
      <w:tr w:rsidR="005D2556" w14:paraId="561B83EC"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7A56E3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081672E"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F602294" w14:textId="77777777" w:rsidR="005D2556" w:rsidRDefault="00000000">
            <w:pPr>
              <w:widowControl w:val="0"/>
              <w:rPr>
                <w:sz w:val="18"/>
                <w:szCs w:val="18"/>
              </w:rPr>
            </w:pPr>
            <w:r>
              <w:rPr>
                <w:sz w:val="18"/>
                <w:szCs w:val="18"/>
              </w:rPr>
              <w:t>NE</w:t>
            </w:r>
          </w:p>
        </w:tc>
      </w:tr>
    </w:tbl>
    <w:p w14:paraId="78A0CDD2" w14:textId="77777777" w:rsidR="005D2556" w:rsidRDefault="005D2556">
      <w:pPr>
        <w:jc w:val="left"/>
        <w:rPr>
          <w:sz w:val="18"/>
          <w:szCs w:val="18"/>
        </w:rPr>
      </w:pPr>
    </w:p>
    <w:p w14:paraId="4C04F05E" w14:textId="77777777" w:rsidR="005D2556" w:rsidRDefault="005D2556">
      <w:pPr>
        <w:jc w:val="left"/>
        <w:rPr>
          <w:sz w:val="18"/>
          <w:szCs w:val="18"/>
        </w:rPr>
      </w:pPr>
    </w:p>
    <w:p w14:paraId="74862262" w14:textId="77777777" w:rsidR="005D2556" w:rsidRDefault="00000000">
      <w:pPr>
        <w:jc w:val="center"/>
        <w:rPr>
          <w:sz w:val="18"/>
          <w:szCs w:val="18"/>
        </w:rPr>
      </w:pPr>
      <w:r>
        <w:rPr>
          <w:b/>
          <w:color w:val="004D34"/>
          <w:sz w:val="28"/>
          <w:szCs w:val="28"/>
        </w:rPr>
        <w:t>- 20 -</w:t>
      </w:r>
    </w:p>
    <w:tbl>
      <w:tblPr>
        <w:tblStyle w:val="afffffffffffff9"/>
        <w:tblW w:w="9807" w:type="dxa"/>
        <w:jc w:val="center"/>
        <w:tblLayout w:type="fixed"/>
        <w:tblLook w:val="0600" w:firstRow="0" w:lastRow="0" w:firstColumn="0" w:lastColumn="0" w:noHBand="1" w:noVBand="1"/>
      </w:tblPr>
      <w:tblGrid>
        <w:gridCol w:w="1447"/>
        <w:gridCol w:w="2014"/>
        <w:gridCol w:w="6346"/>
      </w:tblGrid>
      <w:tr w:rsidR="005D2556" w14:paraId="1F7AF6FD"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8E1FA71"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051B02B"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8E049C6" w14:textId="77777777" w:rsidR="005D2556" w:rsidRDefault="00000000">
            <w:pPr>
              <w:widowControl w:val="0"/>
              <w:jc w:val="center"/>
              <w:rPr>
                <w:sz w:val="18"/>
                <w:szCs w:val="18"/>
              </w:rPr>
            </w:pPr>
            <w:r>
              <w:rPr>
                <w:b/>
                <w:color w:val="FFFFFF"/>
                <w:sz w:val="18"/>
                <w:szCs w:val="18"/>
              </w:rPr>
              <w:t>Krapinsko-zagorska županija 4.0. –  Digitalna županija</w:t>
            </w:r>
          </w:p>
        </w:tc>
      </w:tr>
      <w:tr w:rsidR="005D2556" w14:paraId="325F431E"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621B61"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DC13F6B"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9AAA3EB" w14:textId="77777777" w:rsidR="005D2556" w:rsidRDefault="00000000">
            <w:pPr>
              <w:widowControl w:val="0"/>
              <w:jc w:val="left"/>
              <w:rPr>
                <w:sz w:val="18"/>
                <w:szCs w:val="18"/>
              </w:rPr>
            </w:pPr>
            <w:r>
              <w:rPr>
                <w:sz w:val="18"/>
                <w:szCs w:val="18"/>
              </w:rPr>
              <w:t>Digitalizacija javne uprave</w:t>
            </w:r>
          </w:p>
        </w:tc>
      </w:tr>
      <w:tr w:rsidR="005D2556" w14:paraId="0532C7B2"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B9E9A1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E89FCB5"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EB086DD" w14:textId="77777777" w:rsidR="005D2556" w:rsidRDefault="00000000">
            <w:pPr>
              <w:widowControl w:val="0"/>
              <w:jc w:val="left"/>
              <w:rPr>
                <w:sz w:val="18"/>
                <w:szCs w:val="18"/>
              </w:rPr>
            </w:pPr>
            <w:r>
              <w:rPr>
                <w:sz w:val="18"/>
                <w:szCs w:val="18"/>
              </w:rPr>
              <w:t>4.2.1. Poticanje digitalizacije i digitalne transformacije</w:t>
            </w:r>
          </w:p>
        </w:tc>
      </w:tr>
      <w:tr w:rsidR="005D2556" w14:paraId="304A0456" w14:textId="77777777">
        <w:trPr>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823B17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C5ACAE3"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2263EF5" w14:textId="77777777" w:rsidR="005D2556" w:rsidRDefault="00000000">
            <w:pPr>
              <w:widowControl w:val="0"/>
              <w:jc w:val="left"/>
              <w:rPr>
                <w:sz w:val="18"/>
                <w:szCs w:val="18"/>
              </w:rPr>
            </w:pPr>
            <w:r>
              <w:rPr>
                <w:sz w:val="18"/>
                <w:szCs w:val="18"/>
              </w:rPr>
              <w:t>Krapinsko-zagorska županija</w:t>
            </w:r>
          </w:p>
        </w:tc>
      </w:tr>
      <w:tr w:rsidR="005D2556" w14:paraId="7DD210E5" w14:textId="77777777">
        <w:trPr>
          <w:trHeight w:val="13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2952E1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015C979"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EDF0BBC" w14:textId="77777777" w:rsidR="005D2556" w:rsidRDefault="00000000">
            <w:pPr>
              <w:widowControl w:val="0"/>
              <w:jc w:val="left"/>
              <w:rPr>
                <w:sz w:val="18"/>
                <w:szCs w:val="18"/>
              </w:rPr>
            </w:pPr>
            <w:r>
              <w:rPr>
                <w:sz w:val="18"/>
                <w:szCs w:val="18"/>
              </w:rPr>
              <w:t>Odabrane županijske institucije</w:t>
            </w:r>
          </w:p>
        </w:tc>
      </w:tr>
      <w:tr w:rsidR="005D2556" w14:paraId="55A8F3F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EDF2D14"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2D15D43"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44F3BD10" w14:textId="77777777" w:rsidR="005D2556" w:rsidRDefault="00000000">
            <w:pPr>
              <w:widowControl w:val="0"/>
              <w:rPr>
                <w:sz w:val="18"/>
                <w:szCs w:val="18"/>
              </w:rPr>
            </w:pPr>
            <w:r>
              <w:rPr>
                <w:sz w:val="18"/>
                <w:szCs w:val="18"/>
              </w:rPr>
              <w:t>Digitalna transformacija odnosi se na proces uvođenja digitalnih tehnologija u svim područjima upravljanja što uključuje poslovne procese temeljene na većoj količini podataka, donošenje odluka temeljem analize podataka, nove usluge za građane, nove kanale komunikacije i poboljšane ljudske potencijale. Strategija digitalne transformacije Krapinsko-zagorske županije je ključni korak kojim se definiraju temelji za uvođenje digitalnih tehnologija u upravljanje, a digitalnu transformaciju karakterizira povezanost sustava upravljanja, prikupljanje, obrada i dijeljenje kompleksnih setova podataka (big data science) i proaktivno upravljanje u skladu sa stvarnim potrebama građana. Ključne aktivnosti projekta digitalne transformacije Županije su detaljna razrada reorganizacije poslovnih procesa, funkcionalnih specifikacija novih e-usluga, funkcionalnih specifikacija IT sustava i digitalnih alata; analiza mogućnosti za dodatno usavršavanje djelatnika temeljem analize kapaciteta; priprema za izvedbu implementacijskog plana koja uključuje podršku u pripremi dokumentacije za javnu nabavu te integraciju odabranih rješenja.</w:t>
            </w:r>
          </w:p>
        </w:tc>
      </w:tr>
      <w:tr w:rsidR="005D2556" w14:paraId="1CA21AD7"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DA42CD0"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E57F87D"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FE48D7A" w14:textId="77777777" w:rsidR="005D2556" w:rsidRDefault="00000000">
            <w:pPr>
              <w:widowControl w:val="0"/>
              <w:numPr>
                <w:ilvl w:val="0"/>
                <w:numId w:val="12"/>
              </w:numPr>
              <w:rPr>
                <w:sz w:val="18"/>
                <w:szCs w:val="18"/>
              </w:rPr>
            </w:pPr>
            <w:r>
              <w:rPr>
                <w:sz w:val="18"/>
                <w:szCs w:val="18"/>
              </w:rPr>
              <w:t xml:space="preserve">Detaljna razrada reorganizacije poslovnih procesa </w:t>
            </w:r>
          </w:p>
          <w:p w14:paraId="7E1478C1" w14:textId="77777777" w:rsidR="005D2556" w:rsidRDefault="00000000">
            <w:pPr>
              <w:widowControl w:val="0"/>
              <w:numPr>
                <w:ilvl w:val="0"/>
                <w:numId w:val="12"/>
              </w:numPr>
              <w:rPr>
                <w:sz w:val="18"/>
                <w:szCs w:val="18"/>
              </w:rPr>
            </w:pPr>
            <w:r>
              <w:rPr>
                <w:sz w:val="18"/>
                <w:szCs w:val="18"/>
              </w:rPr>
              <w:t>Detaljna razrada funkcionalnih specifikacija novih e-usluga</w:t>
            </w:r>
          </w:p>
          <w:p w14:paraId="726972A1" w14:textId="77777777" w:rsidR="005D2556" w:rsidRDefault="00000000">
            <w:pPr>
              <w:widowControl w:val="0"/>
              <w:numPr>
                <w:ilvl w:val="0"/>
                <w:numId w:val="12"/>
              </w:numPr>
              <w:rPr>
                <w:sz w:val="18"/>
                <w:szCs w:val="18"/>
              </w:rPr>
            </w:pPr>
            <w:r>
              <w:rPr>
                <w:sz w:val="18"/>
                <w:szCs w:val="18"/>
              </w:rPr>
              <w:t>Detaljna razrada funkcionalnih specifikacija IT sustava i digitalnih alata</w:t>
            </w:r>
          </w:p>
          <w:p w14:paraId="525F87B1" w14:textId="77777777" w:rsidR="005D2556" w:rsidRDefault="00000000">
            <w:pPr>
              <w:widowControl w:val="0"/>
              <w:numPr>
                <w:ilvl w:val="0"/>
                <w:numId w:val="12"/>
              </w:numPr>
              <w:rPr>
                <w:sz w:val="18"/>
                <w:szCs w:val="18"/>
              </w:rPr>
            </w:pPr>
            <w:r>
              <w:rPr>
                <w:sz w:val="18"/>
                <w:szCs w:val="18"/>
              </w:rPr>
              <w:t>Dodatno usavršavanje djelatnika temeljem analize kapaciteta</w:t>
            </w:r>
          </w:p>
          <w:p w14:paraId="35E57F39" w14:textId="77777777" w:rsidR="005D2556" w:rsidRDefault="00000000">
            <w:pPr>
              <w:widowControl w:val="0"/>
              <w:numPr>
                <w:ilvl w:val="0"/>
                <w:numId w:val="12"/>
              </w:numPr>
              <w:rPr>
                <w:sz w:val="18"/>
                <w:szCs w:val="18"/>
              </w:rPr>
            </w:pPr>
            <w:r>
              <w:rPr>
                <w:sz w:val="18"/>
                <w:szCs w:val="18"/>
              </w:rPr>
              <w:t>Nabava i instalacija opreme i digitalnih rješenja</w:t>
            </w:r>
          </w:p>
          <w:p w14:paraId="404E7317" w14:textId="77777777" w:rsidR="005D2556" w:rsidRDefault="00000000">
            <w:pPr>
              <w:widowControl w:val="0"/>
              <w:numPr>
                <w:ilvl w:val="0"/>
                <w:numId w:val="12"/>
              </w:numPr>
              <w:rPr>
                <w:sz w:val="18"/>
                <w:szCs w:val="18"/>
              </w:rPr>
            </w:pPr>
            <w:r>
              <w:rPr>
                <w:sz w:val="18"/>
                <w:szCs w:val="18"/>
              </w:rPr>
              <w:t xml:space="preserve">Podrška u implementaciji </w:t>
            </w:r>
          </w:p>
        </w:tc>
      </w:tr>
      <w:tr w:rsidR="005D2556" w14:paraId="09B4E829"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1EC69A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59DB9FB"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EF4A041" w14:textId="77777777" w:rsidR="005D2556" w:rsidRDefault="00000000">
            <w:pPr>
              <w:widowControl w:val="0"/>
              <w:rPr>
                <w:sz w:val="18"/>
                <w:szCs w:val="18"/>
              </w:rPr>
            </w:pPr>
            <w:r>
              <w:rPr>
                <w:sz w:val="18"/>
                <w:szCs w:val="18"/>
              </w:rPr>
              <w:t>Krapinsko-zagorska županija</w:t>
            </w:r>
          </w:p>
        </w:tc>
      </w:tr>
      <w:tr w:rsidR="005D2556" w14:paraId="22DCE675" w14:textId="77777777">
        <w:trPr>
          <w:trHeight w:val="7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C3B1AD2"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280F7C2"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8AD7E8E" w14:textId="77777777" w:rsidR="005D2556" w:rsidRDefault="00000000">
            <w:pPr>
              <w:widowControl w:val="0"/>
              <w:jc w:val="left"/>
              <w:rPr>
                <w:sz w:val="18"/>
                <w:szCs w:val="18"/>
              </w:rPr>
            </w:pPr>
            <w:r>
              <w:rPr>
                <w:sz w:val="18"/>
                <w:szCs w:val="18"/>
              </w:rPr>
              <w:t>2022.-2027.</w:t>
            </w:r>
          </w:p>
        </w:tc>
      </w:tr>
      <w:tr w:rsidR="005D2556" w14:paraId="72435823" w14:textId="77777777">
        <w:trPr>
          <w:trHeight w:val="55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F81CAF5"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153D22E"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07B2D288" w14:textId="77777777" w:rsidR="005D2556" w:rsidRDefault="00000000">
            <w:pPr>
              <w:widowControl w:val="0"/>
              <w:jc w:val="left"/>
              <w:rPr>
                <w:sz w:val="18"/>
                <w:szCs w:val="18"/>
              </w:rPr>
            </w:pPr>
            <w:r>
              <w:rPr>
                <w:sz w:val="18"/>
                <w:szCs w:val="18"/>
              </w:rPr>
              <w:t>7.527.000,00 HRK</w:t>
            </w:r>
          </w:p>
        </w:tc>
      </w:tr>
      <w:tr w:rsidR="005D2556" w14:paraId="1E9B4812" w14:textId="77777777">
        <w:trPr>
          <w:trHeight w:val="19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C992CE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B5CE859"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64A61EA" w14:textId="77777777" w:rsidR="005D2556" w:rsidRDefault="00000000">
            <w:pPr>
              <w:widowControl w:val="0"/>
              <w:jc w:val="left"/>
              <w:rPr>
                <w:sz w:val="18"/>
                <w:szCs w:val="18"/>
              </w:rPr>
            </w:pPr>
            <w:r>
              <w:rPr>
                <w:sz w:val="18"/>
                <w:szCs w:val="18"/>
              </w:rPr>
              <w:t>EU sredstva</w:t>
            </w:r>
          </w:p>
        </w:tc>
      </w:tr>
      <w:tr w:rsidR="005D2556" w14:paraId="6F1E36BA" w14:textId="77777777">
        <w:trPr>
          <w:trHeight w:val="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62889F8"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C41C81C"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2A6ABEC" w14:textId="77777777" w:rsidR="005D2556" w:rsidRDefault="00000000">
            <w:pPr>
              <w:widowControl w:val="0"/>
              <w:jc w:val="left"/>
              <w:rPr>
                <w:sz w:val="18"/>
                <w:szCs w:val="18"/>
              </w:rPr>
            </w:pPr>
            <w:r>
              <w:rPr>
                <w:sz w:val="18"/>
                <w:szCs w:val="18"/>
              </w:rPr>
              <w:t>NE</w:t>
            </w:r>
          </w:p>
        </w:tc>
      </w:tr>
      <w:tr w:rsidR="005D2556" w14:paraId="5E11DFA5"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5266E09"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E5841D5"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AE27E3D" w14:textId="77777777" w:rsidR="005D2556" w:rsidRDefault="00000000">
            <w:pPr>
              <w:widowControl w:val="0"/>
              <w:jc w:val="left"/>
              <w:rPr>
                <w:sz w:val="18"/>
                <w:szCs w:val="18"/>
              </w:rPr>
            </w:pPr>
            <w:r>
              <w:rPr>
                <w:sz w:val="18"/>
                <w:szCs w:val="18"/>
              </w:rPr>
              <w:t>U tijeku izrade</w:t>
            </w:r>
          </w:p>
        </w:tc>
      </w:tr>
    </w:tbl>
    <w:p w14:paraId="6EBDB5F3" w14:textId="77777777" w:rsidR="005D2556" w:rsidRDefault="005D2556">
      <w:pPr>
        <w:jc w:val="left"/>
        <w:rPr>
          <w:sz w:val="18"/>
          <w:szCs w:val="18"/>
        </w:rPr>
      </w:pPr>
    </w:p>
    <w:p w14:paraId="7EFA1286" w14:textId="77777777" w:rsidR="005D2556" w:rsidRDefault="00000000">
      <w:pPr>
        <w:jc w:val="center"/>
        <w:rPr>
          <w:sz w:val="18"/>
          <w:szCs w:val="18"/>
        </w:rPr>
      </w:pPr>
      <w:r>
        <w:rPr>
          <w:b/>
          <w:color w:val="004D34"/>
          <w:sz w:val="28"/>
          <w:szCs w:val="28"/>
        </w:rPr>
        <w:t>- 21 -</w:t>
      </w:r>
    </w:p>
    <w:tbl>
      <w:tblPr>
        <w:tblStyle w:val="afffffffffffffa"/>
        <w:tblW w:w="9807" w:type="dxa"/>
        <w:jc w:val="center"/>
        <w:tblLayout w:type="fixed"/>
        <w:tblLook w:val="0600" w:firstRow="0" w:lastRow="0" w:firstColumn="0" w:lastColumn="0" w:noHBand="1" w:noVBand="1"/>
      </w:tblPr>
      <w:tblGrid>
        <w:gridCol w:w="1447"/>
        <w:gridCol w:w="2014"/>
        <w:gridCol w:w="6346"/>
      </w:tblGrid>
      <w:tr w:rsidR="005D2556" w14:paraId="7C972F88" w14:textId="77777777">
        <w:trPr>
          <w:trHeight w:val="31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AA5AA92" w14:textId="77777777" w:rsidR="005D2556" w:rsidRDefault="00000000">
            <w:pPr>
              <w:widowControl w:val="0"/>
              <w:jc w:val="center"/>
              <w:rPr>
                <w:b/>
                <w:color w:val="FFFFFF"/>
                <w:sz w:val="18"/>
                <w:szCs w:val="18"/>
              </w:rPr>
            </w:pPr>
            <w:r>
              <w:rPr>
                <w:b/>
                <w:color w:val="FFFFFF"/>
                <w:sz w:val="18"/>
                <w:szCs w:val="18"/>
              </w:rPr>
              <w:t>Osnovne informacije</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08D81AD" w14:textId="77777777" w:rsidR="005D2556" w:rsidRDefault="00000000">
            <w:pPr>
              <w:widowControl w:val="0"/>
              <w:jc w:val="center"/>
              <w:rPr>
                <w:sz w:val="18"/>
                <w:szCs w:val="18"/>
              </w:rPr>
            </w:pPr>
            <w:r>
              <w:rPr>
                <w:b/>
                <w:sz w:val="18"/>
                <w:szCs w:val="18"/>
              </w:rPr>
              <w:t>Naziv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FB48D21" w14:textId="77777777" w:rsidR="005D2556" w:rsidRDefault="00000000">
            <w:pPr>
              <w:widowControl w:val="0"/>
              <w:jc w:val="center"/>
              <w:rPr>
                <w:sz w:val="18"/>
                <w:szCs w:val="18"/>
              </w:rPr>
            </w:pPr>
            <w:r>
              <w:rPr>
                <w:b/>
                <w:color w:val="FFFFFF"/>
                <w:sz w:val="18"/>
                <w:szCs w:val="18"/>
              </w:rPr>
              <w:t>Centar izvrsnosti u poljoprivredi</w:t>
            </w:r>
          </w:p>
        </w:tc>
      </w:tr>
      <w:tr w:rsidR="005D2556" w14:paraId="32C2CE33"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F07810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DEE80F3" w14:textId="77777777" w:rsidR="005D2556" w:rsidRDefault="00000000">
            <w:pPr>
              <w:widowControl w:val="0"/>
              <w:jc w:val="center"/>
              <w:rPr>
                <w:b/>
                <w:sz w:val="18"/>
                <w:szCs w:val="18"/>
              </w:rPr>
            </w:pPr>
            <w:r>
              <w:rPr>
                <w:b/>
                <w:sz w:val="18"/>
                <w:szCs w:val="18"/>
              </w:rPr>
              <w:t>Područje</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1D5D114" w14:textId="77777777" w:rsidR="005D2556" w:rsidRDefault="00000000">
            <w:pPr>
              <w:widowControl w:val="0"/>
              <w:jc w:val="left"/>
              <w:rPr>
                <w:sz w:val="18"/>
                <w:szCs w:val="18"/>
              </w:rPr>
            </w:pPr>
            <w:r>
              <w:rPr>
                <w:sz w:val="18"/>
                <w:szCs w:val="18"/>
              </w:rPr>
              <w:t>Obrazovanje, Poljoprivreda i ruralni razvoj</w:t>
            </w:r>
          </w:p>
        </w:tc>
      </w:tr>
      <w:tr w:rsidR="005D2556" w14:paraId="1719D38A"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66D3D96"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E09322" w14:textId="77777777" w:rsidR="005D2556" w:rsidRDefault="00000000">
            <w:pPr>
              <w:widowControl w:val="0"/>
              <w:jc w:val="center"/>
              <w:rPr>
                <w:b/>
                <w:sz w:val="18"/>
                <w:szCs w:val="18"/>
              </w:rPr>
            </w:pPr>
            <w:r>
              <w:rPr>
                <w:b/>
                <w:sz w:val="18"/>
                <w:szCs w:val="18"/>
              </w:rPr>
              <w:t>Mjera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D797211" w14:textId="77777777" w:rsidR="005D2556" w:rsidRDefault="00000000">
            <w:pPr>
              <w:widowControl w:val="0"/>
              <w:jc w:val="left"/>
              <w:rPr>
                <w:sz w:val="18"/>
                <w:szCs w:val="18"/>
              </w:rPr>
            </w:pPr>
            <w:r>
              <w:rPr>
                <w:sz w:val="18"/>
                <w:szCs w:val="18"/>
              </w:rPr>
              <w:t>1.1.1. Prilagodba srednjoškolskog i visokog obrazovanja potrebama regionalnog gospodarstva</w:t>
            </w:r>
          </w:p>
        </w:tc>
      </w:tr>
      <w:tr w:rsidR="005D2556" w14:paraId="7920484E" w14:textId="77777777">
        <w:trPr>
          <w:trHeight w:val="7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4D5150C"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D9544E1" w14:textId="77777777" w:rsidR="005D2556" w:rsidRDefault="00000000">
            <w:pPr>
              <w:widowControl w:val="0"/>
              <w:jc w:val="center"/>
              <w:rPr>
                <w:sz w:val="18"/>
                <w:szCs w:val="18"/>
              </w:rPr>
            </w:pPr>
            <w:r>
              <w:rPr>
                <w:b/>
                <w:sz w:val="18"/>
                <w:szCs w:val="18"/>
              </w:rPr>
              <w:t>Nositelj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2802536" w14:textId="77777777" w:rsidR="005D2556" w:rsidRDefault="00000000">
            <w:pPr>
              <w:widowControl w:val="0"/>
              <w:jc w:val="left"/>
              <w:rPr>
                <w:sz w:val="18"/>
                <w:szCs w:val="18"/>
              </w:rPr>
            </w:pPr>
            <w:r>
              <w:rPr>
                <w:sz w:val="18"/>
                <w:szCs w:val="18"/>
              </w:rPr>
              <w:t>Srednja škola Bedekovčina</w:t>
            </w:r>
          </w:p>
        </w:tc>
      </w:tr>
      <w:tr w:rsidR="005D2556" w14:paraId="71829153" w14:textId="77777777">
        <w:trPr>
          <w:trHeight w:val="15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682C14F"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13EDFF9" w14:textId="77777777" w:rsidR="005D2556" w:rsidRDefault="00000000">
            <w:pPr>
              <w:widowControl w:val="0"/>
              <w:jc w:val="center"/>
              <w:rPr>
                <w:sz w:val="18"/>
                <w:szCs w:val="18"/>
              </w:rPr>
            </w:pPr>
            <w:r>
              <w:rPr>
                <w:b/>
                <w:sz w:val="18"/>
                <w:szCs w:val="18"/>
              </w:rPr>
              <w:t>Partneri na projektu</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42318FE" w14:textId="77777777" w:rsidR="005D2556" w:rsidRDefault="00000000">
            <w:pPr>
              <w:widowControl w:val="0"/>
              <w:jc w:val="left"/>
              <w:rPr>
                <w:sz w:val="18"/>
                <w:szCs w:val="18"/>
              </w:rPr>
            </w:pPr>
            <w:r>
              <w:rPr>
                <w:sz w:val="18"/>
                <w:szCs w:val="18"/>
              </w:rPr>
              <w:t>Krapinsko zagorska županija</w:t>
            </w:r>
          </w:p>
        </w:tc>
      </w:tr>
      <w:tr w:rsidR="005D2556" w14:paraId="7524B4A6"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90E212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E1B9748" w14:textId="77777777" w:rsidR="005D2556" w:rsidRDefault="00000000">
            <w:pPr>
              <w:widowControl w:val="0"/>
              <w:jc w:val="center"/>
              <w:rPr>
                <w:sz w:val="18"/>
                <w:szCs w:val="18"/>
              </w:rPr>
            </w:pPr>
            <w:r>
              <w:rPr>
                <w:b/>
                <w:sz w:val="18"/>
                <w:szCs w:val="18"/>
              </w:rPr>
              <w:t>Kratki opis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3387A07D" w14:textId="77777777" w:rsidR="005D2556" w:rsidRDefault="00000000">
            <w:pPr>
              <w:widowControl w:val="0"/>
              <w:rPr>
                <w:sz w:val="18"/>
                <w:szCs w:val="18"/>
              </w:rPr>
            </w:pPr>
            <w:r>
              <w:rPr>
                <w:sz w:val="18"/>
                <w:szCs w:val="18"/>
              </w:rPr>
              <w:t>Trenutno stanje objekta ne zadovoljava potrebe školovanja primjenom modernih tehnologija u agrarnoj proizvodnji te ne stimulira inovacije u sektoru poljoprivrede. Projekt je usmjeren na rekonstrukciju i nadogradnju postojeće zgrade Srednje škole Bedekovčina te izgradnju poligona za nastavu poljoprivrednih usmjerenja za formiranje centra izvrsnosti. Rekonstrukcijom i nadogradnjom postojeće zgrade Srednje škole Bedekovčina i izgradnjom poligona za nastavu poljoprivrednih usmjerenja stvorit će se bolji uvjeti školovanja učenika i radnog prostora za sve učitelje te formiranje centra izvrsnosti koji će doprinijeti kvalitetnijoj provedbi praktične nastave, savladavanju novih tehnologija u poljoprivredi kako za srednjoškolske programe i izlazak kvalitetnog i konkurentskog kadra na tržište rada u skladu s potrebama gospodarstva, tako i za polaznike obrazovanja odraslih, prijelaz s rada u dvije smjene na rad u jednoj smjeni, povećanje vještina i kompetencija polaznika u strukovnom obrazovanju kako bi mogli konkurirati novim izazovima na tržištu rada u RH pa i EU. Kvalitetnijom provedbom praktičnog dijela obrazovanja, proširenjem teorijskog opsega znanja i svladavanjem novih tehnologija u poljoprivredi pridonijet će se popularizaciji poljoprivredne djelatnosti i privlačenju mladih i nezaposlenih osoba na bavljenje poljoprivrednom djelatnošću i istraživanjem te stimulirati inovacije.</w:t>
            </w:r>
          </w:p>
        </w:tc>
      </w:tr>
      <w:tr w:rsidR="005D2556" w14:paraId="68CF4A4E" w14:textId="77777777">
        <w:trPr>
          <w:trHeight w:val="5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C332AF5"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203CD25" w14:textId="77777777" w:rsidR="005D2556" w:rsidRDefault="00000000">
            <w:pPr>
              <w:widowControl w:val="0"/>
              <w:jc w:val="center"/>
              <w:rPr>
                <w:sz w:val="18"/>
                <w:szCs w:val="18"/>
              </w:rPr>
            </w:pPr>
            <w:r>
              <w:rPr>
                <w:b/>
                <w:sz w:val="18"/>
                <w:szCs w:val="18"/>
              </w:rPr>
              <w:t>Planirane aktivnosti</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6E203F9" w14:textId="77777777" w:rsidR="005D2556" w:rsidRDefault="00000000">
            <w:pPr>
              <w:widowControl w:val="0"/>
              <w:numPr>
                <w:ilvl w:val="0"/>
                <w:numId w:val="2"/>
              </w:numPr>
              <w:rPr>
                <w:sz w:val="18"/>
                <w:szCs w:val="18"/>
              </w:rPr>
            </w:pPr>
            <w:r>
              <w:rPr>
                <w:sz w:val="18"/>
                <w:szCs w:val="18"/>
              </w:rPr>
              <w:t>Aktivnosti rekonstrukcije i nadogradnje zgrade škole</w:t>
            </w:r>
          </w:p>
          <w:p w14:paraId="77BF20ED" w14:textId="77777777" w:rsidR="005D2556" w:rsidRDefault="00000000">
            <w:pPr>
              <w:widowControl w:val="0"/>
              <w:numPr>
                <w:ilvl w:val="0"/>
                <w:numId w:val="2"/>
              </w:numPr>
              <w:rPr>
                <w:sz w:val="18"/>
                <w:szCs w:val="18"/>
              </w:rPr>
            </w:pPr>
            <w:r>
              <w:rPr>
                <w:sz w:val="18"/>
                <w:szCs w:val="18"/>
              </w:rPr>
              <w:t>Aktivnosti izgradnje poligona za nastavu poljoprivrednih usmjerenja</w:t>
            </w:r>
          </w:p>
          <w:p w14:paraId="7A5F0A26" w14:textId="77777777" w:rsidR="005D2556" w:rsidRDefault="00000000">
            <w:pPr>
              <w:widowControl w:val="0"/>
              <w:numPr>
                <w:ilvl w:val="0"/>
                <w:numId w:val="2"/>
              </w:numPr>
              <w:rPr>
                <w:sz w:val="18"/>
                <w:szCs w:val="18"/>
              </w:rPr>
            </w:pPr>
            <w:r>
              <w:rPr>
                <w:sz w:val="18"/>
                <w:szCs w:val="18"/>
              </w:rPr>
              <w:t>Rekonstrukcija 14 učionica, laboratorija, informatičkih kabineta, knjižnice, ulaznog prostora i krovne konstrukcije objekta; radovi, nabava opreme, ugovori o uslugama (nadzor) za koje će biti formirani timovi s voditeljima svakog tima</w:t>
            </w:r>
          </w:p>
          <w:p w14:paraId="2B153CEE" w14:textId="77777777" w:rsidR="005D2556" w:rsidRDefault="00000000">
            <w:pPr>
              <w:widowControl w:val="0"/>
              <w:numPr>
                <w:ilvl w:val="0"/>
                <w:numId w:val="2"/>
              </w:numPr>
              <w:rPr>
                <w:sz w:val="18"/>
                <w:szCs w:val="18"/>
              </w:rPr>
            </w:pPr>
            <w:r>
              <w:rPr>
                <w:sz w:val="18"/>
                <w:szCs w:val="18"/>
              </w:rPr>
              <w:lastRenderedPageBreak/>
              <w:t>Financijsko praćenje izgradnje i opremanje objekta</w:t>
            </w:r>
          </w:p>
        </w:tc>
      </w:tr>
      <w:tr w:rsidR="005D2556" w14:paraId="70C36AE9" w14:textId="77777777">
        <w:trPr>
          <w:trHeight w:val="31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36275FD"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3555B14" w14:textId="77777777" w:rsidR="005D2556" w:rsidRDefault="00000000">
            <w:pPr>
              <w:widowControl w:val="0"/>
              <w:jc w:val="center"/>
              <w:rPr>
                <w:sz w:val="18"/>
                <w:szCs w:val="18"/>
              </w:rPr>
            </w:pPr>
            <w:r>
              <w:rPr>
                <w:b/>
                <w:sz w:val="18"/>
                <w:szCs w:val="18"/>
              </w:rPr>
              <w:t>Lokacija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1C93E4F6" w14:textId="77777777" w:rsidR="005D2556" w:rsidRDefault="00000000">
            <w:pPr>
              <w:widowControl w:val="0"/>
              <w:rPr>
                <w:sz w:val="18"/>
                <w:szCs w:val="18"/>
              </w:rPr>
            </w:pPr>
            <w:r>
              <w:rPr>
                <w:sz w:val="18"/>
                <w:szCs w:val="18"/>
              </w:rPr>
              <w:t>Općina Bedekovčina – Srednja škola Bedekovčina</w:t>
            </w:r>
          </w:p>
        </w:tc>
      </w:tr>
      <w:tr w:rsidR="005D2556" w14:paraId="1B9719F9" w14:textId="77777777">
        <w:trPr>
          <w:trHeight w:val="255"/>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3E959AB"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A21B3AF" w14:textId="77777777" w:rsidR="005D2556" w:rsidRDefault="00000000">
            <w:pPr>
              <w:widowControl w:val="0"/>
              <w:jc w:val="center"/>
              <w:rPr>
                <w:sz w:val="18"/>
                <w:szCs w:val="18"/>
              </w:rPr>
            </w:pPr>
            <w:r>
              <w:rPr>
                <w:b/>
                <w:sz w:val="18"/>
                <w:szCs w:val="18"/>
              </w:rPr>
              <w:t>Vremenski okvir</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79F7341C" w14:textId="77777777" w:rsidR="005D2556" w:rsidRDefault="00000000">
            <w:pPr>
              <w:widowControl w:val="0"/>
              <w:rPr>
                <w:sz w:val="18"/>
                <w:szCs w:val="18"/>
              </w:rPr>
            </w:pPr>
            <w:r>
              <w:rPr>
                <w:sz w:val="18"/>
                <w:szCs w:val="18"/>
              </w:rPr>
              <w:t>2022.–2025.</w:t>
            </w:r>
          </w:p>
        </w:tc>
      </w:tr>
      <w:tr w:rsidR="005D2556" w14:paraId="2E22E4FD" w14:textId="77777777">
        <w:trPr>
          <w:trHeight w:val="645"/>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ECC2C6B" w14:textId="77777777" w:rsidR="005D2556" w:rsidRDefault="00000000">
            <w:pPr>
              <w:widowControl w:val="0"/>
              <w:jc w:val="center"/>
              <w:rPr>
                <w:b/>
                <w:color w:val="FFFFFF"/>
                <w:sz w:val="18"/>
                <w:szCs w:val="18"/>
              </w:rPr>
            </w:pPr>
            <w:r>
              <w:rPr>
                <w:b/>
                <w:color w:val="FFFFFF"/>
                <w:sz w:val="18"/>
                <w:szCs w:val="18"/>
              </w:rPr>
              <w:t>Financijski plan</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9D0B8DF" w14:textId="77777777" w:rsidR="005D2556" w:rsidRDefault="00000000">
            <w:pPr>
              <w:widowControl w:val="0"/>
              <w:jc w:val="center"/>
              <w:rPr>
                <w:sz w:val="18"/>
                <w:szCs w:val="18"/>
              </w:rPr>
            </w:pPr>
            <w:r>
              <w:rPr>
                <w:b/>
                <w:sz w:val="18"/>
                <w:szCs w:val="18"/>
              </w:rPr>
              <w:t>Procijenjena vrijednost projekta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7511F19" w14:textId="77777777" w:rsidR="005D2556" w:rsidRDefault="00000000">
            <w:pPr>
              <w:widowControl w:val="0"/>
              <w:rPr>
                <w:sz w:val="18"/>
                <w:szCs w:val="18"/>
              </w:rPr>
            </w:pPr>
            <w:r>
              <w:rPr>
                <w:sz w:val="18"/>
                <w:szCs w:val="18"/>
              </w:rPr>
              <w:t>19.524.254,06 HRK</w:t>
            </w:r>
          </w:p>
        </w:tc>
      </w:tr>
      <w:tr w:rsidR="005D2556" w14:paraId="06CB9A06" w14:textId="77777777">
        <w:trPr>
          <w:trHeight w:val="210"/>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BB78EC3"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BEC81F2" w14:textId="77777777" w:rsidR="005D2556" w:rsidRDefault="00000000">
            <w:pPr>
              <w:widowControl w:val="0"/>
              <w:jc w:val="center"/>
              <w:rPr>
                <w:sz w:val="18"/>
                <w:szCs w:val="18"/>
              </w:rPr>
            </w:pPr>
            <w:r>
              <w:rPr>
                <w:b/>
                <w:sz w:val="18"/>
                <w:szCs w:val="18"/>
              </w:rPr>
              <w:t>Izvor financiranja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5B41CFBE" w14:textId="77777777" w:rsidR="005D2556" w:rsidRDefault="00000000">
            <w:pPr>
              <w:widowControl w:val="0"/>
              <w:rPr>
                <w:sz w:val="18"/>
                <w:szCs w:val="18"/>
              </w:rPr>
            </w:pPr>
            <w:r>
              <w:rPr>
                <w:sz w:val="18"/>
                <w:szCs w:val="18"/>
              </w:rPr>
              <w:t>EU sredstva</w:t>
            </w:r>
          </w:p>
        </w:tc>
      </w:tr>
      <w:tr w:rsidR="005D2556" w14:paraId="687AD175" w14:textId="77777777">
        <w:trPr>
          <w:trHeight w:val="60"/>
          <w:jc w:val="center"/>
        </w:trPr>
        <w:tc>
          <w:tcPr>
            <w:tcW w:w="1447" w:type="dxa"/>
            <w:vMerge w:val="restart"/>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E07E2B" w14:textId="77777777" w:rsidR="005D2556" w:rsidRDefault="00000000">
            <w:pPr>
              <w:widowControl w:val="0"/>
              <w:jc w:val="center"/>
              <w:rPr>
                <w:b/>
                <w:color w:val="FFFFFF"/>
                <w:sz w:val="18"/>
                <w:szCs w:val="18"/>
              </w:rPr>
            </w:pPr>
            <w:r>
              <w:rPr>
                <w:b/>
                <w:color w:val="FFFFFF"/>
                <w:sz w:val="18"/>
                <w:szCs w:val="18"/>
              </w:rPr>
              <w:t>Zrelost projekta</w:t>
            </w: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E5514FA" w14:textId="77777777" w:rsidR="005D2556" w:rsidRDefault="00000000">
            <w:pPr>
              <w:widowControl w:val="0"/>
              <w:jc w:val="center"/>
              <w:rPr>
                <w:sz w:val="18"/>
                <w:szCs w:val="18"/>
              </w:rPr>
            </w:pPr>
            <w:r>
              <w:rPr>
                <w:b/>
                <w:sz w:val="18"/>
                <w:szCs w:val="18"/>
              </w:rPr>
              <w:t>Projektna ideja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2112C777" w14:textId="77777777" w:rsidR="005D2556" w:rsidRDefault="00000000">
            <w:pPr>
              <w:widowControl w:val="0"/>
              <w:rPr>
                <w:sz w:val="18"/>
                <w:szCs w:val="18"/>
              </w:rPr>
            </w:pPr>
            <w:r>
              <w:rPr>
                <w:sz w:val="18"/>
                <w:szCs w:val="18"/>
              </w:rPr>
              <w:t>NE</w:t>
            </w:r>
          </w:p>
        </w:tc>
      </w:tr>
      <w:tr w:rsidR="005D2556" w14:paraId="5A0FBB65" w14:textId="77777777">
        <w:trPr>
          <w:trHeight w:val="483"/>
          <w:jc w:val="center"/>
        </w:trPr>
        <w:tc>
          <w:tcPr>
            <w:tcW w:w="1447" w:type="dxa"/>
            <w:vMerge/>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AC25C4E" w14:textId="77777777" w:rsidR="005D2556" w:rsidRDefault="005D2556">
            <w:pPr>
              <w:widowControl w:val="0"/>
              <w:pBdr>
                <w:top w:val="nil"/>
                <w:left w:val="nil"/>
                <w:bottom w:val="nil"/>
                <w:right w:val="nil"/>
                <w:between w:val="nil"/>
              </w:pBdr>
              <w:spacing w:line="276" w:lineRule="auto"/>
              <w:jc w:val="left"/>
              <w:rPr>
                <w:sz w:val="18"/>
                <w:szCs w:val="18"/>
              </w:rPr>
            </w:pPr>
          </w:p>
        </w:tc>
        <w:tc>
          <w:tcPr>
            <w:tcW w:w="2014"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D5BFE45" w14:textId="77777777" w:rsidR="005D2556" w:rsidRDefault="00000000">
            <w:pPr>
              <w:widowControl w:val="0"/>
              <w:jc w:val="center"/>
              <w:rPr>
                <w:sz w:val="18"/>
                <w:szCs w:val="18"/>
              </w:rPr>
            </w:pPr>
            <w:r>
              <w:rPr>
                <w:b/>
                <w:sz w:val="18"/>
                <w:szCs w:val="18"/>
              </w:rPr>
              <w:t>Izrađena projektno-tehnička dokumentacija</w:t>
            </w:r>
          </w:p>
        </w:tc>
        <w:tc>
          <w:tcPr>
            <w:tcW w:w="6346" w:type="dxa"/>
            <w:tcBorders>
              <w:top w:val="single" w:sz="6" w:space="0" w:color="FFFFFF"/>
              <w:left w:val="single" w:sz="6" w:space="0" w:color="FFFFFF"/>
              <w:bottom w:val="single" w:sz="6" w:space="0" w:color="FFFFFF"/>
              <w:right w:val="single" w:sz="6" w:space="0" w:color="FFFFFF"/>
            </w:tcBorders>
            <w:shd w:val="clear" w:color="auto" w:fill="EFEFEF"/>
            <w:tcMar>
              <w:top w:w="40" w:type="dxa"/>
              <w:left w:w="40" w:type="dxa"/>
              <w:bottom w:w="40" w:type="dxa"/>
              <w:right w:w="40" w:type="dxa"/>
            </w:tcMar>
            <w:vAlign w:val="center"/>
          </w:tcPr>
          <w:p w14:paraId="6D36600D" w14:textId="77777777" w:rsidR="005D2556" w:rsidRDefault="00000000">
            <w:pPr>
              <w:widowControl w:val="0"/>
              <w:jc w:val="left"/>
              <w:rPr>
                <w:sz w:val="18"/>
                <w:szCs w:val="18"/>
              </w:rPr>
            </w:pPr>
            <w:r>
              <w:rPr>
                <w:sz w:val="18"/>
                <w:szCs w:val="18"/>
              </w:rPr>
              <w:t>U tijeku izrade</w:t>
            </w:r>
          </w:p>
        </w:tc>
      </w:tr>
    </w:tbl>
    <w:p w14:paraId="28950874" w14:textId="77777777" w:rsidR="005D2556" w:rsidRDefault="005D2556">
      <w:pPr>
        <w:sectPr w:rsidR="005D2556">
          <w:pgSz w:w="11909" w:h="16834"/>
          <w:pgMar w:top="1440" w:right="1440" w:bottom="1440" w:left="1440" w:header="720" w:footer="720" w:gutter="0"/>
          <w:cols w:space="720"/>
        </w:sectPr>
      </w:pPr>
    </w:p>
    <w:p w14:paraId="78722028" w14:textId="77777777" w:rsidR="005D2556" w:rsidRDefault="00000000">
      <w:pPr>
        <w:pStyle w:val="Naslov1"/>
      </w:pPr>
      <w:bookmarkStart w:id="28" w:name="_Toc116918923"/>
      <w:r>
        <w:lastRenderedPageBreak/>
        <w:t>8. KLJUČNI POKAZATELJI ISHODA</w:t>
      </w:r>
      <w:bookmarkEnd w:id="28"/>
    </w:p>
    <w:p w14:paraId="4D488C73" w14:textId="77777777" w:rsidR="005D2556" w:rsidRDefault="005D2556"/>
    <w:p w14:paraId="73410399" w14:textId="77777777" w:rsidR="005D2556" w:rsidRDefault="00000000">
      <w:r>
        <w:t>Ključni pokazatelji ishoda osnovni su čimbenici koji omogućuju praćenje i izvještavanje o provedbi Master plana te vrednovanje uspješnosti u postizanju utvrđenih posebnih ciljeva. Ključni pokazatelji ishoda definirani su sukladno nacionalnoj biblioteci pokazatelja što osigurava provjerljivost i usporedivost istih. Pokazatelji ishoda s definiranim početnim i ciljanim vrijednostima prikazani su u tablici niže:</w:t>
      </w:r>
    </w:p>
    <w:p w14:paraId="2033ED09" w14:textId="77777777" w:rsidR="005D2556" w:rsidRDefault="005D2556"/>
    <w:p w14:paraId="03192DD7" w14:textId="77777777" w:rsidR="005D2556" w:rsidRDefault="00000000">
      <w:r>
        <w:rPr>
          <w:i/>
          <w:sz w:val="20"/>
          <w:szCs w:val="20"/>
        </w:rPr>
        <w:t>Tablica 10: Pokazatelji ishoda prema posebnim ciljevima</w:t>
      </w:r>
    </w:p>
    <w:tbl>
      <w:tblPr>
        <w:tblStyle w:val="afffffffffffffb"/>
        <w:tblW w:w="15450" w:type="dxa"/>
        <w:jc w:val="center"/>
        <w:tblLayout w:type="fixed"/>
        <w:tblLook w:val="0600" w:firstRow="0" w:lastRow="0" w:firstColumn="0" w:lastColumn="0" w:noHBand="1" w:noVBand="1"/>
      </w:tblPr>
      <w:tblGrid>
        <w:gridCol w:w="5325"/>
        <w:gridCol w:w="5070"/>
        <w:gridCol w:w="1685"/>
        <w:gridCol w:w="1685"/>
        <w:gridCol w:w="1685"/>
      </w:tblGrid>
      <w:tr w:rsidR="005D2556" w14:paraId="1978E693" w14:textId="77777777">
        <w:trPr>
          <w:trHeight w:val="441"/>
          <w:jc w:val="center"/>
        </w:trPr>
        <w:tc>
          <w:tcPr>
            <w:tcW w:w="532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8005417" w14:textId="1C9EE5B9" w:rsidR="005D2556" w:rsidRDefault="00000000">
            <w:pPr>
              <w:widowControl w:val="0"/>
              <w:jc w:val="center"/>
              <w:rPr>
                <w:color w:val="FFFFFF"/>
                <w:sz w:val="18"/>
                <w:szCs w:val="18"/>
              </w:rPr>
            </w:pPr>
            <w:r>
              <w:rPr>
                <w:b/>
                <w:color w:val="FFFFFF"/>
                <w:sz w:val="18"/>
                <w:szCs w:val="18"/>
              </w:rPr>
              <w:t>POSEBNI CILJ</w:t>
            </w:r>
          </w:p>
        </w:tc>
        <w:tc>
          <w:tcPr>
            <w:tcW w:w="5070"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FA6DF08" w14:textId="2779D124" w:rsidR="005D2556" w:rsidRDefault="00000000">
            <w:pPr>
              <w:widowControl w:val="0"/>
              <w:jc w:val="center"/>
              <w:rPr>
                <w:color w:val="FFFFFF"/>
                <w:sz w:val="18"/>
                <w:szCs w:val="18"/>
              </w:rPr>
            </w:pPr>
            <w:r>
              <w:rPr>
                <w:b/>
                <w:color w:val="FFFFFF"/>
                <w:sz w:val="18"/>
                <w:szCs w:val="18"/>
              </w:rPr>
              <w:t>POKAZATELJ ISHODA</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FC71D3B" w14:textId="6BB4F042" w:rsidR="005D2556" w:rsidRDefault="00000000">
            <w:pPr>
              <w:widowControl w:val="0"/>
              <w:jc w:val="center"/>
              <w:rPr>
                <w:color w:val="FFFFFF"/>
                <w:sz w:val="18"/>
                <w:szCs w:val="18"/>
              </w:rPr>
            </w:pPr>
            <w:r>
              <w:rPr>
                <w:b/>
                <w:color w:val="FFFFFF"/>
                <w:sz w:val="18"/>
                <w:szCs w:val="18"/>
              </w:rPr>
              <w:t>POČETNA VRIJEDNOST</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4B94CC8" w14:textId="0B301A97" w:rsidR="005D2556" w:rsidRDefault="00000000">
            <w:pPr>
              <w:widowControl w:val="0"/>
              <w:jc w:val="center"/>
              <w:rPr>
                <w:color w:val="FFFFFF"/>
                <w:sz w:val="18"/>
                <w:szCs w:val="18"/>
              </w:rPr>
            </w:pPr>
            <w:r>
              <w:rPr>
                <w:b/>
                <w:color w:val="FFFFFF"/>
                <w:sz w:val="18"/>
                <w:szCs w:val="18"/>
              </w:rPr>
              <w:t>CILJANA VRIJEDNOST 2027.</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3C3614F" w14:textId="41D8B785" w:rsidR="005D2556" w:rsidRDefault="00000000">
            <w:pPr>
              <w:widowControl w:val="0"/>
              <w:jc w:val="center"/>
              <w:rPr>
                <w:color w:val="FFFFFF"/>
                <w:sz w:val="18"/>
                <w:szCs w:val="18"/>
              </w:rPr>
            </w:pPr>
            <w:r>
              <w:rPr>
                <w:b/>
                <w:color w:val="FFFFFF"/>
                <w:sz w:val="18"/>
                <w:szCs w:val="18"/>
              </w:rPr>
              <w:t>IZVOR</w:t>
            </w:r>
          </w:p>
        </w:tc>
      </w:tr>
      <w:tr w:rsidR="005D2556" w14:paraId="0210F641" w14:textId="77777777">
        <w:trPr>
          <w:trHeight w:val="441"/>
          <w:jc w:val="center"/>
        </w:trPr>
        <w:tc>
          <w:tcPr>
            <w:tcW w:w="5325" w:type="dxa"/>
            <w:vMerge w:val="restart"/>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4E3244D5" w14:textId="69855B68" w:rsidR="005D2556" w:rsidRDefault="00000000">
            <w:pPr>
              <w:widowControl w:val="0"/>
              <w:jc w:val="left"/>
              <w:rPr>
                <w:b/>
                <w:color w:val="FFFFFF"/>
                <w:sz w:val="18"/>
                <w:szCs w:val="18"/>
              </w:rPr>
            </w:pPr>
            <w:r>
              <w:rPr>
                <w:b/>
                <w:color w:val="FFFFFF"/>
                <w:sz w:val="18"/>
                <w:szCs w:val="18"/>
              </w:rPr>
              <w:t>1.1. Prilagodba sustava obrazovanja potrebama tržišta rada te poticanje izobrazbe kroz praktični rad</w:t>
            </w:r>
          </w:p>
        </w:tc>
        <w:tc>
          <w:tcPr>
            <w:tcW w:w="5070"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79877864" w14:textId="3B14B352" w:rsidR="005D2556" w:rsidRDefault="00000000">
            <w:pPr>
              <w:widowControl w:val="0"/>
              <w:jc w:val="left"/>
              <w:rPr>
                <w:color w:val="FFFFFF"/>
                <w:sz w:val="18"/>
                <w:szCs w:val="18"/>
              </w:rPr>
            </w:pPr>
            <w:r>
              <w:rPr>
                <w:color w:val="FFFFFF"/>
                <w:sz w:val="18"/>
                <w:szCs w:val="18"/>
              </w:rPr>
              <w:t>OI.02.2.16 Postotak stanovništva školske dobi upisanih u srednje strukovno i više strukovno obrazovanje koje ne ulazi u visoko obrazovanje prema području obrazovanja</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5D228C70" w14:textId="01333B53" w:rsidR="005D2556" w:rsidRDefault="00000000">
            <w:pPr>
              <w:widowControl w:val="0"/>
              <w:jc w:val="center"/>
              <w:rPr>
                <w:color w:val="FFFFFF"/>
                <w:sz w:val="18"/>
                <w:szCs w:val="18"/>
              </w:rPr>
            </w:pPr>
            <w:r>
              <w:rPr>
                <w:color w:val="FFFFFF"/>
                <w:sz w:val="18"/>
                <w:szCs w:val="18"/>
              </w:rPr>
              <w:t>74 % (2018./2019.)</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11728520" w14:textId="74323C21" w:rsidR="005D2556" w:rsidRDefault="00000000">
            <w:pPr>
              <w:widowControl w:val="0"/>
              <w:jc w:val="center"/>
              <w:rPr>
                <w:color w:val="FFFFFF"/>
                <w:sz w:val="18"/>
                <w:szCs w:val="18"/>
              </w:rPr>
            </w:pPr>
            <w:r>
              <w:rPr>
                <w:color w:val="FFFFFF"/>
                <w:sz w:val="18"/>
                <w:szCs w:val="18"/>
              </w:rPr>
              <w:t>80 %</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7169C755" w14:textId="794AE7C2" w:rsidR="005D2556" w:rsidRDefault="00000000">
            <w:pPr>
              <w:widowControl w:val="0"/>
              <w:jc w:val="center"/>
              <w:rPr>
                <w:color w:val="FFFFFF"/>
                <w:sz w:val="18"/>
                <w:szCs w:val="18"/>
              </w:rPr>
            </w:pPr>
            <w:r>
              <w:rPr>
                <w:color w:val="FFFFFF"/>
                <w:sz w:val="18"/>
                <w:szCs w:val="18"/>
              </w:rPr>
              <w:t>DZS</w:t>
            </w:r>
          </w:p>
        </w:tc>
      </w:tr>
      <w:tr w:rsidR="005D2556" w14:paraId="51238279" w14:textId="77777777">
        <w:trPr>
          <w:trHeight w:val="441"/>
          <w:jc w:val="center"/>
        </w:trPr>
        <w:tc>
          <w:tcPr>
            <w:tcW w:w="5325" w:type="dxa"/>
            <w:vMerge/>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5FC3BE27" w14:textId="3DB3C645"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7362D441" w14:textId="50AE0830" w:rsidR="005D2556" w:rsidRDefault="00000000">
            <w:pPr>
              <w:widowControl w:val="0"/>
              <w:jc w:val="left"/>
              <w:rPr>
                <w:color w:val="FFFFFF"/>
                <w:sz w:val="18"/>
                <w:szCs w:val="18"/>
              </w:rPr>
            </w:pPr>
            <w:r>
              <w:rPr>
                <w:color w:val="FFFFFF"/>
                <w:sz w:val="18"/>
                <w:szCs w:val="18"/>
              </w:rPr>
              <w:t>OI.02.2.56 Broj učenika koji se obrazuju za deficitarna zanimanja</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3175BCA6" w14:textId="2214DC64" w:rsidR="005D2556" w:rsidRDefault="00000000">
            <w:pPr>
              <w:widowControl w:val="0"/>
              <w:jc w:val="center"/>
              <w:rPr>
                <w:color w:val="FFFFFF"/>
                <w:sz w:val="18"/>
                <w:szCs w:val="18"/>
              </w:rPr>
            </w:pPr>
            <w:r>
              <w:rPr>
                <w:color w:val="FFFFFF"/>
                <w:sz w:val="18"/>
                <w:szCs w:val="18"/>
              </w:rPr>
              <w:t>93 (2020./2021.)</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0CD2E9AD" w14:textId="21AF2761" w:rsidR="005D2556" w:rsidRDefault="00000000">
            <w:pPr>
              <w:widowControl w:val="0"/>
              <w:jc w:val="center"/>
              <w:rPr>
                <w:color w:val="FFFFFF"/>
                <w:sz w:val="18"/>
                <w:szCs w:val="18"/>
              </w:rPr>
            </w:pPr>
            <w:r>
              <w:rPr>
                <w:color w:val="FFFFFF"/>
                <w:sz w:val="18"/>
                <w:szCs w:val="18"/>
              </w:rPr>
              <w:t>150 (2027./2028.)</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125B3C43" w14:textId="7933F93F" w:rsidR="005D2556" w:rsidRDefault="00000000">
            <w:pPr>
              <w:widowControl w:val="0"/>
              <w:jc w:val="center"/>
              <w:rPr>
                <w:color w:val="FFFFFF"/>
                <w:sz w:val="18"/>
                <w:szCs w:val="18"/>
              </w:rPr>
            </w:pPr>
            <w:r>
              <w:rPr>
                <w:color w:val="FFFFFF"/>
                <w:sz w:val="18"/>
                <w:szCs w:val="18"/>
              </w:rPr>
              <w:t>KZŽ</w:t>
            </w:r>
          </w:p>
        </w:tc>
      </w:tr>
      <w:tr w:rsidR="005D2556" w14:paraId="5C75924D" w14:textId="77777777">
        <w:trPr>
          <w:trHeight w:val="441"/>
          <w:jc w:val="center"/>
        </w:trPr>
        <w:tc>
          <w:tcPr>
            <w:tcW w:w="532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5A513545" w14:textId="0ADE24F2" w:rsidR="005D2556" w:rsidRDefault="00000000">
            <w:pPr>
              <w:widowControl w:val="0"/>
              <w:jc w:val="left"/>
              <w:rPr>
                <w:b/>
                <w:color w:val="FFFFFF"/>
                <w:sz w:val="18"/>
                <w:szCs w:val="18"/>
              </w:rPr>
            </w:pPr>
            <w:r>
              <w:rPr>
                <w:b/>
                <w:color w:val="FFFFFF"/>
                <w:sz w:val="18"/>
                <w:szCs w:val="18"/>
              </w:rPr>
              <w:t>1.2. Provođenje proaktivnih obrazovnih politika, poticanje prekvalifikacije i cjeloživotnog obrazovanja</w:t>
            </w:r>
          </w:p>
        </w:tc>
        <w:tc>
          <w:tcPr>
            <w:tcW w:w="5070"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787585AF" w14:textId="71680C6F" w:rsidR="005D2556" w:rsidRDefault="00000000">
            <w:pPr>
              <w:widowControl w:val="0"/>
              <w:jc w:val="left"/>
              <w:rPr>
                <w:color w:val="FFFFFF"/>
                <w:sz w:val="18"/>
                <w:szCs w:val="18"/>
              </w:rPr>
            </w:pPr>
            <w:r>
              <w:rPr>
                <w:color w:val="FFFFFF"/>
                <w:sz w:val="18"/>
                <w:szCs w:val="18"/>
              </w:rPr>
              <w:t>OI.02.2.57 Udio stanovništva u dobi od 25 do 64 godina uključenog u programe cjeloživotnog obrazovanja/učenja</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4F9680CF" w14:textId="3E4F5838" w:rsidR="005D2556" w:rsidRDefault="00000000">
            <w:pPr>
              <w:widowControl w:val="0"/>
              <w:jc w:val="center"/>
              <w:rPr>
                <w:color w:val="FFFFFF"/>
                <w:sz w:val="18"/>
                <w:szCs w:val="18"/>
              </w:rPr>
            </w:pPr>
            <w:r>
              <w:rPr>
                <w:color w:val="FFFFFF"/>
                <w:sz w:val="18"/>
                <w:szCs w:val="18"/>
              </w:rPr>
              <w:t>1,14 % (2019./2020.)</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5BD87750" w14:textId="707A41B1" w:rsidR="005D2556" w:rsidRDefault="00000000">
            <w:pPr>
              <w:widowControl w:val="0"/>
              <w:jc w:val="center"/>
              <w:rPr>
                <w:color w:val="FFFFFF"/>
                <w:sz w:val="18"/>
                <w:szCs w:val="18"/>
              </w:rPr>
            </w:pPr>
            <w:r>
              <w:rPr>
                <w:color w:val="FFFFFF"/>
                <w:sz w:val="18"/>
                <w:szCs w:val="18"/>
              </w:rPr>
              <w:t>2 %</w:t>
            </w:r>
          </w:p>
        </w:tc>
        <w:tc>
          <w:tcPr>
            <w:tcW w:w="1685" w:type="dxa"/>
            <w:tcBorders>
              <w:top w:val="single" w:sz="6" w:space="0" w:color="FFFFFF"/>
              <w:left w:val="single" w:sz="6" w:space="0" w:color="FFFFFF"/>
              <w:bottom w:val="single" w:sz="6" w:space="0" w:color="FFFFFF"/>
              <w:right w:val="single" w:sz="6" w:space="0" w:color="FFFFFF"/>
            </w:tcBorders>
            <w:shd w:val="clear" w:color="auto" w:fill="BE0F33"/>
            <w:tcMar>
              <w:top w:w="40" w:type="dxa"/>
              <w:left w:w="40" w:type="dxa"/>
              <w:bottom w:w="40" w:type="dxa"/>
              <w:right w:w="40" w:type="dxa"/>
            </w:tcMar>
            <w:vAlign w:val="center"/>
          </w:tcPr>
          <w:p w14:paraId="1A662A68" w14:textId="5F20F8DA" w:rsidR="005D2556" w:rsidRDefault="00000000">
            <w:pPr>
              <w:widowControl w:val="0"/>
              <w:jc w:val="center"/>
              <w:rPr>
                <w:color w:val="FFFFFF"/>
                <w:sz w:val="18"/>
                <w:szCs w:val="18"/>
              </w:rPr>
            </w:pPr>
            <w:r>
              <w:rPr>
                <w:color w:val="FFFFFF"/>
                <w:sz w:val="18"/>
                <w:szCs w:val="18"/>
              </w:rPr>
              <w:t>Obrazovne ustanove na području KZŽ-a</w:t>
            </w:r>
          </w:p>
        </w:tc>
      </w:tr>
      <w:tr w:rsidR="005D2556" w14:paraId="575BD035" w14:textId="77777777">
        <w:trPr>
          <w:trHeight w:val="441"/>
          <w:jc w:val="center"/>
        </w:trPr>
        <w:tc>
          <w:tcPr>
            <w:tcW w:w="5325" w:type="dxa"/>
            <w:vMerge w:val="restart"/>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257A687E" w14:textId="34460A1F" w:rsidR="005D2556" w:rsidRDefault="00000000">
            <w:pPr>
              <w:widowControl w:val="0"/>
              <w:jc w:val="left"/>
              <w:rPr>
                <w:b/>
                <w:color w:val="FFFFFF"/>
                <w:sz w:val="18"/>
                <w:szCs w:val="18"/>
              </w:rPr>
            </w:pPr>
            <w:r>
              <w:rPr>
                <w:b/>
                <w:color w:val="FFFFFF"/>
                <w:sz w:val="18"/>
                <w:szCs w:val="18"/>
              </w:rPr>
              <w:t>2.1. Unaprjeđenje kvalitete poduzetničke infrastrukture i jačanje konkurentnosti poduzetništva i obrtništva</w:t>
            </w: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64077F6A" w14:textId="028E3887" w:rsidR="005D2556" w:rsidRDefault="00000000">
            <w:pPr>
              <w:widowControl w:val="0"/>
              <w:jc w:val="left"/>
              <w:rPr>
                <w:color w:val="FFFFFF"/>
                <w:sz w:val="18"/>
                <w:szCs w:val="18"/>
              </w:rPr>
            </w:pPr>
            <w:r>
              <w:rPr>
                <w:color w:val="FFFFFF"/>
                <w:sz w:val="18"/>
                <w:szCs w:val="18"/>
              </w:rPr>
              <w:t>OI.02.1.06 Postotak malih i srednjih poduzeća od ukupnog broja poduzeća</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EAFF6F4" w14:textId="2431C353" w:rsidR="005D2556" w:rsidRDefault="00000000">
            <w:pPr>
              <w:widowControl w:val="0"/>
              <w:jc w:val="center"/>
              <w:rPr>
                <w:color w:val="FFFFFF"/>
                <w:sz w:val="18"/>
                <w:szCs w:val="18"/>
              </w:rPr>
            </w:pPr>
            <w:r>
              <w:rPr>
                <w:color w:val="FFFFFF"/>
                <w:sz w:val="18"/>
                <w:szCs w:val="18"/>
              </w:rPr>
              <w:t>13,69 % (2021.)</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FA1A245" w14:textId="2BDF1101" w:rsidR="005D2556" w:rsidRDefault="00000000">
            <w:pPr>
              <w:widowControl w:val="0"/>
              <w:jc w:val="center"/>
              <w:rPr>
                <w:color w:val="FFFFFF"/>
                <w:sz w:val="18"/>
                <w:szCs w:val="18"/>
              </w:rPr>
            </w:pPr>
            <w:r>
              <w:rPr>
                <w:color w:val="FFFFFF"/>
                <w:sz w:val="18"/>
                <w:szCs w:val="18"/>
              </w:rPr>
              <w:t>18 %</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46DAEA50" w14:textId="202D7400" w:rsidR="005D2556" w:rsidRDefault="00000000">
            <w:pPr>
              <w:widowControl w:val="0"/>
              <w:jc w:val="center"/>
              <w:rPr>
                <w:color w:val="FFFFFF"/>
                <w:sz w:val="18"/>
                <w:szCs w:val="18"/>
              </w:rPr>
            </w:pPr>
            <w:r>
              <w:rPr>
                <w:color w:val="FFFFFF"/>
                <w:sz w:val="18"/>
                <w:szCs w:val="18"/>
              </w:rPr>
              <w:t>FINA</w:t>
            </w:r>
          </w:p>
        </w:tc>
      </w:tr>
      <w:tr w:rsidR="005D2556" w14:paraId="55EF2517" w14:textId="77777777">
        <w:trPr>
          <w:trHeight w:val="441"/>
          <w:jc w:val="center"/>
        </w:trPr>
        <w:tc>
          <w:tcPr>
            <w:tcW w:w="5325" w:type="dxa"/>
            <w:vMerge/>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784F7697" w14:textId="22BCE380"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1B8569EE" w14:textId="506E2F87" w:rsidR="005D2556" w:rsidRDefault="00000000">
            <w:pPr>
              <w:widowControl w:val="0"/>
              <w:jc w:val="left"/>
              <w:rPr>
                <w:color w:val="FFFFFF"/>
                <w:sz w:val="18"/>
                <w:szCs w:val="18"/>
              </w:rPr>
            </w:pPr>
            <w:r>
              <w:rPr>
                <w:color w:val="FFFFFF"/>
                <w:sz w:val="18"/>
                <w:szCs w:val="18"/>
              </w:rPr>
              <w:t>OI.02.1.31. Udio zaposlenih u mikro, malim i srednjim poduzećima u ukupnom broju zaposlenih</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683D98AA" w14:textId="18CEBD38" w:rsidR="005D2556" w:rsidRDefault="00000000">
            <w:pPr>
              <w:widowControl w:val="0"/>
              <w:jc w:val="center"/>
              <w:rPr>
                <w:color w:val="FFFFFF"/>
                <w:sz w:val="18"/>
                <w:szCs w:val="18"/>
              </w:rPr>
            </w:pPr>
            <w:r>
              <w:rPr>
                <w:color w:val="FFFFFF"/>
                <w:sz w:val="18"/>
                <w:szCs w:val="18"/>
              </w:rPr>
              <w:t>85,66 % (2021.)</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1E169D5B" w14:textId="67DDA946" w:rsidR="005D2556" w:rsidRDefault="00000000">
            <w:pPr>
              <w:widowControl w:val="0"/>
              <w:jc w:val="center"/>
              <w:rPr>
                <w:color w:val="FFFFFF"/>
                <w:sz w:val="18"/>
                <w:szCs w:val="18"/>
              </w:rPr>
            </w:pPr>
            <w:r>
              <w:rPr>
                <w:color w:val="FFFFFF"/>
                <w:sz w:val="18"/>
                <w:szCs w:val="18"/>
              </w:rPr>
              <w:t>95 %</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649F7F9A" w14:textId="5947611F" w:rsidR="005D2556" w:rsidRDefault="00000000">
            <w:pPr>
              <w:widowControl w:val="0"/>
              <w:jc w:val="center"/>
              <w:rPr>
                <w:color w:val="FFFFFF"/>
                <w:sz w:val="18"/>
                <w:szCs w:val="18"/>
              </w:rPr>
            </w:pPr>
            <w:r>
              <w:rPr>
                <w:color w:val="FFFFFF"/>
                <w:sz w:val="18"/>
                <w:szCs w:val="18"/>
              </w:rPr>
              <w:t>FINA</w:t>
            </w:r>
          </w:p>
        </w:tc>
      </w:tr>
      <w:tr w:rsidR="005D2556" w14:paraId="13991D4F" w14:textId="77777777">
        <w:trPr>
          <w:trHeight w:val="441"/>
          <w:jc w:val="center"/>
        </w:trPr>
        <w:tc>
          <w:tcPr>
            <w:tcW w:w="5325" w:type="dxa"/>
            <w:vMerge w:val="restart"/>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526EBDA5" w14:textId="43E6D1BD" w:rsidR="005D2556" w:rsidRDefault="00000000">
            <w:pPr>
              <w:widowControl w:val="0"/>
              <w:jc w:val="left"/>
              <w:rPr>
                <w:b/>
                <w:color w:val="FFFFFF"/>
                <w:sz w:val="18"/>
                <w:szCs w:val="18"/>
              </w:rPr>
            </w:pPr>
            <w:r>
              <w:rPr>
                <w:b/>
                <w:color w:val="FFFFFF"/>
                <w:sz w:val="18"/>
                <w:szCs w:val="18"/>
              </w:rPr>
              <w:t>2.2. Održivi razvoj turizma i poboljšanje upravljanja destinacijom</w:t>
            </w: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7D6E380E" w14:textId="193A6F6B" w:rsidR="005D2556" w:rsidRDefault="00000000">
            <w:pPr>
              <w:widowControl w:val="0"/>
              <w:jc w:val="left"/>
              <w:rPr>
                <w:color w:val="FFFFFF"/>
                <w:sz w:val="18"/>
                <w:szCs w:val="18"/>
              </w:rPr>
            </w:pPr>
            <w:r>
              <w:rPr>
                <w:color w:val="FFFFFF"/>
                <w:sz w:val="18"/>
                <w:szCs w:val="18"/>
              </w:rPr>
              <w:t>OI.02.8.04 Broj turističkih objekata, spavaonica i kreveta</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8697E7B" w14:textId="361C89E9" w:rsidR="005D2556" w:rsidRDefault="00000000">
            <w:pPr>
              <w:widowControl w:val="0"/>
              <w:jc w:val="center"/>
              <w:rPr>
                <w:color w:val="FFFFFF"/>
                <w:sz w:val="18"/>
                <w:szCs w:val="18"/>
              </w:rPr>
            </w:pPr>
            <w:r>
              <w:rPr>
                <w:color w:val="FFFFFF"/>
                <w:sz w:val="18"/>
                <w:szCs w:val="18"/>
              </w:rPr>
              <w:t>Broj objekata: 286</w:t>
            </w:r>
          </w:p>
          <w:p w14:paraId="5225DEDE" w14:textId="77777777" w:rsidR="005D2556" w:rsidRDefault="00000000">
            <w:pPr>
              <w:widowControl w:val="0"/>
              <w:jc w:val="center"/>
              <w:rPr>
                <w:color w:val="FFFFFF"/>
                <w:sz w:val="18"/>
                <w:szCs w:val="18"/>
              </w:rPr>
            </w:pPr>
            <w:r>
              <w:rPr>
                <w:color w:val="FFFFFF"/>
                <w:sz w:val="18"/>
                <w:szCs w:val="18"/>
              </w:rPr>
              <w:t>Broj spavaonica: 1.327</w:t>
            </w:r>
          </w:p>
          <w:p w14:paraId="11E3CE9B" w14:textId="77777777" w:rsidR="005D2556" w:rsidRDefault="00000000">
            <w:pPr>
              <w:widowControl w:val="0"/>
              <w:jc w:val="center"/>
              <w:rPr>
                <w:color w:val="FFFFFF"/>
                <w:sz w:val="18"/>
                <w:szCs w:val="18"/>
              </w:rPr>
            </w:pPr>
            <w:r>
              <w:rPr>
                <w:color w:val="FFFFFF"/>
                <w:sz w:val="18"/>
                <w:szCs w:val="18"/>
              </w:rPr>
              <w:t>Broj kreveta: 3.483</w:t>
            </w:r>
          </w:p>
          <w:p w14:paraId="6B79CF9F" w14:textId="2C23A718" w:rsidR="005D2556" w:rsidRDefault="00000000">
            <w:pPr>
              <w:widowControl w:val="0"/>
              <w:jc w:val="center"/>
              <w:rPr>
                <w:color w:val="FFFFFF"/>
                <w:sz w:val="18"/>
                <w:szCs w:val="18"/>
              </w:rPr>
            </w:pPr>
            <w:r>
              <w:rPr>
                <w:color w:val="FFFFFF"/>
                <w:sz w:val="18"/>
                <w:szCs w:val="18"/>
              </w:rPr>
              <w:t>(2021</w:t>
            </w:r>
            <w:r w:rsidR="009D4F98">
              <w:rPr>
                <w:color w:val="FFFFFF"/>
                <w:sz w:val="18"/>
                <w:szCs w:val="18"/>
              </w:rPr>
              <w:t>.</w:t>
            </w:r>
            <w:r>
              <w:rPr>
                <w:color w:val="FFFFFF"/>
                <w:sz w:val="18"/>
                <w:szCs w:val="18"/>
              </w:rPr>
              <w:t>)</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3B1EF342" w14:textId="155B5251" w:rsidR="005D2556" w:rsidRDefault="00000000">
            <w:pPr>
              <w:widowControl w:val="0"/>
              <w:jc w:val="center"/>
              <w:rPr>
                <w:color w:val="FFFFFF"/>
                <w:sz w:val="18"/>
                <w:szCs w:val="18"/>
              </w:rPr>
            </w:pPr>
            <w:r>
              <w:rPr>
                <w:color w:val="FFFFFF"/>
                <w:sz w:val="18"/>
                <w:szCs w:val="18"/>
              </w:rPr>
              <w:t>Broj objekata: 375</w:t>
            </w:r>
          </w:p>
          <w:p w14:paraId="2D67056B" w14:textId="77777777" w:rsidR="005D2556" w:rsidRDefault="00000000">
            <w:pPr>
              <w:widowControl w:val="0"/>
              <w:jc w:val="center"/>
              <w:rPr>
                <w:color w:val="FFFFFF"/>
                <w:sz w:val="18"/>
                <w:szCs w:val="18"/>
              </w:rPr>
            </w:pPr>
            <w:r>
              <w:rPr>
                <w:color w:val="FFFFFF"/>
                <w:sz w:val="18"/>
                <w:szCs w:val="18"/>
              </w:rPr>
              <w:t>Broj spavaonica: 1.700</w:t>
            </w:r>
          </w:p>
          <w:p w14:paraId="64479690" w14:textId="7A8682F8" w:rsidR="005D2556" w:rsidRDefault="00000000">
            <w:pPr>
              <w:widowControl w:val="0"/>
              <w:jc w:val="center"/>
              <w:rPr>
                <w:color w:val="FFFFFF"/>
                <w:sz w:val="18"/>
                <w:szCs w:val="18"/>
              </w:rPr>
            </w:pPr>
            <w:r>
              <w:rPr>
                <w:color w:val="FFFFFF"/>
                <w:sz w:val="18"/>
                <w:szCs w:val="18"/>
              </w:rPr>
              <w:t>Broj kreveta: 5.600</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2967F119" w14:textId="576CDCD3" w:rsidR="005D2556" w:rsidRDefault="00000000">
            <w:pPr>
              <w:widowControl w:val="0"/>
              <w:jc w:val="center"/>
              <w:rPr>
                <w:color w:val="FFFFFF"/>
                <w:sz w:val="18"/>
                <w:szCs w:val="18"/>
              </w:rPr>
            </w:pPr>
            <w:r>
              <w:rPr>
                <w:color w:val="FFFFFF"/>
                <w:sz w:val="18"/>
                <w:szCs w:val="18"/>
              </w:rPr>
              <w:t>TZ KZŽ</w:t>
            </w:r>
          </w:p>
        </w:tc>
      </w:tr>
      <w:tr w:rsidR="005D2556" w14:paraId="721DAC86" w14:textId="77777777">
        <w:trPr>
          <w:trHeight w:val="441"/>
          <w:jc w:val="center"/>
        </w:trPr>
        <w:tc>
          <w:tcPr>
            <w:tcW w:w="5325" w:type="dxa"/>
            <w:vMerge/>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74060F47" w14:textId="210D4CE2"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2784FDBF" w14:textId="2B82D87E" w:rsidR="005D2556" w:rsidRDefault="00000000">
            <w:pPr>
              <w:widowControl w:val="0"/>
              <w:jc w:val="left"/>
              <w:rPr>
                <w:color w:val="FFFFFF"/>
                <w:sz w:val="18"/>
                <w:szCs w:val="18"/>
              </w:rPr>
            </w:pPr>
            <w:r>
              <w:rPr>
                <w:color w:val="FFFFFF"/>
                <w:sz w:val="18"/>
                <w:szCs w:val="18"/>
              </w:rPr>
              <w:t>OI.02.8.50 Indeks turističke razvijenosti JLS</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3407520B" w14:textId="3793F31B" w:rsidR="005D2556" w:rsidRDefault="00000000">
            <w:pPr>
              <w:widowControl w:val="0"/>
              <w:jc w:val="center"/>
              <w:rPr>
                <w:color w:val="FFFFFF"/>
                <w:sz w:val="18"/>
                <w:szCs w:val="18"/>
              </w:rPr>
            </w:pPr>
            <w:r>
              <w:rPr>
                <w:color w:val="FFFFFF"/>
                <w:sz w:val="18"/>
                <w:szCs w:val="18"/>
              </w:rPr>
              <w:t>II. kategorija - 5 JLS</w:t>
            </w:r>
          </w:p>
          <w:p w14:paraId="17E338AE" w14:textId="77777777" w:rsidR="005D2556" w:rsidRDefault="00000000">
            <w:pPr>
              <w:widowControl w:val="0"/>
              <w:jc w:val="center"/>
              <w:rPr>
                <w:color w:val="FFFFFF"/>
                <w:sz w:val="18"/>
                <w:szCs w:val="18"/>
              </w:rPr>
            </w:pPr>
            <w:r>
              <w:rPr>
                <w:color w:val="FFFFFF"/>
                <w:sz w:val="18"/>
                <w:szCs w:val="18"/>
              </w:rPr>
              <w:t>III. kategorija - 9 JLS</w:t>
            </w:r>
          </w:p>
          <w:p w14:paraId="03022609" w14:textId="77777777" w:rsidR="005D2556" w:rsidRDefault="00000000">
            <w:pPr>
              <w:widowControl w:val="0"/>
              <w:jc w:val="center"/>
              <w:rPr>
                <w:color w:val="FFFFFF"/>
                <w:sz w:val="18"/>
                <w:szCs w:val="18"/>
              </w:rPr>
            </w:pPr>
            <w:r>
              <w:rPr>
                <w:color w:val="FFFFFF"/>
                <w:sz w:val="18"/>
                <w:szCs w:val="18"/>
              </w:rPr>
              <w:t>IV. kategorija - 15 JLS</w:t>
            </w:r>
          </w:p>
          <w:p w14:paraId="0479CAF0" w14:textId="77777777" w:rsidR="005D2556" w:rsidRDefault="00000000">
            <w:pPr>
              <w:widowControl w:val="0"/>
              <w:jc w:val="center"/>
              <w:rPr>
                <w:color w:val="FFFFFF"/>
                <w:sz w:val="18"/>
                <w:szCs w:val="18"/>
              </w:rPr>
            </w:pPr>
            <w:r>
              <w:rPr>
                <w:color w:val="FFFFFF"/>
                <w:sz w:val="18"/>
                <w:szCs w:val="18"/>
              </w:rPr>
              <w:lastRenderedPageBreak/>
              <w:t>O. kategorija - 3 JLS</w:t>
            </w:r>
          </w:p>
          <w:p w14:paraId="4F6B1E59" w14:textId="52202E10" w:rsidR="005D2556" w:rsidRDefault="00000000">
            <w:pPr>
              <w:widowControl w:val="0"/>
              <w:jc w:val="center"/>
              <w:rPr>
                <w:color w:val="FFFFFF"/>
                <w:sz w:val="18"/>
                <w:szCs w:val="18"/>
              </w:rPr>
            </w:pPr>
            <w:r>
              <w:rPr>
                <w:color w:val="FFFFFF"/>
                <w:sz w:val="18"/>
                <w:szCs w:val="18"/>
              </w:rPr>
              <w:t>(2021)</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5B781FE7" w14:textId="53E5E355" w:rsidR="005D2556" w:rsidRDefault="00000000">
            <w:pPr>
              <w:widowControl w:val="0"/>
              <w:jc w:val="center"/>
              <w:rPr>
                <w:color w:val="FFFFFF"/>
                <w:sz w:val="18"/>
                <w:szCs w:val="18"/>
              </w:rPr>
            </w:pPr>
            <w:r>
              <w:rPr>
                <w:color w:val="FFFFFF"/>
                <w:sz w:val="18"/>
                <w:szCs w:val="18"/>
              </w:rPr>
              <w:lastRenderedPageBreak/>
              <w:t>II. kategorija - 6 JLS</w:t>
            </w:r>
          </w:p>
          <w:p w14:paraId="2A6CBAD5" w14:textId="77777777" w:rsidR="005D2556" w:rsidRDefault="00000000">
            <w:pPr>
              <w:widowControl w:val="0"/>
              <w:jc w:val="center"/>
              <w:rPr>
                <w:color w:val="FFFFFF"/>
                <w:sz w:val="18"/>
                <w:szCs w:val="18"/>
              </w:rPr>
            </w:pPr>
            <w:r>
              <w:rPr>
                <w:color w:val="FFFFFF"/>
                <w:sz w:val="18"/>
                <w:szCs w:val="18"/>
              </w:rPr>
              <w:t>III. kategorija - 10 JLS</w:t>
            </w:r>
          </w:p>
          <w:p w14:paraId="28485605" w14:textId="77777777" w:rsidR="005D2556" w:rsidRDefault="00000000">
            <w:pPr>
              <w:widowControl w:val="0"/>
              <w:jc w:val="center"/>
              <w:rPr>
                <w:color w:val="FFFFFF"/>
                <w:sz w:val="18"/>
                <w:szCs w:val="18"/>
              </w:rPr>
            </w:pPr>
            <w:r>
              <w:rPr>
                <w:color w:val="FFFFFF"/>
                <w:sz w:val="18"/>
                <w:szCs w:val="18"/>
              </w:rPr>
              <w:t>IV. kategorija - 14 JLS</w:t>
            </w:r>
          </w:p>
          <w:p w14:paraId="7A18D315" w14:textId="4C40255B" w:rsidR="005D2556" w:rsidRDefault="00000000">
            <w:pPr>
              <w:widowControl w:val="0"/>
              <w:jc w:val="center"/>
              <w:rPr>
                <w:color w:val="FFFFFF"/>
                <w:sz w:val="18"/>
                <w:szCs w:val="18"/>
              </w:rPr>
            </w:pPr>
            <w:r>
              <w:rPr>
                <w:color w:val="FFFFFF"/>
                <w:sz w:val="18"/>
                <w:szCs w:val="18"/>
              </w:rPr>
              <w:lastRenderedPageBreak/>
              <w:t>O. kategorija - 2 JLS</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2566C198" w14:textId="2FFF5629" w:rsidR="005D2556" w:rsidRDefault="00000000">
            <w:pPr>
              <w:widowControl w:val="0"/>
              <w:jc w:val="center"/>
              <w:rPr>
                <w:color w:val="FFFFFF"/>
                <w:sz w:val="18"/>
                <w:szCs w:val="18"/>
              </w:rPr>
            </w:pPr>
            <w:r>
              <w:rPr>
                <w:color w:val="FFFFFF"/>
                <w:sz w:val="18"/>
                <w:szCs w:val="18"/>
              </w:rPr>
              <w:lastRenderedPageBreak/>
              <w:t>Institut za turizam</w:t>
            </w:r>
          </w:p>
        </w:tc>
      </w:tr>
      <w:tr w:rsidR="009D4F98" w14:paraId="2F4673C6" w14:textId="77777777" w:rsidTr="009D4F98">
        <w:trPr>
          <w:trHeight w:val="439"/>
          <w:jc w:val="center"/>
        </w:trPr>
        <w:tc>
          <w:tcPr>
            <w:tcW w:w="5325" w:type="dxa"/>
            <w:tcBorders>
              <w:top w:val="single" w:sz="6" w:space="0" w:color="FFFFFF"/>
              <w:left w:val="nil"/>
              <w:bottom w:val="single" w:sz="6" w:space="0" w:color="FFFFFF"/>
              <w:right w:val="single" w:sz="6" w:space="0" w:color="FFFFFF"/>
            </w:tcBorders>
            <w:shd w:val="clear" w:color="auto" w:fill="2AB6E9"/>
            <w:tcMar>
              <w:top w:w="100" w:type="dxa"/>
              <w:left w:w="100" w:type="dxa"/>
              <w:bottom w:w="100" w:type="dxa"/>
              <w:right w:w="100" w:type="dxa"/>
            </w:tcMar>
            <w:vAlign w:val="center"/>
          </w:tcPr>
          <w:p w14:paraId="77707561" w14:textId="089E836C" w:rsidR="009D4F98" w:rsidRDefault="009D4F98">
            <w:pPr>
              <w:widowControl w:val="0"/>
              <w:jc w:val="left"/>
              <w:rPr>
                <w:b/>
                <w:color w:val="FFFFFF"/>
                <w:sz w:val="18"/>
                <w:szCs w:val="18"/>
              </w:rPr>
            </w:pPr>
            <w:r>
              <w:rPr>
                <w:b/>
                <w:color w:val="FFFFFF"/>
                <w:sz w:val="18"/>
                <w:szCs w:val="18"/>
              </w:rPr>
              <w:t>2.3. Povećanje produktivnosti i okolišne održivosti poljoprivredne proizvodnje</w:t>
            </w:r>
          </w:p>
        </w:tc>
        <w:tc>
          <w:tcPr>
            <w:tcW w:w="5070" w:type="dxa"/>
            <w:tcBorders>
              <w:top w:val="single" w:sz="6" w:space="0" w:color="FFFFFF"/>
              <w:left w:val="single" w:sz="6" w:space="0" w:color="FFFFFF"/>
              <w:right w:val="single" w:sz="6" w:space="0" w:color="FFFFFF"/>
            </w:tcBorders>
            <w:shd w:val="clear" w:color="auto" w:fill="2AB6E9"/>
            <w:tcMar>
              <w:top w:w="40" w:type="dxa"/>
              <w:left w:w="40" w:type="dxa"/>
              <w:bottom w:w="40" w:type="dxa"/>
              <w:right w:w="40" w:type="dxa"/>
            </w:tcMar>
            <w:vAlign w:val="center"/>
          </w:tcPr>
          <w:p w14:paraId="30540F3D" w14:textId="19D6C82A" w:rsidR="009D4F98" w:rsidRDefault="009D4F98" w:rsidP="00A60CD5">
            <w:pPr>
              <w:widowControl w:val="0"/>
              <w:jc w:val="left"/>
              <w:rPr>
                <w:color w:val="FFFFFF"/>
                <w:sz w:val="18"/>
                <w:szCs w:val="18"/>
              </w:rPr>
            </w:pPr>
            <w:r>
              <w:rPr>
                <w:color w:val="FFFFFF"/>
                <w:sz w:val="18"/>
                <w:szCs w:val="18"/>
              </w:rPr>
              <w:t>OI.02.12.10 Područje pod ekološkom poljoprivredom</w:t>
            </w:r>
          </w:p>
        </w:tc>
        <w:tc>
          <w:tcPr>
            <w:tcW w:w="1685" w:type="dxa"/>
            <w:tcBorders>
              <w:top w:val="single" w:sz="6" w:space="0" w:color="FFFFFF"/>
              <w:left w:val="single" w:sz="6" w:space="0" w:color="FFFFFF"/>
              <w:right w:val="single" w:sz="6" w:space="0" w:color="FFFFFF"/>
            </w:tcBorders>
            <w:shd w:val="clear" w:color="auto" w:fill="2AB6E9"/>
            <w:tcMar>
              <w:top w:w="40" w:type="dxa"/>
              <w:left w:w="40" w:type="dxa"/>
              <w:bottom w:w="40" w:type="dxa"/>
              <w:right w:w="40" w:type="dxa"/>
            </w:tcMar>
            <w:vAlign w:val="center"/>
          </w:tcPr>
          <w:p w14:paraId="23D95A86" w14:textId="7D66C5A4" w:rsidR="009D4F98" w:rsidRDefault="009D4F98" w:rsidP="00ED201C">
            <w:pPr>
              <w:widowControl w:val="0"/>
              <w:jc w:val="center"/>
              <w:rPr>
                <w:color w:val="FFFFFF"/>
                <w:sz w:val="18"/>
                <w:szCs w:val="18"/>
              </w:rPr>
            </w:pPr>
            <w:r>
              <w:rPr>
                <w:color w:val="FFFFFF"/>
                <w:sz w:val="18"/>
                <w:szCs w:val="18"/>
              </w:rPr>
              <w:t>212,01 ha (2021.)</w:t>
            </w:r>
          </w:p>
        </w:tc>
        <w:tc>
          <w:tcPr>
            <w:tcW w:w="1685" w:type="dxa"/>
            <w:tcBorders>
              <w:top w:val="single" w:sz="6" w:space="0" w:color="FFFFFF"/>
              <w:left w:val="single" w:sz="6" w:space="0" w:color="FFFFFF"/>
              <w:right w:val="single" w:sz="6" w:space="0" w:color="FFFFFF"/>
            </w:tcBorders>
            <w:shd w:val="clear" w:color="auto" w:fill="2AB6E9"/>
            <w:tcMar>
              <w:top w:w="40" w:type="dxa"/>
              <w:left w:w="40" w:type="dxa"/>
              <w:bottom w:w="40" w:type="dxa"/>
              <w:right w:w="40" w:type="dxa"/>
            </w:tcMar>
            <w:vAlign w:val="center"/>
          </w:tcPr>
          <w:p w14:paraId="64728578" w14:textId="39FECFDB" w:rsidR="009D4F98" w:rsidRDefault="009D4F98" w:rsidP="00936CC9">
            <w:pPr>
              <w:widowControl w:val="0"/>
              <w:jc w:val="center"/>
              <w:rPr>
                <w:color w:val="FFFFFF"/>
                <w:sz w:val="18"/>
                <w:szCs w:val="18"/>
              </w:rPr>
            </w:pPr>
            <w:r>
              <w:rPr>
                <w:color w:val="FFFFFF"/>
                <w:sz w:val="18"/>
                <w:szCs w:val="18"/>
              </w:rPr>
              <w:t>260 ha</w:t>
            </w:r>
          </w:p>
        </w:tc>
        <w:tc>
          <w:tcPr>
            <w:tcW w:w="1685" w:type="dxa"/>
            <w:tcBorders>
              <w:top w:val="single" w:sz="6" w:space="0" w:color="FFFFFF"/>
              <w:left w:val="single" w:sz="6" w:space="0" w:color="FFFFFF"/>
              <w:right w:val="single" w:sz="6" w:space="0" w:color="FFFFFF"/>
            </w:tcBorders>
            <w:shd w:val="clear" w:color="auto" w:fill="2AB6E9"/>
            <w:tcMar>
              <w:top w:w="40" w:type="dxa"/>
              <w:left w:w="40" w:type="dxa"/>
              <w:bottom w:w="40" w:type="dxa"/>
              <w:right w:w="40" w:type="dxa"/>
            </w:tcMar>
            <w:vAlign w:val="center"/>
          </w:tcPr>
          <w:p w14:paraId="18772EAD" w14:textId="068615D9" w:rsidR="009D4F98" w:rsidRDefault="009D4F98" w:rsidP="009A058F">
            <w:pPr>
              <w:widowControl w:val="0"/>
              <w:jc w:val="center"/>
              <w:rPr>
                <w:color w:val="FFFFFF"/>
                <w:sz w:val="18"/>
                <w:szCs w:val="18"/>
              </w:rPr>
            </w:pPr>
            <w:r>
              <w:rPr>
                <w:color w:val="FFFFFF"/>
                <w:sz w:val="18"/>
                <w:szCs w:val="18"/>
              </w:rPr>
              <w:t>APPRRR</w:t>
            </w:r>
          </w:p>
        </w:tc>
      </w:tr>
      <w:tr w:rsidR="005D2556" w14:paraId="05BBA819" w14:textId="77777777">
        <w:trPr>
          <w:trHeight w:val="441"/>
          <w:jc w:val="center"/>
        </w:trPr>
        <w:tc>
          <w:tcPr>
            <w:tcW w:w="5325" w:type="dxa"/>
            <w:vMerge w:val="restart"/>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1EEC35DE" w14:textId="1E087309" w:rsidR="005D2556" w:rsidRDefault="00000000">
            <w:pPr>
              <w:widowControl w:val="0"/>
              <w:jc w:val="left"/>
              <w:rPr>
                <w:b/>
                <w:color w:val="FFFFFF"/>
                <w:sz w:val="18"/>
                <w:szCs w:val="18"/>
              </w:rPr>
            </w:pPr>
            <w:r>
              <w:rPr>
                <w:b/>
                <w:color w:val="FFFFFF"/>
                <w:sz w:val="18"/>
                <w:szCs w:val="18"/>
              </w:rPr>
              <w:t>3.1. Povećanje konkurentnosti industrijske proizvodnje</w:t>
            </w: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66DB470F" w14:textId="380EFD17" w:rsidR="005D2556" w:rsidRDefault="00000000">
            <w:pPr>
              <w:widowControl w:val="0"/>
              <w:jc w:val="left"/>
              <w:rPr>
                <w:color w:val="FFFFFF"/>
                <w:sz w:val="18"/>
                <w:szCs w:val="18"/>
              </w:rPr>
            </w:pPr>
            <w:r>
              <w:rPr>
                <w:color w:val="FFFFFF"/>
                <w:sz w:val="18"/>
                <w:szCs w:val="18"/>
              </w:rPr>
              <w:t>OI.02.9.41. Broj podnesenih prijava zaštite industrijskog vlasništva</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541FA3F" w14:textId="6B26361E" w:rsidR="005D2556" w:rsidRDefault="00000000">
            <w:pPr>
              <w:widowControl w:val="0"/>
              <w:jc w:val="center"/>
              <w:rPr>
                <w:color w:val="FFFFFF"/>
                <w:sz w:val="18"/>
                <w:szCs w:val="18"/>
              </w:rPr>
            </w:pPr>
            <w:r>
              <w:rPr>
                <w:color w:val="FFFFFF"/>
                <w:sz w:val="18"/>
                <w:szCs w:val="18"/>
              </w:rPr>
              <w:t>Patenti: 2 (2020.)</w:t>
            </w:r>
          </w:p>
          <w:p w14:paraId="4F29F6A9" w14:textId="77777777" w:rsidR="005D2556" w:rsidRDefault="00000000">
            <w:pPr>
              <w:widowControl w:val="0"/>
              <w:jc w:val="center"/>
              <w:rPr>
                <w:color w:val="FFFFFF"/>
                <w:sz w:val="18"/>
                <w:szCs w:val="18"/>
              </w:rPr>
            </w:pPr>
            <w:r>
              <w:rPr>
                <w:color w:val="FFFFFF"/>
                <w:sz w:val="18"/>
                <w:szCs w:val="18"/>
              </w:rPr>
              <w:t>Žigovi: 18 (2020.)</w:t>
            </w:r>
          </w:p>
          <w:p w14:paraId="17E89EF1" w14:textId="3A124D24" w:rsidR="005D2556" w:rsidRDefault="00000000">
            <w:pPr>
              <w:widowControl w:val="0"/>
              <w:jc w:val="center"/>
              <w:rPr>
                <w:color w:val="FFFFFF"/>
                <w:sz w:val="18"/>
                <w:szCs w:val="18"/>
              </w:rPr>
            </w:pPr>
            <w:r>
              <w:rPr>
                <w:color w:val="FFFFFF"/>
                <w:sz w:val="18"/>
                <w:szCs w:val="18"/>
              </w:rPr>
              <w:t>Industrijski dizajn: 1 (2020.)</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52264C75" w14:textId="1D8E5B6E" w:rsidR="005D2556" w:rsidRDefault="00000000">
            <w:pPr>
              <w:widowControl w:val="0"/>
              <w:jc w:val="center"/>
              <w:rPr>
                <w:color w:val="FFFFFF"/>
                <w:sz w:val="18"/>
                <w:szCs w:val="18"/>
              </w:rPr>
            </w:pPr>
            <w:r>
              <w:rPr>
                <w:color w:val="FFFFFF"/>
                <w:sz w:val="18"/>
                <w:szCs w:val="18"/>
              </w:rPr>
              <w:t>Patenti: 5</w:t>
            </w:r>
          </w:p>
          <w:p w14:paraId="224FF43B" w14:textId="77777777" w:rsidR="005D2556" w:rsidRDefault="00000000">
            <w:pPr>
              <w:widowControl w:val="0"/>
              <w:jc w:val="center"/>
              <w:rPr>
                <w:color w:val="FFFFFF"/>
                <w:sz w:val="18"/>
                <w:szCs w:val="18"/>
              </w:rPr>
            </w:pPr>
            <w:r>
              <w:rPr>
                <w:color w:val="FFFFFF"/>
                <w:sz w:val="18"/>
                <w:szCs w:val="18"/>
              </w:rPr>
              <w:t>Žigovi: 20</w:t>
            </w:r>
          </w:p>
          <w:p w14:paraId="70593919" w14:textId="5153F943" w:rsidR="005D2556" w:rsidRDefault="00000000">
            <w:pPr>
              <w:widowControl w:val="0"/>
              <w:jc w:val="center"/>
              <w:rPr>
                <w:color w:val="FFFFFF"/>
                <w:sz w:val="18"/>
                <w:szCs w:val="18"/>
              </w:rPr>
            </w:pPr>
            <w:r>
              <w:rPr>
                <w:color w:val="FFFFFF"/>
                <w:sz w:val="18"/>
                <w:szCs w:val="18"/>
              </w:rPr>
              <w:t>Industrijski dizajn: 3</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29F060BB" w14:textId="7BD84B07" w:rsidR="005D2556" w:rsidRDefault="00000000">
            <w:pPr>
              <w:widowControl w:val="0"/>
              <w:jc w:val="center"/>
              <w:rPr>
                <w:color w:val="FFFFFF"/>
                <w:sz w:val="18"/>
                <w:szCs w:val="18"/>
              </w:rPr>
            </w:pPr>
            <w:r>
              <w:rPr>
                <w:color w:val="FFFFFF"/>
                <w:sz w:val="18"/>
                <w:szCs w:val="18"/>
              </w:rPr>
              <w:t>DZIV</w:t>
            </w:r>
          </w:p>
        </w:tc>
      </w:tr>
      <w:tr w:rsidR="005D2556" w14:paraId="71DC071B" w14:textId="77777777">
        <w:trPr>
          <w:trHeight w:val="441"/>
          <w:jc w:val="center"/>
        </w:trPr>
        <w:tc>
          <w:tcPr>
            <w:tcW w:w="5325" w:type="dxa"/>
            <w:vMerge/>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B2C8979" w14:textId="6793EDA3"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46A297E3" w14:textId="4687AD2E" w:rsidR="005D2556" w:rsidRDefault="00000000">
            <w:pPr>
              <w:widowControl w:val="0"/>
              <w:jc w:val="left"/>
              <w:rPr>
                <w:color w:val="FFFFFF"/>
                <w:sz w:val="18"/>
                <w:szCs w:val="18"/>
              </w:rPr>
            </w:pPr>
            <w:r>
              <w:rPr>
                <w:color w:val="FFFFFF"/>
                <w:sz w:val="18"/>
                <w:szCs w:val="18"/>
              </w:rPr>
              <w:t>OI.02.9.42. Broj registriranih prijava zaštite industrijskog vlasništva</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66A9AA64" w14:textId="56FD0C87" w:rsidR="005D2556" w:rsidRDefault="00000000">
            <w:pPr>
              <w:widowControl w:val="0"/>
              <w:jc w:val="center"/>
              <w:rPr>
                <w:color w:val="FFFFFF"/>
                <w:sz w:val="18"/>
                <w:szCs w:val="18"/>
              </w:rPr>
            </w:pPr>
            <w:r>
              <w:rPr>
                <w:color w:val="FFFFFF"/>
                <w:sz w:val="18"/>
                <w:szCs w:val="18"/>
              </w:rPr>
              <w:t>Patenti: 1 (2017.)</w:t>
            </w:r>
          </w:p>
          <w:p w14:paraId="15FAB0BF" w14:textId="77777777" w:rsidR="005D2556" w:rsidRDefault="00000000">
            <w:pPr>
              <w:widowControl w:val="0"/>
              <w:jc w:val="center"/>
              <w:rPr>
                <w:color w:val="FFFFFF"/>
                <w:sz w:val="18"/>
                <w:szCs w:val="18"/>
              </w:rPr>
            </w:pPr>
            <w:r>
              <w:rPr>
                <w:color w:val="FFFFFF"/>
                <w:sz w:val="18"/>
                <w:szCs w:val="18"/>
              </w:rPr>
              <w:t>Žigovi: 24 (2020.)</w:t>
            </w:r>
          </w:p>
          <w:p w14:paraId="4D5B50E0" w14:textId="0E89C952" w:rsidR="005D2556" w:rsidRDefault="00000000">
            <w:pPr>
              <w:widowControl w:val="0"/>
              <w:jc w:val="center"/>
              <w:rPr>
                <w:color w:val="FFFFFF"/>
                <w:sz w:val="18"/>
                <w:szCs w:val="18"/>
              </w:rPr>
            </w:pPr>
            <w:r>
              <w:rPr>
                <w:color w:val="FFFFFF"/>
                <w:sz w:val="18"/>
                <w:szCs w:val="18"/>
              </w:rPr>
              <w:t>Industrijski dizajn: 1 (2020.)</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433A71C6" w14:textId="7B428B4F" w:rsidR="005D2556" w:rsidRDefault="00000000">
            <w:pPr>
              <w:widowControl w:val="0"/>
              <w:jc w:val="center"/>
              <w:rPr>
                <w:color w:val="FFFFFF"/>
                <w:sz w:val="18"/>
                <w:szCs w:val="18"/>
              </w:rPr>
            </w:pPr>
            <w:r>
              <w:rPr>
                <w:color w:val="FFFFFF"/>
                <w:sz w:val="18"/>
                <w:szCs w:val="18"/>
              </w:rPr>
              <w:t>Patenti: 3</w:t>
            </w:r>
          </w:p>
          <w:p w14:paraId="342B8EF3" w14:textId="77777777" w:rsidR="005D2556" w:rsidRDefault="00000000">
            <w:pPr>
              <w:widowControl w:val="0"/>
              <w:jc w:val="center"/>
              <w:rPr>
                <w:color w:val="FFFFFF"/>
                <w:sz w:val="18"/>
                <w:szCs w:val="18"/>
              </w:rPr>
            </w:pPr>
            <w:r>
              <w:rPr>
                <w:color w:val="FFFFFF"/>
                <w:sz w:val="18"/>
                <w:szCs w:val="18"/>
              </w:rPr>
              <w:t>Žigovi: 30</w:t>
            </w:r>
          </w:p>
          <w:p w14:paraId="0617C7D6" w14:textId="14938ADA" w:rsidR="005D2556" w:rsidRDefault="00000000">
            <w:pPr>
              <w:widowControl w:val="0"/>
              <w:jc w:val="center"/>
              <w:rPr>
                <w:color w:val="FFFFFF"/>
                <w:sz w:val="18"/>
                <w:szCs w:val="18"/>
              </w:rPr>
            </w:pPr>
            <w:r>
              <w:rPr>
                <w:color w:val="FFFFFF"/>
                <w:sz w:val="18"/>
                <w:szCs w:val="18"/>
              </w:rPr>
              <w:t>Industrijski dizajn: 3</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595A2220" w14:textId="2875B93C" w:rsidR="005D2556" w:rsidRDefault="00000000">
            <w:pPr>
              <w:widowControl w:val="0"/>
              <w:jc w:val="center"/>
              <w:rPr>
                <w:color w:val="FFFFFF"/>
                <w:sz w:val="18"/>
                <w:szCs w:val="18"/>
              </w:rPr>
            </w:pPr>
            <w:r>
              <w:rPr>
                <w:color w:val="FFFFFF"/>
                <w:sz w:val="18"/>
                <w:szCs w:val="18"/>
              </w:rPr>
              <w:t>DZIV</w:t>
            </w:r>
          </w:p>
        </w:tc>
      </w:tr>
      <w:tr w:rsidR="005D2556" w14:paraId="20F73AA0" w14:textId="77777777">
        <w:trPr>
          <w:trHeight w:val="441"/>
          <w:jc w:val="center"/>
        </w:trPr>
        <w:tc>
          <w:tcPr>
            <w:tcW w:w="5325" w:type="dxa"/>
            <w:vMerge/>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21097CB7" w14:textId="3251E6A0"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4022D29" w14:textId="72426CD9" w:rsidR="005D2556" w:rsidRDefault="00000000">
            <w:pPr>
              <w:widowControl w:val="0"/>
              <w:jc w:val="left"/>
              <w:rPr>
                <w:color w:val="FFFFFF"/>
                <w:sz w:val="18"/>
                <w:szCs w:val="18"/>
              </w:rPr>
            </w:pPr>
            <w:r>
              <w:rPr>
                <w:color w:val="FFFFFF"/>
                <w:sz w:val="18"/>
                <w:szCs w:val="18"/>
              </w:rPr>
              <w:t>OI.02.1.32 Ostvareni prihodi u području "Prerađivačka industrija" (prema NKD-u 2007.)</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628B259B" w14:textId="136AD771" w:rsidR="005D2556" w:rsidRDefault="00000000">
            <w:pPr>
              <w:widowControl w:val="0"/>
              <w:jc w:val="center"/>
              <w:rPr>
                <w:color w:val="FFFFFF"/>
                <w:sz w:val="18"/>
                <w:szCs w:val="18"/>
              </w:rPr>
            </w:pPr>
            <w:r>
              <w:rPr>
                <w:color w:val="FFFFFF"/>
                <w:sz w:val="18"/>
                <w:szCs w:val="18"/>
              </w:rPr>
              <w:t>6.892.682.046,00 HRK (2021.)</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F2E8F7E" w14:textId="76EB5E92" w:rsidR="005D2556" w:rsidRDefault="009D4F98">
            <w:pPr>
              <w:widowControl w:val="0"/>
              <w:jc w:val="center"/>
              <w:rPr>
                <w:color w:val="FFFFFF"/>
                <w:sz w:val="18"/>
                <w:szCs w:val="18"/>
              </w:rPr>
            </w:pPr>
            <w:r>
              <w:rPr>
                <w:color w:val="FFFFFF"/>
                <w:sz w:val="18"/>
                <w:szCs w:val="18"/>
              </w:rPr>
              <w:t xml:space="preserve">7.000.000.000,00 HRK </w:t>
            </w:r>
          </w:p>
        </w:tc>
        <w:tc>
          <w:tcPr>
            <w:tcW w:w="1685" w:type="dxa"/>
            <w:tcBorders>
              <w:top w:val="single" w:sz="6" w:space="0" w:color="FFFFFF"/>
              <w:left w:val="single" w:sz="6" w:space="0" w:color="FFFFFF"/>
              <w:bottom w:val="single" w:sz="6" w:space="0" w:color="FFFFFF"/>
              <w:right w:val="single" w:sz="6" w:space="0" w:color="FFFFFF"/>
            </w:tcBorders>
            <w:shd w:val="clear" w:color="auto" w:fill="2AB6E9"/>
            <w:tcMar>
              <w:top w:w="40" w:type="dxa"/>
              <w:left w:w="40" w:type="dxa"/>
              <w:bottom w:w="40" w:type="dxa"/>
              <w:right w:w="40" w:type="dxa"/>
            </w:tcMar>
            <w:vAlign w:val="center"/>
          </w:tcPr>
          <w:p w14:paraId="084382A2" w14:textId="77F4E588" w:rsidR="005D2556" w:rsidRDefault="00000000">
            <w:pPr>
              <w:widowControl w:val="0"/>
              <w:jc w:val="center"/>
              <w:rPr>
                <w:color w:val="FFFFFF"/>
                <w:sz w:val="18"/>
                <w:szCs w:val="18"/>
              </w:rPr>
            </w:pPr>
            <w:r>
              <w:rPr>
                <w:color w:val="FFFFFF"/>
                <w:sz w:val="18"/>
                <w:szCs w:val="18"/>
              </w:rPr>
              <w:t>FINA</w:t>
            </w:r>
          </w:p>
        </w:tc>
      </w:tr>
      <w:tr w:rsidR="005D2556" w14:paraId="40EE716C" w14:textId="77777777">
        <w:trPr>
          <w:trHeight w:val="441"/>
          <w:jc w:val="center"/>
        </w:trPr>
        <w:tc>
          <w:tcPr>
            <w:tcW w:w="5325" w:type="dxa"/>
            <w:vMerge w:val="restart"/>
            <w:tcBorders>
              <w:top w:val="single" w:sz="6" w:space="0" w:color="FFFFFF"/>
              <w:left w:val="nil"/>
              <w:bottom w:val="single" w:sz="6" w:space="0" w:color="FFFFFF"/>
              <w:right w:val="single" w:sz="6" w:space="0" w:color="FFFFFF"/>
            </w:tcBorders>
            <w:shd w:val="clear" w:color="auto" w:fill="ACC414"/>
            <w:tcMar>
              <w:top w:w="100" w:type="dxa"/>
              <w:left w:w="100" w:type="dxa"/>
              <w:bottom w:w="100" w:type="dxa"/>
              <w:right w:w="100" w:type="dxa"/>
            </w:tcMar>
            <w:vAlign w:val="center"/>
          </w:tcPr>
          <w:p w14:paraId="4790C153" w14:textId="69B759B2" w:rsidR="005D2556" w:rsidRDefault="00000000">
            <w:pPr>
              <w:widowControl w:val="0"/>
              <w:jc w:val="left"/>
              <w:rPr>
                <w:b/>
                <w:color w:val="FFFFFF"/>
                <w:sz w:val="18"/>
                <w:szCs w:val="18"/>
              </w:rPr>
            </w:pPr>
            <w:r>
              <w:rPr>
                <w:b/>
                <w:color w:val="FFFFFF"/>
                <w:sz w:val="18"/>
                <w:szCs w:val="18"/>
              </w:rPr>
              <w:t>3.2. Unaprjeđenje i promicanje selektivnih oblika turizma</w:t>
            </w:r>
          </w:p>
        </w:tc>
        <w:tc>
          <w:tcPr>
            <w:tcW w:w="5070"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75565A5" w14:textId="33B39BCC" w:rsidR="005D2556" w:rsidRDefault="00000000">
            <w:pPr>
              <w:widowControl w:val="0"/>
              <w:jc w:val="left"/>
              <w:rPr>
                <w:color w:val="FFFFFF"/>
                <w:sz w:val="18"/>
                <w:szCs w:val="18"/>
              </w:rPr>
            </w:pPr>
            <w:r>
              <w:rPr>
                <w:color w:val="FFFFFF"/>
                <w:sz w:val="18"/>
                <w:szCs w:val="18"/>
              </w:rPr>
              <w:t>OI.02.8.01 Dolasci u turističke smještajne objekte</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2293246" w14:textId="6ECE1EAE" w:rsidR="005D2556" w:rsidRDefault="00000000">
            <w:pPr>
              <w:widowControl w:val="0"/>
              <w:jc w:val="center"/>
              <w:rPr>
                <w:color w:val="FFFFFF"/>
                <w:sz w:val="18"/>
                <w:szCs w:val="18"/>
              </w:rPr>
            </w:pPr>
            <w:r>
              <w:rPr>
                <w:color w:val="FFFFFF"/>
                <w:sz w:val="18"/>
                <w:szCs w:val="18"/>
              </w:rPr>
              <w:t>150.665 (2021</w:t>
            </w:r>
            <w:r w:rsidR="009D4F98">
              <w:rPr>
                <w:color w:val="FFFFFF"/>
                <w:sz w:val="18"/>
                <w:szCs w:val="18"/>
              </w:rPr>
              <w:t>.</w:t>
            </w:r>
            <w:r>
              <w:rPr>
                <w:color w:val="FFFFFF"/>
                <w:sz w:val="18"/>
                <w:szCs w:val="18"/>
              </w:rPr>
              <w:t>)</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17A7E46" w14:textId="7311D4FC" w:rsidR="005D2556" w:rsidRDefault="00000000">
            <w:pPr>
              <w:widowControl w:val="0"/>
              <w:jc w:val="center"/>
              <w:rPr>
                <w:color w:val="FFFFFF"/>
                <w:sz w:val="18"/>
                <w:szCs w:val="18"/>
              </w:rPr>
            </w:pPr>
            <w:r>
              <w:rPr>
                <w:color w:val="FFFFFF"/>
                <w:sz w:val="18"/>
                <w:szCs w:val="18"/>
              </w:rPr>
              <w:t>2</w:t>
            </w:r>
            <w:r w:rsidR="00A9072D">
              <w:rPr>
                <w:color w:val="FFFFFF"/>
                <w:sz w:val="18"/>
                <w:szCs w:val="18"/>
              </w:rPr>
              <w:t>3</w:t>
            </w:r>
            <w:r>
              <w:rPr>
                <w:color w:val="FFFFFF"/>
                <w:sz w:val="18"/>
                <w:szCs w:val="18"/>
              </w:rPr>
              <w:t>0.000</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34B0AEA" w14:textId="426E1F2D" w:rsidR="005D2556" w:rsidRDefault="00000000">
            <w:pPr>
              <w:widowControl w:val="0"/>
              <w:jc w:val="center"/>
              <w:rPr>
                <w:color w:val="FFFFFF"/>
                <w:sz w:val="18"/>
                <w:szCs w:val="18"/>
              </w:rPr>
            </w:pPr>
            <w:r>
              <w:rPr>
                <w:color w:val="FFFFFF"/>
                <w:sz w:val="18"/>
                <w:szCs w:val="18"/>
              </w:rPr>
              <w:t>TZ KZŽ</w:t>
            </w:r>
          </w:p>
        </w:tc>
      </w:tr>
      <w:tr w:rsidR="005D2556" w14:paraId="76A160E7" w14:textId="77777777">
        <w:trPr>
          <w:trHeight w:val="441"/>
          <w:jc w:val="center"/>
        </w:trPr>
        <w:tc>
          <w:tcPr>
            <w:tcW w:w="5325" w:type="dxa"/>
            <w:vMerge/>
            <w:tcBorders>
              <w:top w:val="single" w:sz="6" w:space="0" w:color="FFFFFF"/>
              <w:left w:val="nil"/>
              <w:bottom w:val="single" w:sz="6" w:space="0" w:color="FFFFFF"/>
              <w:right w:val="single" w:sz="6" w:space="0" w:color="FFFFFF"/>
            </w:tcBorders>
            <w:shd w:val="clear" w:color="auto" w:fill="ACC414"/>
            <w:tcMar>
              <w:top w:w="100" w:type="dxa"/>
              <w:left w:w="100" w:type="dxa"/>
              <w:bottom w:w="100" w:type="dxa"/>
              <w:right w:w="100" w:type="dxa"/>
            </w:tcMar>
            <w:vAlign w:val="center"/>
          </w:tcPr>
          <w:p w14:paraId="168221D7" w14:textId="1EA0A208"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958F446" w14:textId="199AA432" w:rsidR="005D2556" w:rsidRDefault="00000000">
            <w:pPr>
              <w:widowControl w:val="0"/>
              <w:jc w:val="left"/>
              <w:rPr>
                <w:color w:val="FFFFFF"/>
                <w:sz w:val="18"/>
                <w:szCs w:val="18"/>
              </w:rPr>
            </w:pPr>
            <w:r>
              <w:rPr>
                <w:color w:val="FFFFFF"/>
                <w:sz w:val="18"/>
                <w:szCs w:val="18"/>
              </w:rPr>
              <w:t>OI.02.8.17 Noćenja u turističkim smještajnim objektima</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49FD9A1" w14:textId="747BE6AE" w:rsidR="005D2556" w:rsidRDefault="00000000">
            <w:pPr>
              <w:widowControl w:val="0"/>
              <w:jc w:val="center"/>
              <w:rPr>
                <w:color w:val="FFFFFF"/>
                <w:sz w:val="18"/>
                <w:szCs w:val="18"/>
              </w:rPr>
            </w:pPr>
            <w:r>
              <w:rPr>
                <w:color w:val="FFFFFF"/>
                <w:sz w:val="18"/>
                <w:szCs w:val="18"/>
              </w:rPr>
              <w:t>304.571 (2021</w:t>
            </w:r>
            <w:r w:rsidR="009D4F98">
              <w:rPr>
                <w:color w:val="FFFFFF"/>
                <w:sz w:val="18"/>
                <w:szCs w:val="18"/>
              </w:rPr>
              <w:t>.</w:t>
            </w:r>
            <w:r>
              <w:rPr>
                <w:color w:val="FFFFFF"/>
                <w:sz w:val="18"/>
                <w:szCs w:val="18"/>
              </w:rPr>
              <w:t>)</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36CB1CF" w14:textId="2FF3D1D5" w:rsidR="005D2556" w:rsidRDefault="00000000">
            <w:pPr>
              <w:widowControl w:val="0"/>
              <w:jc w:val="center"/>
              <w:rPr>
                <w:color w:val="FFFFFF"/>
                <w:sz w:val="18"/>
                <w:szCs w:val="18"/>
              </w:rPr>
            </w:pPr>
            <w:r>
              <w:rPr>
                <w:color w:val="FFFFFF"/>
                <w:sz w:val="18"/>
                <w:szCs w:val="18"/>
              </w:rPr>
              <w:t>5</w:t>
            </w:r>
            <w:r w:rsidR="00A9072D">
              <w:rPr>
                <w:color w:val="FFFFFF"/>
                <w:sz w:val="18"/>
                <w:szCs w:val="18"/>
              </w:rPr>
              <w:t>0</w:t>
            </w:r>
            <w:r>
              <w:rPr>
                <w:color w:val="FFFFFF"/>
                <w:sz w:val="18"/>
                <w:szCs w:val="18"/>
              </w:rPr>
              <w:t>0.000</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BEE0E23" w14:textId="086F87AE" w:rsidR="005D2556" w:rsidRDefault="00000000">
            <w:pPr>
              <w:widowControl w:val="0"/>
              <w:jc w:val="center"/>
              <w:rPr>
                <w:color w:val="FFFFFF"/>
                <w:sz w:val="18"/>
                <w:szCs w:val="18"/>
              </w:rPr>
            </w:pPr>
            <w:r>
              <w:rPr>
                <w:color w:val="FFFFFF"/>
                <w:sz w:val="18"/>
                <w:szCs w:val="18"/>
              </w:rPr>
              <w:t>TZ KZŽ</w:t>
            </w:r>
          </w:p>
        </w:tc>
      </w:tr>
      <w:tr w:rsidR="005D2556" w14:paraId="513649F7" w14:textId="77777777">
        <w:trPr>
          <w:trHeight w:val="441"/>
          <w:jc w:val="center"/>
        </w:trPr>
        <w:tc>
          <w:tcPr>
            <w:tcW w:w="5325" w:type="dxa"/>
            <w:vMerge/>
            <w:tcBorders>
              <w:top w:val="single" w:sz="6" w:space="0" w:color="FFFFFF"/>
              <w:left w:val="nil"/>
              <w:bottom w:val="single" w:sz="6" w:space="0" w:color="FFFFFF"/>
              <w:right w:val="single" w:sz="6" w:space="0" w:color="FFFFFF"/>
            </w:tcBorders>
            <w:shd w:val="clear" w:color="auto" w:fill="ACC414"/>
            <w:tcMar>
              <w:top w:w="100" w:type="dxa"/>
              <w:left w:w="100" w:type="dxa"/>
              <w:bottom w:w="100" w:type="dxa"/>
              <w:right w:w="100" w:type="dxa"/>
            </w:tcMar>
            <w:vAlign w:val="center"/>
          </w:tcPr>
          <w:p w14:paraId="280F786D" w14:textId="198E8DC0"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748BC6D6" w14:textId="4F6966C1" w:rsidR="005D2556" w:rsidRDefault="00000000">
            <w:pPr>
              <w:widowControl w:val="0"/>
              <w:jc w:val="left"/>
              <w:rPr>
                <w:color w:val="FFFFFF"/>
                <w:sz w:val="18"/>
                <w:szCs w:val="18"/>
              </w:rPr>
            </w:pPr>
            <w:r>
              <w:rPr>
                <w:color w:val="FFFFFF"/>
                <w:sz w:val="18"/>
                <w:szCs w:val="18"/>
              </w:rPr>
              <w:t>OI.02.8.48 Rashodi za kulturu JLP(R)S, po stanovniku</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157E665" w14:textId="11567E33" w:rsidR="005D2556" w:rsidRDefault="00000000">
            <w:pPr>
              <w:widowControl w:val="0"/>
              <w:jc w:val="center"/>
              <w:rPr>
                <w:color w:val="FFFFFF"/>
                <w:sz w:val="18"/>
                <w:szCs w:val="18"/>
              </w:rPr>
            </w:pPr>
            <w:r>
              <w:rPr>
                <w:color w:val="FFFFFF"/>
                <w:sz w:val="18"/>
                <w:szCs w:val="18"/>
              </w:rPr>
              <w:t>31,0 HRK/st.</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42E84D7" w14:textId="79CC1A10" w:rsidR="005D2556" w:rsidRDefault="00000000">
            <w:pPr>
              <w:widowControl w:val="0"/>
              <w:jc w:val="center"/>
              <w:rPr>
                <w:color w:val="FFFFFF"/>
                <w:sz w:val="18"/>
                <w:szCs w:val="18"/>
              </w:rPr>
            </w:pPr>
            <w:r>
              <w:rPr>
                <w:color w:val="FFFFFF"/>
                <w:sz w:val="18"/>
                <w:szCs w:val="18"/>
              </w:rPr>
              <w:t>33,00 HRK/st.</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7AADEE8" w14:textId="0A9B8BFE" w:rsidR="005D2556" w:rsidRDefault="00000000">
            <w:pPr>
              <w:widowControl w:val="0"/>
              <w:jc w:val="center"/>
              <w:rPr>
                <w:color w:val="FFFFFF"/>
                <w:sz w:val="18"/>
                <w:szCs w:val="18"/>
              </w:rPr>
            </w:pPr>
            <w:r>
              <w:rPr>
                <w:color w:val="FFFFFF"/>
                <w:sz w:val="18"/>
                <w:szCs w:val="18"/>
              </w:rPr>
              <w:t>Projekt „Otvoreni proračun“ Hrvatske zajednice županija (openCity.hr)</w:t>
            </w:r>
          </w:p>
        </w:tc>
      </w:tr>
      <w:tr w:rsidR="005D2556" w14:paraId="49E94B31" w14:textId="77777777">
        <w:trPr>
          <w:trHeight w:val="441"/>
          <w:jc w:val="center"/>
        </w:trPr>
        <w:tc>
          <w:tcPr>
            <w:tcW w:w="5325" w:type="dxa"/>
            <w:vMerge/>
            <w:tcBorders>
              <w:top w:val="single" w:sz="6" w:space="0" w:color="FFFFFF"/>
              <w:left w:val="nil"/>
              <w:bottom w:val="single" w:sz="6" w:space="0" w:color="FFFFFF"/>
              <w:right w:val="single" w:sz="6" w:space="0" w:color="FFFFFF"/>
            </w:tcBorders>
            <w:shd w:val="clear" w:color="auto" w:fill="ACC414"/>
            <w:tcMar>
              <w:top w:w="100" w:type="dxa"/>
              <w:left w:w="100" w:type="dxa"/>
              <w:bottom w:w="100" w:type="dxa"/>
              <w:right w:w="100" w:type="dxa"/>
            </w:tcMar>
            <w:vAlign w:val="center"/>
          </w:tcPr>
          <w:p w14:paraId="2AC060D9" w14:textId="7C5E833E"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31502FB0" w14:textId="253E046D" w:rsidR="005D2556" w:rsidRDefault="00000000">
            <w:pPr>
              <w:widowControl w:val="0"/>
              <w:jc w:val="left"/>
              <w:rPr>
                <w:color w:val="FFFFFF"/>
                <w:sz w:val="18"/>
                <w:szCs w:val="18"/>
              </w:rPr>
            </w:pPr>
            <w:r>
              <w:rPr>
                <w:color w:val="FFFFFF"/>
                <w:sz w:val="18"/>
                <w:szCs w:val="18"/>
              </w:rPr>
              <w:t>OI.02.8.49 Broj posjetitelja ustanova u kulturi i kulturnih manifestacija na području županije</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C423805" w14:textId="5A69BB6A" w:rsidR="005D2556" w:rsidRDefault="00000000">
            <w:pPr>
              <w:widowControl w:val="0"/>
              <w:jc w:val="center"/>
              <w:rPr>
                <w:color w:val="FFFFFF"/>
                <w:sz w:val="18"/>
                <w:szCs w:val="18"/>
              </w:rPr>
            </w:pPr>
            <w:r>
              <w:rPr>
                <w:color w:val="FFFFFF"/>
                <w:sz w:val="18"/>
                <w:szCs w:val="18"/>
              </w:rPr>
              <w:t>91.939 (2020.)</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436C03CA" w14:textId="6EAE163A" w:rsidR="005D2556" w:rsidRDefault="00000000">
            <w:pPr>
              <w:widowControl w:val="0"/>
              <w:jc w:val="center"/>
              <w:rPr>
                <w:color w:val="FFFFFF"/>
                <w:sz w:val="18"/>
                <w:szCs w:val="18"/>
              </w:rPr>
            </w:pPr>
            <w:r>
              <w:rPr>
                <w:color w:val="FFFFFF"/>
                <w:sz w:val="18"/>
                <w:szCs w:val="18"/>
              </w:rPr>
              <w:t>101.000</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1DA2C7C" w14:textId="72266339" w:rsidR="005D2556" w:rsidRDefault="00000000">
            <w:pPr>
              <w:widowControl w:val="0"/>
              <w:jc w:val="center"/>
              <w:rPr>
                <w:color w:val="FFFFFF"/>
                <w:sz w:val="18"/>
                <w:szCs w:val="18"/>
              </w:rPr>
            </w:pPr>
            <w:r>
              <w:rPr>
                <w:color w:val="FFFFFF"/>
                <w:sz w:val="18"/>
                <w:szCs w:val="18"/>
              </w:rPr>
              <w:t>Muzejski dokumentacijski centar, izvješća muzeja s područja KZŽ-a</w:t>
            </w:r>
          </w:p>
        </w:tc>
      </w:tr>
      <w:tr w:rsidR="005D2556" w14:paraId="171C6715" w14:textId="77777777">
        <w:trPr>
          <w:trHeight w:val="441"/>
          <w:jc w:val="center"/>
        </w:trPr>
        <w:tc>
          <w:tcPr>
            <w:tcW w:w="532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15F66ED8" w14:textId="3B245B70" w:rsidR="005D2556" w:rsidRDefault="00000000">
            <w:pPr>
              <w:widowControl w:val="0"/>
              <w:jc w:val="left"/>
              <w:rPr>
                <w:b/>
                <w:color w:val="FFFFFF"/>
                <w:sz w:val="18"/>
                <w:szCs w:val="18"/>
              </w:rPr>
            </w:pPr>
            <w:r>
              <w:rPr>
                <w:b/>
                <w:color w:val="FFFFFF"/>
                <w:sz w:val="18"/>
                <w:szCs w:val="18"/>
              </w:rPr>
              <w:lastRenderedPageBreak/>
              <w:t>3.3. Povećanje dodane vrijednosti poljoprivredne proizvodnje i bolje povezivanje poljoprivrede i turizma</w:t>
            </w:r>
          </w:p>
        </w:tc>
        <w:tc>
          <w:tcPr>
            <w:tcW w:w="5070"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2A07185B" w14:textId="48F830BB" w:rsidR="005D2556" w:rsidRDefault="009D4F98">
            <w:pPr>
              <w:widowControl w:val="0"/>
              <w:jc w:val="left"/>
              <w:rPr>
                <w:color w:val="FFFFFF"/>
                <w:sz w:val="18"/>
                <w:szCs w:val="18"/>
              </w:rPr>
            </w:pPr>
            <w:r w:rsidRPr="009D4F98">
              <w:rPr>
                <w:color w:val="FFFFFF"/>
                <w:sz w:val="18"/>
                <w:szCs w:val="18"/>
              </w:rPr>
              <w:t>OI.02.12.77 Subjekti upisani u Upisnik poljoprivrednih proizvođača</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6D3E2443" w14:textId="0527CD81" w:rsidR="005D2556" w:rsidRDefault="009D4F98">
            <w:pPr>
              <w:widowControl w:val="0"/>
              <w:jc w:val="center"/>
              <w:rPr>
                <w:color w:val="FFFFFF"/>
                <w:sz w:val="18"/>
                <w:szCs w:val="18"/>
              </w:rPr>
            </w:pPr>
            <w:r w:rsidRPr="009D4F98">
              <w:rPr>
                <w:color w:val="FFFFFF"/>
                <w:sz w:val="18"/>
                <w:szCs w:val="18"/>
              </w:rPr>
              <w:t>9.039 (2021</w:t>
            </w:r>
            <w:r>
              <w:rPr>
                <w:color w:val="FFFFFF"/>
                <w:sz w:val="18"/>
                <w:szCs w:val="18"/>
              </w:rPr>
              <w:t>.</w:t>
            </w:r>
            <w:r w:rsidRPr="009D4F98">
              <w:rPr>
                <w:color w:val="FFFFFF"/>
                <w:sz w:val="18"/>
                <w:szCs w:val="18"/>
              </w:rPr>
              <w:t>)</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040209F1" w14:textId="2B54DB4F" w:rsidR="005D2556" w:rsidRDefault="009D4F98">
            <w:pPr>
              <w:widowControl w:val="0"/>
              <w:jc w:val="center"/>
              <w:rPr>
                <w:color w:val="FFFFFF"/>
                <w:sz w:val="18"/>
                <w:szCs w:val="18"/>
              </w:rPr>
            </w:pPr>
            <w:r w:rsidRPr="009D4F98">
              <w:rPr>
                <w:color w:val="FFFFFF"/>
                <w:sz w:val="18"/>
                <w:szCs w:val="18"/>
              </w:rPr>
              <w:t>9.150</w:t>
            </w:r>
          </w:p>
        </w:tc>
        <w:tc>
          <w:tcPr>
            <w:tcW w:w="1685" w:type="dxa"/>
            <w:tcBorders>
              <w:top w:val="single" w:sz="6" w:space="0" w:color="FFFFFF"/>
              <w:left w:val="single" w:sz="6" w:space="0" w:color="FFFFFF"/>
              <w:bottom w:val="single" w:sz="6" w:space="0" w:color="FFFFFF"/>
              <w:right w:val="single" w:sz="6" w:space="0" w:color="FFFFFF"/>
            </w:tcBorders>
            <w:shd w:val="clear" w:color="auto" w:fill="ACC414"/>
            <w:tcMar>
              <w:top w:w="40" w:type="dxa"/>
              <w:left w:w="40" w:type="dxa"/>
              <w:bottom w:w="40" w:type="dxa"/>
              <w:right w:w="40" w:type="dxa"/>
            </w:tcMar>
            <w:vAlign w:val="center"/>
          </w:tcPr>
          <w:p w14:paraId="5D440FBB" w14:textId="1C6D620C" w:rsidR="005D2556" w:rsidRDefault="009D4F98">
            <w:pPr>
              <w:widowControl w:val="0"/>
              <w:jc w:val="center"/>
              <w:rPr>
                <w:color w:val="FFFFFF"/>
                <w:sz w:val="18"/>
                <w:szCs w:val="18"/>
              </w:rPr>
            </w:pPr>
            <w:r w:rsidRPr="009D4F98">
              <w:rPr>
                <w:color w:val="FFFFFF"/>
                <w:sz w:val="18"/>
                <w:szCs w:val="18"/>
              </w:rPr>
              <w:t>APPRRR</w:t>
            </w:r>
          </w:p>
        </w:tc>
      </w:tr>
      <w:tr w:rsidR="00283F02" w14:paraId="04AD6771" w14:textId="77777777" w:rsidTr="00283F02">
        <w:trPr>
          <w:trHeight w:val="155"/>
          <w:jc w:val="center"/>
        </w:trPr>
        <w:tc>
          <w:tcPr>
            <w:tcW w:w="5325" w:type="dxa"/>
            <w:tcBorders>
              <w:top w:val="single" w:sz="6" w:space="0" w:color="FFFFFF"/>
              <w:left w:val="nil"/>
              <w:bottom w:val="single" w:sz="6" w:space="0" w:color="FFFFFF"/>
              <w:right w:val="single" w:sz="6" w:space="0" w:color="FFFFFF"/>
            </w:tcBorders>
            <w:shd w:val="clear" w:color="auto" w:fill="004D34"/>
            <w:tcMar>
              <w:top w:w="100" w:type="dxa"/>
              <w:left w:w="100" w:type="dxa"/>
              <w:bottom w:w="100" w:type="dxa"/>
              <w:right w:w="100" w:type="dxa"/>
            </w:tcMar>
            <w:vAlign w:val="center"/>
          </w:tcPr>
          <w:p w14:paraId="37AB448E" w14:textId="3B672B16" w:rsidR="00283F02" w:rsidRDefault="00283F02">
            <w:pPr>
              <w:widowControl w:val="0"/>
              <w:jc w:val="left"/>
              <w:rPr>
                <w:b/>
                <w:color w:val="FFFFFF"/>
                <w:sz w:val="18"/>
                <w:szCs w:val="18"/>
              </w:rPr>
            </w:pPr>
            <w:r>
              <w:rPr>
                <w:b/>
                <w:color w:val="FFFFFF"/>
                <w:sz w:val="18"/>
                <w:szCs w:val="18"/>
              </w:rPr>
              <w:t>4.1. Jačanje istraživačkih i inovacijskih kapaciteta poduzetničkog sektora</w:t>
            </w:r>
          </w:p>
        </w:tc>
        <w:tc>
          <w:tcPr>
            <w:tcW w:w="5070" w:type="dxa"/>
            <w:tcBorders>
              <w:top w:val="single" w:sz="6" w:space="0" w:color="FFFFFF"/>
              <w:left w:val="single" w:sz="6" w:space="0" w:color="FFFFFF"/>
              <w:right w:val="single" w:sz="6" w:space="0" w:color="FFFFFF"/>
            </w:tcBorders>
            <w:shd w:val="clear" w:color="auto" w:fill="004D34"/>
            <w:tcMar>
              <w:top w:w="40" w:type="dxa"/>
              <w:left w:w="40" w:type="dxa"/>
              <w:bottom w:w="40" w:type="dxa"/>
              <w:right w:w="40" w:type="dxa"/>
            </w:tcMar>
            <w:vAlign w:val="center"/>
          </w:tcPr>
          <w:p w14:paraId="4071D0B4" w14:textId="509236C0" w:rsidR="00283F02" w:rsidRPr="00EE3BE7" w:rsidRDefault="00C80F16">
            <w:pPr>
              <w:widowControl w:val="0"/>
              <w:jc w:val="left"/>
              <w:rPr>
                <w:sz w:val="18"/>
                <w:szCs w:val="18"/>
              </w:rPr>
            </w:pPr>
            <w:r w:rsidRPr="00C80F16">
              <w:rPr>
                <w:sz w:val="18"/>
                <w:szCs w:val="18"/>
              </w:rPr>
              <w:t>OI.02.4.27 Bruto investicije u intelektualnu imovinu</w:t>
            </w:r>
          </w:p>
        </w:tc>
        <w:tc>
          <w:tcPr>
            <w:tcW w:w="1685" w:type="dxa"/>
            <w:tcBorders>
              <w:top w:val="single" w:sz="6" w:space="0" w:color="FFFFFF"/>
              <w:left w:val="single" w:sz="6" w:space="0" w:color="FFFFFF"/>
              <w:right w:val="single" w:sz="6" w:space="0" w:color="FFFFFF"/>
            </w:tcBorders>
            <w:shd w:val="clear" w:color="auto" w:fill="004D34"/>
            <w:tcMar>
              <w:top w:w="40" w:type="dxa"/>
              <w:left w:w="40" w:type="dxa"/>
              <w:bottom w:w="40" w:type="dxa"/>
              <w:right w:w="40" w:type="dxa"/>
            </w:tcMar>
            <w:vAlign w:val="center"/>
          </w:tcPr>
          <w:p w14:paraId="6960706A" w14:textId="62318041" w:rsidR="00283F02" w:rsidRDefault="00C80F16">
            <w:pPr>
              <w:widowControl w:val="0"/>
              <w:jc w:val="center"/>
              <w:rPr>
                <w:color w:val="FFFFFF"/>
                <w:sz w:val="18"/>
                <w:szCs w:val="18"/>
              </w:rPr>
            </w:pPr>
            <w:r>
              <w:rPr>
                <w:color w:val="FFFFFF"/>
                <w:sz w:val="18"/>
                <w:szCs w:val="18"/>
              </w:rPr>
              <w:t>9.807.000,00 HRK (2020.)</w:t>
            </w:r>
          </w:p>
        </w:tc>
        <w:tc>
          <w:tcPr>
            <w:tcW w:w="1685" w:type="dxa"/>
            <w:tcBorders>
              <w:top w:val="single" w:sz="6" w:space="0" w:color="FFFFFF"/>
              <w:left w:val="single" w:sz="6" w:space="0" w:color="FFFFFF"/>
              <w:right w:val="single" w:sz="6" w:space="0" w:color="FFFFFF"/>
            </w:tcBorders>
            <w:shd w:val="clear" w:color="auto" w:fill="004D34"/>
            <w:tcMar>
              <w:top w:w="40" w:type="dxa"/>
              <w:left w:w="40" w:type="dxa"/>
              <w:bottom w:w="40" w:type="dxa"/>
              <w:right w:w="40" w:type="dxa"/>
            </w:tcMar>
            <w:vAlign w:val="center"/>
          </w:tcPr>
          <w:p w14:paraId="33C58958" w14:textId="24CEE494" w:rsidR="00283F02" w:rsidRDefault="00C80F16">
            <w:pPr>
              <w:widowControl w:val="0"/>
              <w:jc w:val="center"/>
              <w:rPr>
                <w:color w:val="FFFFFF"/>
                <w:sz w:val="18"/>
                <w:szCs w:val="18"/>
              </w:rPr>
            </w:pPr>
            <w:r>
              <w:rPr>
                <w:color w:val="FFFFFF"/>
                <w:sz w:val="18"/>
                <w:szCs w:val="18"/>
              </w:rPr>
              <w:t>10.000.000,00 HRK</w:t>
            </w:r>
          </w:p>
        </w:tc>
        <w:tc>
          <w:tcPr>
            <w:tcW w:w="1685" w:type="dxa"/>
            <w:tcBorders>
              <w:top w:val="single" w:sz="6" w:space="0" w:color="FFFFFF"/>
              <w:left w:val="single" w:sz="6" w:space="0" w:color="FFFFFF"/>
              <w:right w:val="single" w:sz="6" w:space="0" w:color="FFFFFF"/>
            </w:tcBorders>
            <w:shd w:val="clear" w:color="auto" w:fill="004D34"/>
            <w:tcMar>
              <w:top w:w="40" w:type="dxa"/>
              <w:left w:w="40" w:type="dxa"/>
              <w:bottom w:w="40" w:type="dxa"/>
              <w:right w:w="40" w:type="dxa"/>
            </w:tcMar>
            <w:vAlign w:val="center"/>
          </w:tcPr>
          <w:p w14:paraId="3C32D1F5" w14:textId="2207ECA8" w:rsidR="00283F02" w:rsidRDefault="00C80F16" w:rsidP="007B5D21">
            <w:pPr>
              <w:widowControl w:val="0"/>
              <w:jc w:val="center"/>
              <w:rPr>
                <w:color w:val="FFFFFF"/>
                <w:sz w:val="18"/>
                <w:szCs w:val="18"/>
              </w:rPr>
            </w:pPr>
            <w:r>
              <w:rPr>
                <w:color w:val="FFFFFF"/>
                <w:sz w:val="18"/>
                <w:szCs w:val="18"/>
              </w:rPr>
              <w:t>DZS</w:t>
            </w:r>
          </w:p>
        </w:tc>
      </w:tr>
      <w:tr w:rsidR="005D2556" w14:paraId="05192858" w14:textId="77777777">
        <w:trPr>
          <w:trHeight w:val="441"/>
          <w:jc w:val="center"/>
        </w:trPr>
        <w:tc>
          <w:tcPr>
            <w:tcW w:w="5325" w:type="dxa"/>
            <w:vMerge w:val="restart"/>
            <w:tcBorders>
              <w:top w:val="single" w:sz="6" w:space="0" w:color="FFFFFF"/>
              <w:left w:val="nil"/>
              <w:bottom w:val="single" w:sz="6" w:space="0" w:color="FFFFFF"/>
              <w:right w:val="single" w:sz="6" w:space="0" w:color="FFFFFF"/>
            </w:tcBorders>
            <w:shd w:val="clear" w:color="auto" w:fill="004D34"/>
            <w:tcMar>
              <w:top w:w="100" w:type="dxa"/>
              <w:left w:w="100" w:type="dxa"/>
              <w:bottom w:w="100" w:type="dxa"/>
              <w:right w:w="100" w:type="dxa"/>
            </w:tcMar>
            <w:vAlign w:val="center"/>
          </w:tcPr>
          <w:p w14:paraId="30D8958E" w14:textId="3A26A4C6" w:rsidR="005D2556" w:rsidRDefault="00000000">
            <w:pPr>
              <w:widowControl w:val="0"/>
              <w:jc w:val="left"/>
              <w:rPr>
                <w:b/>
                <w:color w:val="FFFFFF"/>
                <w:sz w:val="18"/>
                <w:szCs w:val="18"/>
              </w:rPr>
            </w:pPr>
            <w:r>
              <w:rPr>
                <w:b/>
                <w:color w:val="FFFFFF"/>
                <w:sz w:val="18"/>
                <w:szCs w:val="18"/>
              </w:rPr>
              <w:t>4.2. Poticanje digitalizacije dionika privatnog i javnog sektora</w:t>
            </w:r>
          </w:p>
        </w:tc>
        <w:tc>
          <w:tcPr>
            <w:tcW w:w="5070"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FEE4232" w14:textId="15DC784F" w:rsidR="005D2556" w:rsidRPr="00EE3BE7" w:rsidRDefault="00000000">
            <w:pPr>
              <w:widowControl w:val="0"/>
              <w:jc w:val="left"/>
              <w:rPr>
                <w:color w:val="FFFFFF"/>
                <w:sz w:val="18"/>
                <w:szCs w:val="18"/>
              </w:rPr>
            </w:pPr>
            <w:r w:rsidRPr="00EE3BE7">
              <w:rPr>
                <w:color w:val="FFFFFF"/>
                <w:sz w:val="18"/>
                <w:szCs w:val="18"/>
              </w:rPr>
              <w:t>OI.02.7.35 Broj novih e-usluga za građane</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26E81A8" w14:textId="16F4D3F8" w:rsidR="005D2556" w:rsidRDefault="00000000">
            <w:pPr>
              <w:widowControl w:val="0"/>
              <w:jc w:val="center"/>
              <w:rPr>
                <w:color w:val="FFFFFF"/>
                <w:sz w:val="18"/>
                <w:szCs w:val="18"/>
              </w:rPr>
            </w:pPr>
            <w:r>
              <w:rPr>
                <w:color w:val="FFFFFF"/>
                <w:sz w:val="18"/>
                <w:szCs w:val="18"/>
              </w:rPr>
              <w:t>0 (2021.)</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470EFDD" w14:textId="08CD45F0" w:rsidR="005D2556" w:rsidRDefault="00000000">
            <w:pPr>
              <w:widowControl w:val="0"/>
              <w:jc w:val="center"/>
              <w:rPr>
                <w:color w:val="FFFFFF"/>
                <w:sz w:val="18"/>
                <w:szCs w:val="18"/>
              </w:rPr>
            </w:pPr>
            <w:r>
              <w:rPr>
                <w:color w:val="FFFFFF"/>
                <w:sz w:val="18"/>
                <w:szCs w:val="18"/>
              </w:rPr>
              <w:t>3</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BAE9F11" w14:textId="43557876" w:rsidR="005D2556" w:rsidRDefault="00000000">
            <w:pPr>
              <w:widowControl w:val="0"/>
              <w:jc w:val="center"/>
              <w:rPr>
                <w:color w:val="FFFFFF"/>
                <w:sz w:val="18"/>
                <w:szCs w:val="18"/>
              </w:rPr>
            </w:pPr>
            <w:r>
              <w:rPr>
                <w:color w:val="FFFFFF"/>
                <w:sz w:val="18"/>
                <w:szCs w:val="18"/>
              </w:rPr>
              <w:t>KZŽ</w:t>
            </w:r>
          </w:p>
        </w:tc>
      </w:tr>
      <w:tr w:rsidR="005D2556" w14:paraId="47FA47FD" w14:textId="77777777">
        <w:trPr>
          <w:trHeight w:val="441"/>
          <w:jc w:val="center"/>
        </w:trPr>
        <w:tc>
          <w:tcPr>
            <w:tcW w:w="5325" w:type="dxa"/>
            <w:vMerge/>
            <w:tcBorders>
              <w:top w:val="single" w:sz="6" w:space="0" w:color="FFFFFF"/>
              <w:left w:val="nil"/>
              <w:bottom w:val="single" w:sz="6" w:space="0" w:color="FFFFFF"/>
              <w:right w:val="single" w:sz="6" w:space="0" w:color="FFFFFF"/>
            </w:tcBorders>
            <w:shd w:val="clear" w:color="auto" w:fill="004D34"/>
            <w:tcMar>
              <w:top w:w="100" w:type="dxa"/>
              <w:left w:w="100" w:type="dxa"/>
              <w:bottom w:w="100" w:type="dxa"/>
              <w:right w:w="100" w:type="dxa"/>
            </w:tcMar>
            <w:vAlign w:val="center"/>
          </w:tcPr>
          <w:p w14:paraId="312D714A" w14:textId="17CE8160"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75FFC00" w14:textId="45CFF2AE" w:rsidR="005D2556" w:rsidRDefault="00000000">
            <w:pPr>
              <w:widowControl w:val="0"/>
              <w:jc w:val="left"/>
              <w:rPr>
                <w:color w:val="FFFFFF"/>
                <w:sz w:val="18"/>
                <w:szCs w:val="18"/>
              </w:rPr>
            </w:pPr>
            <w:r>
              <w:rPr>
                <w:color w:val="FFFFFF"/>
                <w:sz w:val="18"/>
                <w:szCs w:val="18"/>
              </w:rPr>
              <w:t>OI.02.7.36 Broj korisnika novih e-usluga</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85356DA" w14:textId="4B37DD34" w:rsidR="005D2556" w:rsidRDefault="00000000">
            <w:pPr>
              <w:widowControl w:val="0"/>
              <w:jc w:val="center"/>
              <w:rPr>
                <w:color w:val="FFFFFF"/>
                <w:sz w:val="18"/>
                <w:szCs w:val="18"/>
              </w:rPr>
            </w:pPr>
            <w:r>
              <w:rPr>
                <w:color w:val="FFFFFF"/>
                <w:sz w:val="18"/>
                <w:szCs w:val="18"/>
              </w:rPr>
              <w:t>0 (2021.)</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037D4A5" w14:textId="271379F8" w:rsidR="005D2556" w:rsidRDefault="00000000">
            <w:pPr>
              <w:widowControl w:val="0"/>
              <w:jc w:val="center"/>
              <w:rPr>
                <w:color w:val="FFFFFF"/>
                <w:sz w:val="18"/>
                <w:szCs w:val="18"/>
              </w:rPr>
            </w:pPr>
            <w:r>
              <w:rPr>
                <w:color w:val="FFFFFF"/>
                <w:sz w:val="18"/>
                <w:szCs w:val="18"/>
              </w:rPr>
              <w:t>500</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8E583B3" w14:textId="284BE86F" w:rsidR="005D2556" w:rsidRDefault="00000000">
            <w:pPr>
              <w:widowControl w:val="0"/>
              <w:jc w:val="center"/>
              <w:rPr>
                <w:color w:val="FFFFFF"/>
                <w:sz w:val="18"/>
                <w:szCs w:val="18"/>
              </w:rPr>
            </w:pPr>
            <w:r>
              <w:rPr>
                <w:color w:val="FFFFFF"/>
                <w:sz w:val="18"/>
                <w:szCs w:val="18"/>
              </w:rPr>
              <w:t>KZŽ</w:t>
            </w:r>
          </w:p>
        </w:tc>
      </w:tr>
      <w:tr w:rsidR="005D2556" w14:paraId="2633516C" w14:textId="77777777">
        <w:trPr>
          <w:trHeight w:val="441"/>
          <w:jc w:val="center"/>
        </w:trPr>
        <w:tc>
          <w:tcPr>
            <w:tcW w:w="5325" w:type="dxa"/>
            <w:vMerge/>
            <w:tcBorders>
              <w:top w:val="single" w:sz="6" w:space="0" w:color="FFFFFF"/>
              <w:left w:val="nil"/>
              <w:bottom w:val="single" w:sz="6" w:space="0" w:color="FFFFFF"/>
              <w:right w:val="single" w:sz="6" w:space="0" w:color="FFFFFF"/>
            </w:tcBorders>
            <w:shd w:val="clear" w:color="auto" w:fill="004D34"/>
            <w:tcMar>
              <w:top w:w="100" w:type="dxa"/>
              <w:left w:w="100" w:type="dxa"/>
              <w:bottom w:w="100" w:type="dxa"/>
              <w:right w:w="100" w:type="dxa"/>
            </w:tcMar>
            <w:vAlign w:val="center"/>
          </w:tcPr>
          <w:p w14:paraId="67A88635" w14:textId="4FF45F6D"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47317C2A" w14:textId="3FB36BCE" w:rsidR="005D2556" w:rsidRDefault="00000000">
            <w:pPr>
              <w:widowControl w:val="0"/>
              <w:jc w:val="left"/>
              <w:rPr>
                <w:color w:val="FFFFFF"/>
                <w:sz w:val="18"/>
                <w:szCs w:val="18"/>
              </w:rPr>
            </w:pPr>
            <w:r>
              <w:rPr>
                <w:color w:val="FFFFFF"/>
                <w:sz w:val="18"/>
                <w:szCs w:val="18"/>
              </w:rPr>
              <w:t>OI.02.7.37 Broj korisnika e-usluga za poduzetnike</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0753A16" w14:textId="6B9A1C23" w:rsidR="005D2556" w:rsidRDefault="00000000">
            <w:pPr>
              <w:widowControl w:val="0"/>
              <w:jc w:val="center"/>
              <w:rPr>
                <w:color w:val="FFFFFF"/>
                <w:sz w:val="18"/>
                <w:szCs w:val="18"/>
              </w:rPr>
            </w:pPr>
            <w:r>
              <w:rPr>
                <w:color w:val="FFFFFF"/>
                <w:sz w:val="18"/>
                <w:szCs w:val="18"/>
              </w:rPr>
              <w:t>300 (2020.)</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3C424E3C" w14:textId="451CA9B2" w:rsidR="005D2556" w:rsidRDefault="00000000">
            <w:pPr>
              <w:widowControl w:val="0"/>
              <w:jc w:val="center"/>
              <w:rPr>
                <w:color w:val="FFFFFF"/>
                <w:sz w:val="18"/>
                <w:szCs w:val="18"/>
              </w:rPr>
            </w:pPr>
            <w:r>
              <w:rPr>
                <w:color w:val="FFFFFF"/>
                <w:sz w:val="18"/>
                <w:szCs w:val="18"/>
              </w:rPr>
              <w:t>600</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6C03162" w14:textId="3AEDD8B0" w:rsidR="005D2556" w:rsidRDefault="00000000">
            <w:pPr>
              <w:widowControl w:val="0"/>
              <w:jc w:val="center"/>
              <w:rPr>
                <w:color w:val="FFFFFF"/>
                <w:sz w:val="18"/>
                <w:szCs w:val="18"/>
              </w:rPr>
            </w:pPr>
            <w:r>
              <w:rPr>
                <w:color w:val="FFFFFF"/>
                <w:sz w:val="18"/>
                <w:szCs w:val="18"/>
              </w:rPr>
              <w:t>KZŽ, HGK</w:t>
            </w:r>
          </w:p>
        </w:tc>
      </w:tr>
      <w:tr w:rsidR="005D2556" w14:paraId="5B58FEEE" w14:textId="77777777">
        <w:trPr>
          <w:trHeight w:val="441"/>
          <w:jc w:val="center"/>
        </w:trPr>
        <w:tc>
          <w:tcPr>
            <w:tcW w:w="5325" w:type="dxa"/>
            <w:vMerge w:val="restart"/>
            <w:tcBorders>
              <w:top w:val="single" w:sz="6" w:space="0" w:color="FFFFFF"/>
              <w:left w:val="nil"/>
              <w:bottom w:val="single" w:sz="6" w:space="0" w:color="FFFFFF"/>
              <w:right w:val="single" w:sz="6" w:space="0" w:color="FFFFFF"/>
            </w:tcBorders>
            <w:shd w:val="clear" w:color="auto" w:fill="004D34"/>
            <w:tcMar>
              <w:top w:w="100" w:type="dxa"/>
              <w:left w:w="100" w:type="dxa"/>
              <w:bottom w:w="100" w:type="dxa"/>
              <w:right w:w="100" w:type="dxa"/>
            </w:tcMar>
            <w:vAlign w:val="center"/>
          </w:tcPr>
          <w:p w14:paraId="19C76764" w14:textId="1801C014" w:rsidR="005D2556" w:rsidRDefault="00000000">
            <w:pPr>
              <w:widowControl w:val="0"/>
              <w:jc w:val="left"/>
              <w:rPr>
                <w:b/>
                <w:color w:val="FFFFFF"/>
                <w:sz w:val="18"/>
                <w:szCs w:val="18"/>
              </w:rPr>
            </w:pPr>
            <w:r>
              <w:rPr>
                <w:b/>
                <w:color w:val="FFFFFF"/>
                <w:sz w:val="18"/>
                <w:szCs w:val="18"/>
              </w:rPr>
              <w:t>4.3. Poticanje zelene tranzicije kroz povećanje energetske učinkovitosti i udjela obnovljivih izvora energije</w:t>
            </w:r>
          </w:p>
        </w:tc>
        <w:tc>
          <w:tcPr>
            <w:tcW w:w="5070"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11D621ED" w14:textId="34636782" w:rsidR="005D2556" w:rsidRDefault="00000000">
            <w:pPr>
              <w:widowControl w:val="0"/>
              <w:jc w:val="left"/>
              <w:rPr>
                <w:color w:val="FFFFFF"/>
                <w:sz w:val="18"/>
                <w:szCs w:val="18"/>
              </w:rPr>
            </w:pPr>
            <w:r>
              <w:rPr>
                <w:color w:val="FFFFFF"/>
                <w:sz w:val="18"/>
                <w:szCs w:val="18"/>
              </w:rPr>
              <w:t>OI.02.6.18. Stupanj recikliranja komunalnog otpada</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EE03638" w14:textId="43D98F74" w:rsidR="005D2556" w:rsidRDefault="00000000">
            <w:pPr>
              <w:widowControl w:val="0"/>
              <w:jc w:val="center"/>
              <w:rPr>
                <w:color w:val="FFFFFF"/>
                <w:sz w:val="18"/>
                <w:szCs w:val="18"/>
              </w:rPr>
            </w:pPr>
            <w:r>
              <w:rPr>
                <w:color w:val="FFFFFF"/>
                <w:sz w:val="18"/>
                <w:szCs w:val="18"/>
              </w:rPr>
              <w:t>16,2 % (2019.)</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5A8CFA3A" w14:textId="71540EBF" w:rsidR="005D2556" w:rsidRDefault="00000000">
            <w:pPr>
              <w:widowControl w:val="0"/>
              <w:jc w:val="center"/>
              <w:rPr>
                <w:color w:val="FFFFFF"/>
                <w:sz w:val="18"/>
                <w:szCs w:val="18"/>
              </w:rPr>
            </w:pPr>
            <w:r>
              <w:rPr>
                <w:color w:val="FFFFFF"/>
                <w:sz w:val="18"/>
                <w:szCs w:val="18"/>
              </w:rPr>
              <w:t>23 %</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6D6874E2" w14:textId="60AB97B8" w:rsidR="005D2556" w:rsidRDefault="00000000">
            <w:pPr>
              <w:widowControl w:val="0"/>
              <w:jc w:val="center"/>
              <w:rPr>
                <w:color w:val="FFFFFF"/>
                <w:sz w:val="18"/>
                <w:szCs w:val="18"/>
              </w:rPr>
            </w:pPr>
            <w:r>
              <w:rPr>
                <w:color w:val="FFFFFF"/>
                <w:sz w:val="18"/>
                <w:szCs w:val="18"/>
              </w:rPr>
              <w:t>Izvješće o komunalnom otpadu</w:t>
            </w:r>
          </w:p>
        </w:tc>
      </w:tr>
      <w:tr w:rsidR="005D2556" w14:paraId="66DFCBBB" w14:textId="77777777">
        <w:trPr>
          <w:trHeight w:val="441"/>
          <w:jc w:val="center"/>
        </w:trPr>
        <w:tc>
          <w:tcPr>
            <w:tcW w:w="5325" w:type="dxa"/>
            <w:vMerge/>
            <w:tcBorders>
              <w:top w:val="single" w:sz="6" w:space="0" w:color="FFFFFF"/>
              <w:left w:val="nil"/>
              <w:bottom w:val="single" w:sz="6" w:space="0" w:color="FFFFFF"/>
              <w:right w:val="single" w:sz="6" w:space="0" w:color="FFFFFF"/>
            </w:tcBorders>
            <w:shd w:val="clear" w:color="auto" w:fill="004D34"/>
            <w:tcMar>
              <w:top w:w="100" w:type="dxa"/>
              <w:left w:w="100" w:type="dxa"/>
              <w:bottom w:w="100" w:type="dxa"/>
              <w:right w:w="100" w:type="dxa"/>
            </w:tcMar>
            <w:vAlign w:val="center"/>
          </w:tcPr>
          <w:p w14:paraId="0038E1FB" w14:textId="79B7E8D8" w:rsidR="005D2556" w:rsidRDefault="005D2556">
            <w:pPr>
              <w:widowControl w:val="0"/>
              <w:pBdr>
                <w:top w:val="nil"/>
                <w:left w:val="nil"/>
                <w:bottom w:val="nil"/>
                <w:right w:val="nil"/>
                <w:between w:val="nil"/>
              </w:pBdr>
              <w:spacing w:line="276" w:lineRule="auto"/>
              <w:jc w:val="left"/>
              <w:rPr>
                <w:color w:val="FFFFFF"/>
                <w:sz w:val="18"/>
                <w:szCs w:val="18"/>
              </w:rPr>
            </w:pPr>
          </w:p>
        </w:tc>
        <w:tc>
          <w:tcPr>
            <w:tcW w:w="5070"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14214C8" w14:textId="450C9170" w:rsidR="005D2556" w:rsidRDefault="00000000">
            <w:pPr>
              <w:widowControl w:val="0"/>
              <w:jc w:val="left"/>
              <w:rPr>
                <w:color w:val="FFFFFF"/>
                <w:sz w:val="18"/>
                <w:szCs w:val="18"/>
              </w:rPr>
            </w:pPr>
            <w:r>
              <w:rPr>
                <w:color w:val="FFFFFF"/>
                <w:sz w:val="18"/>
                <w:szCs w:val="18"/>
              </w:rPr>
              <w:t>OI.02.6.50 Stanovništvo obuhvaćeno Sporazumom gradonačelnika za potpisnike za klimu i energiju (izvor: Sporazum gradonačelnika)</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7F23F1C7" w14:textId="63AD36C7" w:rsidR="005D2556" w:rsidRDefault="00000000">
            <w:pPr>
              <w:widowControl w:val="0"/>
              <w:jc w:val="center"/>
              <w:rPr>
                <w:color w:val="FFFFFF"/>
                <w:sz w:val="18"/>
                <w:szCs w:val="18"/>
              </w:rPr>
            </w:pPr>
            <w:r>
              <w:rPr>
                <w:color w:val="FFFFFF"/>
                <w:sz w:val="18"/>
                <w:szCs w:val="18"/>
              </w:rPr>
              <w:t>10.399 (2020.)</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20FF6591" w14:textId="03BE33CF" w:rsidR="005D2556" w:rsidRDefault="00000000">
            <w:pPr>
              <w:widowControl w:val="0"/>
              <w:jc w:val="center"/>
              <w:rPr>
                <w:color w:val="FFFFFF"/>
                <w:sz w:val="18"/>
                <w:szCs w:val="18"/>
              </w:rPr>
            </w:pPr>
            <w:r>
              <w:rPr>
                <w:color w:val="FFFFFF"/>
                <w:sz w:val="18"/>
                <w:szCs w:val="18"/>
              </w:rPr>
              <w:t>12.500</w:t>
            </w:r>
          </w:p>
        </w:tc>
        <w:tc>
          <w:tcPr>
            <w:tcW w:w="1685" w:type="dxa"/>
            <w:tcBorders>
              <w:top w:val="single" w:sz="6" w:space="0" w:color="FFFFFF"/>
              <w:left w:val="single" w:sz="6" w:space="0" w:color="FFFFFF"/>
              <w:bottom w:val="single" w:sz="6" w:space="0" w:color="FFFFFF"/>
              <w:right w:val="single" w:sz="6" w:space="0" w:color="FFFFFF"/>
            </w:tcBorders>
            <w:shd w:val="clear" w:color="auto" w:fill="004D34"/>
            <w:tcMar>
              <w:top w:w="40" w:type="dxa"/>
              <w:left w:w="40" w:type="dxa"/>
              <w:bottom w:w="40" w:type="dxa"/>
              <w:right w:w="40" w:type="dxa"/>
            </w:tcMar>
            <w:vAlign w:val="center"/>
          </w:tcPr>
          <w:p w14:paraId="00E83256" w14:textId="1FE80A3A" w:rsidR="005D2556" w:rsidRDefault="00000000">
            <w:pPr>
              <w:widowControl w:val="0"/>
              <w:jc w:val="center"/>
              <w:rPr>
                <w:color w:val="FFFFFF"/>
                <w:sz w:val="18"/>
                <w:szCs w:val="18"/>
              </w:rPr>
            </w:pPr>
            <w:r>
              <w:rPr>
                <w:color w:val="FFFFFF"/>
                <w:sz w:val="18"/>
                <w:szCs w:val="18"/>
              </w:rPr>
              <w:t>Sporazum gradonačelnika</w:t>
            </w:r>
          </w:p>
        </w:tc>
      </w:tr>
    </w:tbl>
    <w:p w14:paraId="3297B182" w14:textId="77777777" w:rsidR="005D2556" w:rsidRDefault="00000000">
      <w:pPr>
        <w:rPr>
          <w:i/>
          <w:sz w:val="20"/>
          <w:szCs w:val="20"/>
        </w:rPr>
      </w:pPr>
      <w:r>
        <w:rPr>
          <w:i/>
          <w:sz w:val="20"/>
          <w:szCs w:val="20"/>
        </w:rPr>
        <w:t>Izvor: Krapinsko-zagorska županija</w:t>
      </w:r>
    </w:p>
    <w:p w14:paraId="00818EBD" w14:textId="77777777" w:rsidR="005D2556" w:rsidRDefault="005D2556"/>
    <w:p w14:paraId="054D9938" w14:textId="77777777" w:rsidR="005D2556" w:rsidRDefault="005D2556">
      <w:pPr>
        <w:sectPr w:rsidR="005D2556">
          <w:headerReference w:type="default" r:id="rId26"/>
          <w:footerReference w:type="default" r:id="rId27"/>
          <w:pgSz w:w="16834" w:h="11909" w:orient="landscape"/>
          <w:pgMar w:top="1440" w:right="1440" w:bottom="1440" w:left="1440" w:header="720" w:footer="720" w:gutter="0"/>
          <w:cols w:space="720"/>
        </w:sectPr>
      </w:pPr>
    </w:p>
    <w:p w14:paraId="0CFBA16F" w14:textId="77777777" w:rsidR="005D2556" w:rsidRDefault="00000000">
      <w:pPr>
        <w:pStyle w:val="Naslov1"/>
      </w:pPr>
      <w:bookmarkStart w:id="29" w:name="_Toc116918924"/>
      <w:r>
        <w:lastRenderedPageBreak/>
        <w:t>9. USKLAĐENOST SA ZAKONODAVNIM I STRATEŠKIM OKVIROM</w:t>
      </w:r>
      <w:bookmarkEnd w:id="29"/>
      <w:r>
        <w:t xml:space="preserve"> </w:t>
      </w:r>
    </w:p>
    <w:p w14:paraId="2C6CE51E" w14:textId="77777777" w:rsidR="005D2556" w:rsidRDefault="005D2556"/>
    <w:p w14:paraId="689E7689" w14:textId="77777777" w:rsidR="005D2556" w:rsidRDefault="00000000">
      <w:r>
        <w:t>Zakon o sustavu strateškog planiranja i upravljanja razvojem Republike Hrvatske (NN 123/2017) određuje da je akte strateškog planiranja niže razine potrebno uskladiti s aktima strateškog planiranja više razine. To podrazumijeva da planovi razvoja jedinica područne (regionalne) samouprave moraju biti usklađeni s Nacionalnom razvojnom strategijom, nacionalnim i regionalnim sektorskim i višesektorskim strategijama te odgovarajućim regionalnim razvojnim planovima.</w:t>
      </w:r>
    </w:p>
    <w:p w14:paraId="2236527E" w14:textId="77777777" w:rsidR="005D2556" w:rsidRDefault="005D2556"/>
    <w:p w14:paraId="190774C2" w14:textId="77777777" w:rsidR="005D2556" w:rsidRDefault="00000000">
      <w:r>
        <w:t>Master plan gospodarskog razvoja Krapinsko-zagorske županije do 2027. godine sastoji se od četiri prioriteta javnih politika, od kojih se svaki prioritet zasebno ostvaruje posebnim ciljevima. Master plan gospodarskog razvoja Krapinsko-zagorske županije do 2027. godine u skladu je s Nacionalnom razvojnom strategijom Republike Hrvatske do 2030. godine (u daljnjem tekstu NRS 2030) te pridonosi ostvarenju nacionalnog strateškog okvira usmjerenog na regionalni razvoj te razvoj Krapinsko-zagorske županije. Kao hijerarhijski najviši akt strateškog planiranja u RH, NRS 2030 predstavlja krovni dokument i sveobuhvatni akt strateškog planiranja kojim se dugoročno usmjerava razvoj društva i gospodarstva u svim pitanjima od značaja za Hrvatsku. Temelji se na prepoznatim razvojnim izazovima na nacionalnoj i europskoj razini i služi za oblikovanje i provedbu razvojnih politika RH.</w:t>
      </w:r>
    </w:p>
    <w:p w14:paraId="4E16E6CE" w14:textId="77777777" w:rsidR="005D2556" w:rsidRDefault="005D2556"/>
    <w:p w14:paraId="5FA14CBE" w14:textId="77777777" w:rsidR="005D2556" w:rsidRDefault="00000000">
      <w:r>
        <w:t>Master plan gospodarskog razvoja Krapinsko-zagorske županije do 2027. godine je usklađen sa svim relevantnim važećim nacionalnim te sektorskim i višesektorskim nacionalnim aktima strateškog planiranja, kao i europskim smjernicama namijenjenih regionalnom razvoju. Na taj način osigurat će maksimalan doprinos provedbi aktivnosti regionalnog razvoja, odnosno gospodarskog razvoja Županije.</w:t>
      </w:r>
    </w:p>
    <w:p w14:paraId="4A0A020B" w14:textId="77777777" w:rsidR="005D2556" w:rsidRDefault="005D2556"/>
    <w:p w14:paraId="7CFD44D9" w14:textId="77777777" w:rsidR="005D2556" w:rsidRDefault="00000000">
      <w:r>
        <w:t xml:space="preserve">Potrebno je istaknuti da je Master plan također u skladu s Planom za industrijsku tranziciju Sjeverne Hrvatske, s obzirom da se posebni cilj Plana omogućiti pametnu specijalizaciju i jačanje pozicije regionalnog gospodarstva u globalnim lancima vrijednosti, a tiče se ulaganja u jačanje regionalnog ekosustava, ulaganja u istraživanje, razvoj i napredne tehnologije, podizanje razine konkurentnosti MSP-ova te razvoj pametnih vještina. Sva ova ulaganja, predviđena Planom pokrivena su ovim dokumentom kroz više posebnih ciljeva. </w:t>
      </w:r>
    </w:p>
    <w:p w14:paraId="1B472568" w14:textId="77777777" w:rsidR="005D2556" w:rsidRDefault="005D2556"/>
    <w:p w14:paraId="1372C1E7" w14:textId="77777777" w:rsidR="005D2556" w:rsidRDefault="00000000">
      <w:r>
        <w:rPr>
          <w:b/>
          <w:color w:val="004D34"/>
        </w:rPr>
        <w:t xml:space="preserve">Posebni cilj 1.1. Prilagodba sustava obrazovanja potrebama tržišta rada te poticanje izobrazbe kroz praktični rad </w:t>
      </w:r>
      <w:r>
        <w:t xml:space="preserve">u skladu je s razvojnim smjerom 1. “Održivo gospodarstvo i društvo” Nacionalne razvojne strategije Hrvatska 2030 unutar kojeg se nalazi strateški cilj 2 “Obrazovani i zaposleni ljudi”. Također, ovaj poseban cilj usklađen je s Planom razvoja Krapinsko-zagorske županije za razdoblje 2021. do 2027. godine. Točnije, PC 1.1. usklađen je s Planom razvoja KZŽ, i to u posebnom cilju 7 “Unapređenje kvalitete i usklađivanje obrazovanja s potrebama tržišta rada”. </w:t>
      </w:r>
      <w:r>
        <w:lastRenderedPageBreak/>
        <w:t>Ovaj poseban cilj usmjerava aktivnosti gospodarskog razvoja KZŽ kreiranjem aktivnog obrazovanja i cjeloživotnog učenja u svrhu cjelovitog i usmjerenog razvoja učenika, studenata i zaposlenika. Na ovaj način, provedbom aktivnosti povezivanja obrazovnog sustava i tržišta rada, provest će se usmjerenije osposobljavanje sadašnjeg i budućeg radno aktivnog stanovništva za aktivno sudjelovanje za tržište rada i zapošljavanje te potaknuti obrazovanje da drži korak s razvojem gospodarstva na nacionalnoj i globalnoj razini. Kvalitetan i suvremen sustav obrazovanja od vitalnog je značaja za društveni i gospodarski razvoj na lokalnoj, regionalnoj i nacionalnoj razini i podiže razinu spremnosti hrvatskog gospodarstva i društva za globalne izazove. Na taj način, Master plan gospodarskog razvoja KZŽ doprinosi razvoju gospodarstva, obrazovnog sustava, ali i zdravog, solidarnog te prosperitetnog društva, kao i viziji Republike Hrvatske kao konkurentne, inovativne i sigurne zemlje koja ulaže u ljude.</w:t>
      </w:r>
    </w:p>
    <w:p w14:paraId="34857A75" w14:textId="77777777" w:rsidR="005D2556" w:rsidRDefault="005D2556"/>
    <w:p w14:paraId="7FB7B58A" w14:textId="77777777" w:rsidR="005D2556" w:rsidRDefault="00000000">
      <w:r>
        <w:rPr>
          <w:b/>
          <w:color w:val="004D34"/>
        </w:rPr>
        <w:t>Posebni cilj 1.2. Provođenje proaktivnih obrazovnih politika, poticanje prekvalifikacije i cjeloživotnog obrazovanja</w:t>
      </w:r>
      <w:r>
        <w:t xml:space="preserve"> u skladu je s razvojnim smjerom 1. “Održivo gospodarstvo i društvo” Nacionalne razvojne strategije Hrvatska 2030 unutar kojeg se nalazi strateški cilj 2 “Obrazovani i zaposleni ljudi”. Također, ovaj poseban cilj usklađen je s Planom razvoja Krapinsko-zagorske županije za razdoblje 2021. do 2027. godine. Točnije, PC 1.2. usklađen je s Planom razvoja KZŽ, i to  posebnim ciljem 7 “Unapređenje kvalitete i usklađivanje obrazovanja s potrebama tržišta rada”. Ovaj poseban cilj također usmjerava aktivnosti povezivanja obrazovnog i gospodarskog sektora u cilju razvoja Županije, s naglaskom na aktivno obrazovanje i cjeloživotno učenje u svrhu cjelovitog i usmjerenog razvoja učenika, studenata i zaposlenika. Na ovaj način, provedbom aktivnosti povezivanja obrazovnog sustava i tržišta rada, provest će se usmjerenije osposobljavanje sadašnjeg i budućeg radno aktivnog stanovništva za aktivno sudjelovanje za tržište rada i zapošljavanje te potaknuti obrazovanje da drži korak s razvojem gospodarstva na nacionalnoj i globalnoj sceni. </w:t>
      </w:r>
    </w:p>
    <w:p w14:paraId="45BC6392" w14:textId="77777777" w:rsidR="005D2556" w:rsidRDefault="005D2556"/>
    <w:p w14:paraId="6744BC5E" w14:textId="77777777" w:rsidR="005D2556" w:rsidRDefault="00000000">
      <w:r>
        <w:rPr>
          <w:b/>
          <w:color w:val="004D34"/>
        </w:rPr>
        <w:t>Posebni cilj 2.1. Unaprjeđenje kvalitete poduzetničke infrastrukture i jačanje konkurentnosti poduzetništva i obrtništva</w:t>
      </w:r>
      <w:r>
        <w:t xml:space="preserve"> u skladu je s razvojnim smjerom 1. “Održivo gospodarstvo i društvo” Nacionalne razvojne strategije Hrvatska 2030 unutar kojeg se nalazi strateški cilj 1 “Konkurentno i inovativno gospodarstvo”. Također, ovaj poseban cilj usklađen je s Planom razvoja Krapinsko-zagorske županije za razdoblje 2021. do 2027. godine. Točnije, PC 2.1. usklađen je s Planom razvoja KZŽ, i to posebnim ciljem 1 “Jačanje konkurentnosti i poticanje održivog i inovativnog gospodarstva”. Ovaj poseban cilj usmjerava aktivnosti gospodarskog razvoja KZŽ na kreiranje učinkovitog, povezanog i održivog sustava poduzetničkih potpornih institucija i poduzetničkih zona, te daljnje unaprjeđenje postojeće infrastrukture. Cilj ove aktivnosti je osnaživanje kapaciteta poduzetničkih potpornih institucija te razvoj specijalizirane poduzetničke infrastrukture s tematskim fokusom i usmjerenošću na prioritetne gospodarske niše od kojih se očekuje najznačajniji doprinos regionalnom gospodarstvu. Na taj način, Master plan gospodarskog razvoja KZŽ doprinosi razvoju gospodarstva na način da se poveća konkurentnost hrvatskog gospodarstva kroz unaprjeđenje procesa i postupaka s kojima se poduzetništvo susreće u radu s javnim tijelima </w:t>
      </w:r>
      <w:r>
        <w:lastRenderedPageBreak/>
        <w:t>te podrškom razvoju konkurentnog, tehnološki naprednog i izvozno orijentiranog gospodarstva temeljenog na znanju, inovacijama i primjeni naprednih tehnologija.</w:t>
      </w:r>
    </w:p>
    <w:p w14:paraId="52FB444E" w14:textId="77777777" w:rsidR="005D2556" w:rsidRDefault="005D2556"/>
    <w:p w14:paraId="0C783C3B" w14:textId="77777777" w:rsidR="005D2556" w:rsidRDefault="00000000">
      <w:r>
        <w:rPr>
          <w:b/>
          <w:color w:val="004D34"/>
        </w:rPr>
        <w:t>Posebni cilj 2.2. Održivi razvoj turizma i poboljšanje upravljanja destinacijom</w:t>
      </w:r>
      <w:r>
        <w:t xml:space="preserve"> u skladu je s razvojnim smjerom 1. “Održivo gospodarstvo i društvo” Nacionalne razvojne strategije Hrvatska 2030 unutar kojeg se nalazi strateški cilj 1 “Konkurentno i inovativno gospodarstvo”. Također, ovaj poseban cilj usklađen je s Planom razvoja Krapinsko-zagorske županije za razdoblje 2021. do 2027. godine. Točnije, PC 2.2. usklađen je s Planom razvoja KZŽ, i to u posebnom cilju 1, “Jačanje konkurentnosti i poticanje održivog i inovativnog gospodarstva”. U to, ovaj prioritet povezan je i sa Master planom razvoja turizma Krapinsko-zagorske županije do 2025 te njegovim strateškim područjem 4: “Upravljanje”.  Ovaj poseban cilj usmjerava aktivnosti gospodarskog razvoja KZŽ na kreiranje učinkovitog, povezanog i održivog turizma, te daljnje unaprjeđenje postojeće turističke ponude i infrastrukture. Unaprjeđenjem turističke ponude i infrastrukture te usmjeravanjem turističkih aktivnosti na način da turizam postane održiv i u skladu s globalnim trendovima, istovremeno zadržavajući autohtonost turističke ponude, stvorit će se adekvatno okruženje za daljnji razvoj županijskog, ali i hrvatskog turizma.  Na taj način, Master plan gospodarskog razvoja KZŽ doprinosi razvoju gospodarstva na način da se poveća konkurentnost hrvatskog turizma kao održive i konkurentne gospodarske grane, uzimajući u obzir prijetnje koje su vezane za ovaj gospodarski sektor.  </w:t>
      </w:r>
    </w:p>
    <w:p w14:paraId="7BAB5961" w14:textId="77777777" w:rsidR="005D2556" w:rsidRDefault="005D2556"/>
    <w:p w14:paraId="7790D60C" w14:textId="77777777" w:rsidR="005D2556" w:rsidRDefault="00000000">
      <w:r>
        <w:rPr>
          <w:b/>
          <w:color w:val="004D34"/>
        </w:rPr>
        <w:t xml:space="preserve">Posebni cilj 2.3. Povećanje produktivnosti i okolišne održivosti poljoprivredne proizvodnje </w:t>
      </w:r>
      <w:r>
        <w:t xml:space="preserve">u skladu je s razvojnim smjerom 3. “Zelena i digitalna tranzicija” Nacionalne razvojne strategije Hrvatska 2030 unutar kojeg se nalazi strateški cilj 9 “Samodostatnost u hrani i razvoj biogospodarstva”. Također, ovaj poseban cilj usklađen je s Planom razvoja Krapinsko-zagorske županije za razdoblje 2021. do 2027. godine. Točnije, PC 2.3.  usklađen je s Planom razvoja KZŽ, i to u posebnom cilju 8, “Ruralni razvoj i poticanje poljoprivredne proizvodnje”. Poljoprivreda, kao tradicionalno važna grana gospodarstva Krapinsko-zagorske županije čini osnovu ruralnog razvoja te osigurava temelje za funkcioniranje i razvoj svih segmenata društva. Potpora regionalne samouprave za razvoj regionalnog poljoprivrednog potencijala od iznimne je važnosti jer bez adekvatne potpore i poticanja poljoprivredne proizvodnje sektor ne može adekvatno razvijati, kao ni razvijati svoju otpornost na vanjske čimbenike kao što su klima, gospodarska kretanja te međunarodne krizne situacije. Iz tog razloga, Master plan gospodarskog razvoja KZŽ predviđa potporu povećanju produktivnosti i daljnjem razvoju poljoprivrede, uzimajući u obzir prijetnje koje su vezane za ovaj gospodarski sektor, ali i za društvo općenito, jer se osiguravanjem kvalitetne infrastrukture i usluga na ruralnim područjima pridonosi zaustavljanju iseljavanja, stvaranju novih radnih mjesta i povećanju socijalne uključenosti. </w:t>
      </w:r>
    </w:p>
    <w:p w14:paraId="0A707549" w14:textId="77777777" w:rsidR="005D2556" w:rsidRDefault="005D2556"/>
    <w:p w14:paraId="5503CE1F" w14:textId="77777777" w:rsidR="006D759D" w:rsidRDefault="006D759D">
      <w:pPr>
        <w:rPr>
          <w:b/>
          <w:color w:val="004D34"/>
        </w:rPr>
      </w:pPr>
      <w:r>
        <w:rPr>
          <w:b/>
          <w:color w:val="004D34"/>
        </w:rPr>
        <w:br w:type="page"/>
      </w:r>
    </w:p>
    <w:p w14:paraId="17502CCA" w14:textId="205AC351" w:rsidR="005D2556" w:rsidRDefault="00000000">
      <w:r>
        <w:rPr>
          <w:b/>
          <w:color w:val="004D34"/>
        </w:rPr>
        <w:lastRenderedPageBreak/>
        <w:t>Posebni cilj 3.1. Povećanje konkurentnosti industrijske proizvodnje</w:t>
      </w:r>
      <w:r>
        <w:t xml:space="preserve"> u skladu je s razvojnim smjerom 1. “Održivo gospodarstvo i društvo”, Nacionalne razvojne strategije Hrvatska 2030 unutar kojeg se nalazi strateški cilj 1, “Konkurentno i inovativno gospodarstvo”. Također, ovaj poseban cilj usklađen je s Planom razvoja Krapinsko-zagorske županije za razdoblje 2021. do 2027. godine. Točnije, PC 3.1. usklađen je s Planom razvoja KZŽ, i to u posebnom cilju 1, “Jačanje konkurentnosti i poticanje održivog i inovativnog gospodarstva”. Krapinsko-zagorska županija svoj razvojni iskorak će temeljiti, uz turizam i poljoprivredu, na industrijskoj proizvodnji te će osnaživanje kapaciteta svih dionika u privatnom sektoru kroz otvaranje pristupa kapitalu poduzetnicima koji ulažu u aktivnosti istraživanja, razvoja i inovacija te tehnološku modernizaciju doprinijet će povećanju produktivnosti gospodarstva. Gospodarstvo Krapinsko-zagorske županije tako će uvođenjem novih tehnologija pratiti dinamične promjene na tržištu i biti otvoreno prema novim idejama i internacionalizaciji poslovanja. Na taj način, Master plan gospodarskog razvoja KZŽ doprinosi razvoju gospodarstva na regionalnoj i nacionalnoj razini, na način da se kroz investicije u opremu, istraživanje i razvoj te internacionalizaciju osigura rast i konkurentnost sektora.  </w:t>
      </w:r>
    </w:p>
    <w:p w14:paraId="79D30EDB" w14:textId="77777777" w:rsidR="005D2556" w:rsidRDefault="005D2556"/>
    <w:p w14:paraId="30EDE0B8" w14:textId="7952A012" w:rsidR="005D2556" w:rsidRDefault="00000000">
      <w:r>
        <w:rPr>
          <w:b/>
          <w:color w:val="004D34"/>
        </w:rPr>
        <w:t xml:space="preserve">Posebni cilj 3.2. Unaprjeđenje i promicanje selektivnih oblika turizma </w:t>
      </w:r>
      <w:r>
        <w:t>u skladu je s razvojnim smjerom 1. “Održivo gospodarstvo i društvo” Nacionalne razvojne strategije Hrvatska 2030 unutar kojeg se nalazi strateški cilj 1 “Konkurentno i inovativno gospodarstvo”. Također, ovaj poseban cilj usklađen je s Planom razvoja Krapinsko-zagorske županije za razdoblje 2021. do 2027. godine. Točnije, PC 3.2. usklađen je s Planom razvoja KZŽ, i to u posebnom cilju 1, “Jačanje konkurentnosti i poticanje održivog i inovativnog gospodarstva”. U to, ovaj prioritet povezan je i sa Master planom razvoja turizma Krapinsko-zagorske županije do 2025</w:t>
      </w:r>
      <w:r w:rsidR="00322744">
        <w:t>.</w:t>
      </w:r>
      <w:r>
        <w:t xml:space="preserve"> te njegovim strateškim područjem 4: “Upravljanje”.  Ovaj poseban cilj usmjerava aktivnosti gospodarskog razvoja Županije na poticanje razvoja turističkih proizvoda više dodane vrijednosti i jedinstvenih, autohtonih komponenti cjelovite turističke ponude. Unaprjeđenjem turističke ponude uvođenjem proizvoda više dodane vrijednosti te umjeravanjem turističkih aktivnosti na način da turizam postane održiv i u skladu s globalnim trendovima, istovremeno zadržavajući autohtonost turističke ponude, stvorit će se adekvatno okruženje za daljnji razvoj županijskog, ali i hrvatskog turizma. Na taj način, Master plan gospodarskog razvoja KZŽ doprinosi razvoju gospodarstva na način da se poveća konkurentnost hrvatskog turizma, kao održive i konkurentne gospodarske grane, uzimajući u obzir prijetnje koje su vezane za ovaj gospodarski sektor. Proizvodi više dodane vrijednosti osiguravaju kontinuiran razvoj, ali i zadržavanje statusa Republike Hrvatske kao jedne od vodećih europskih turističkih destinacija po pitanju sigurnosti, kvalitete ponude, povijesti, dodane vrijednosti, održivosti te inovacija. </w:t>
      </w:r>
    </w:p>
    <w:p w14:paraId="467D3E20" w14:textId="77777777" w:rsidR="006D759D" w:rsidRDefault="006D759D"/>
    <w:p w14:paraId="30D2C1BF" w14:textId="65A1DC45" w:rsidR="005D2556" w:rsidRDefault="00000000">
      <w:r>
        <w:rPr>
          <w:b/>
          <w:color w:val="004D34"/>
        </w:rPr>
        <w:t>Posebni cilj 3.3. Povećanje dodane vrijednosti poljoprivredne proizvodnje i bolje povezivanje poljoprivrede i turizm</w:t>
      </w:r>
      <w:r w:rsidR="00322744">
        <w:rPr>
          <w:b/>
          <w:color w:val="004D34"/>
        </w:rPr>
        <w:t>a</w:t>
      </w:r>
      <w:r>
        <w:rPr>
          <w:b/>
          <w:color w:val="004D34"/>
        </w:rPr>
        <w:t xml:space="preserve"> </w:t>
      </w:r>
      <w:r>
        <w:t xml:space="preserve"> u skladu je s razvojnim smjerom 1. “Održivo gospodarstvo i društvo”, Nacionalne razvojne strategije Hrvatska 2030, unutar kojeg se nalazi strateški cilj 1 “Konkurentno i inovativno gospodarstvo”. Uz ovaj razvojni smjer NRS 2030, PC 3.3. u skladu je i sa razvojnim </w:t>
      </w:r>
      <w:r>
        <w:lastRenderedPageBreak/>
        <w:t xml:space="preserve">smjerom 3. “Zelena i digitalna tranzicija”, unutar kojeg se nalazi strateški cilj 9 “Samodostatnost u hrani i razvoj biogospodarstva”. Također, ovaj poseban cilj usklađen je s Planom razvoja Krapinsko-zagorske županije za razdoblje 2021. do 2027. godine. Točnije, PC 3.3. usklađen je s Planom razvoja KZŽ, i to u posebnim ciljevima 1, “Jačanje konkurentnosti i poticanje održivog i inovativnog gospodarstva” te 4 “Ruralni razvoj i poticanje poljoprivredne proizvodnje”. Uz to, ovaj posebni cilj povezan je i sa Master planom razvoja turizma Krapinsko-zagorske županije do 2025 te njegovim strateškim područjima 4 - “Upravljanje” te 5 - “Razvoj malog i srednjeg poduzetništva”. Poljoprivreda, kao tradicionalno važna grana gospodarstva Županije, čini osnovu ruralnog razvoja te osigurava temelje za funkcioniranje i razvoj svih segmenata društva. Krapinsko-zagorska županija poticati će povezivanje sektora turizma i poljoprivrede, što će dovesti do razvoja turističkih proizvoda više dodane vrijednosti i jedinstvenih, autohtonih komponenti cjelovite turističke ponude. Ovo će pratiti i uvođenje inovacija u sektor poljoprivrede vezano uz implementaciju suvremenih tehnoloških rješenja uz imperativ održivog upravljanja prirodnim resursima kroz poticanje ekološke poljoprivredne proizvodnje. </w:t>
      </w:r>
    </w:p>
    <w:p w14:paraId="205F7A21" w14:textId="77777777" w:rsidR="005D2556" w:rsidRDefault="005D2556"/>
    <w:p w14:paraId="09DD113E" w14:textId="77777777" w:rsidR="005D2556" w:rsidRDefault="00000000">
      <w:r>
        <w:rPr>
          <w:b/>
          <w:color w:val="004D34"/>
        </w:rPr>
        <w:t>Posebni cilj 4.1. Jačanje istraživačkih i inovacijskih kapaciteta poduzetničkog sektora</w:t>
      </w:r>
      <w:r>
        <w:t xml:space="preserve"> u skladu je s razvojnim smjerom 1. “Održivo gospodarstvo i društvo”, Nacionalne razvojne strategije Hrvatska 2030, unutar kojeg se nalazi strateški cilj 1 “Konkurentno i inovativno gospodarstvo”. Također, ovaj poseban cilj usklađen je s Planom razvoja Krapinsko-zagorske županije za razdoblje 2021. do 2027. godine. Točnije, PC 4.1. usklađen je s Planom razvoja KZŽ, i to u posebnim ciljem 1, “Jačanje konkurentnosti i poticanje održivog i inovativnog gospodarstva”.  Istraživanje, razvoj i inovacije nužan su element gospodarskog razvoja jer ga čine konkurentnim i otvaraju mogućnosti pozicioniranja gospodarstva određene regije kao lidera u pojedinim industrijskim granama. Pametna specijalizacija, pogotovo u izvozno orijentiranim sektorima, temeljenim na razvoju, inovacijama i znanju može značajno doprinijeti gospodarskom razvoju, povećanju njegove konkurentnosti, ali i produktivnosti. Važno je, pri tome, obratiti pažnju na korištenje  i usmjerenost takvih aktivnosti na okolišno održive tehnologije.</w:t>
      </w:r>
    </w:p>
    <w:p w14:paraId="00EB356B" w14:textId="77777777" w:rsidR="005D2556" w:rsidRDefault="005D2556"/>
    <w:p w14:paraId="5A6CFEB2" w14:textId="77777777" w:rsidR="005D2556" w:rsidRDefault="00000000">
      <w:r>
        <w:rPr>
          <w:b/>
          <w:color w:val="004D34"/>
        </w:rPr>
        <w:t>Posebni cilj 4.2. Poticanje digitalizacije dionika privatnog i javnog sektora</w:t>
      </w:r>
      <w:r>
        <w:t xml:space="preserve"> u skladu je s razvojnim smjerom 1. “Održivo gospodarstvo i društvo”, Nacionalne razvojne strategije Hrvatska 2030 (NRS 2030), unutar kojeg se nalazi strateški cilj 1 “Konkurentno i inovativno gospodarstvo”. Uz ovaj razvojni smjer NRS 2030, PC 4.2. u skladu je i sa razvojnim smjerom 3. “Zelena i digitalna tranzicija”, unutar kojeg se nalazi strateški cilj 11 “Digitalna tranzicija društva i gospodarstva”. Također, ovaj poseban cilj usklađen je s Planom razvoja Krapinsko-zagorske županije za razdoblje 2021. do 2027. godine. Točnije, PC 4.2. usklađen je s Planom razvoja KZŽ, i to u posebnim ciljevima 1, “Jačanje konkurentnosti i poticanje održivog i inovativnog gospodarstva” te 2 “Poticanje digitalne transformacije Krapinsko-zagorske županije”. Krapinsko-zagorska županija će provedbom ciljanih programa digitalizacije povećati svoju učinkovitost i transparentnost te kvalitetu usluga te će i posebna podrška bit pružena poduzetnicima o razumijevanju važnosti </w:t>
      </w:r>
      <w:r>
        <w:lastRenderedPageBreak/>
        <w:t>digitalizacije poslovanja, edukaciji zaposlenika te samoj implementaciji informacijsko-komunikacijskih tehnologija. Digitalizacija administracije, digitalna izobrazba, izgradnja kvalitetne infrastrukture i širokopojasne mreže te podrška poduzetnicima u provedbi digitalne transformacije biti će od iznimne važnosti za razvoj gospodarstva, ali i sposobnosti Županije da drži korak s razvojem novih digitalnih rješenja i digitalnih usluga. Master plan će ovime doprinijeti razvoju gospodarstva, javnih usluga i administracije, ali i društva općenito, što je u skladu s vizijom Republike Hrvatske kao konkurentne, inovativne i sigurne zemlje kvalitetnih životnih uvjeta i jednakih prilika za sve.</w:t>
      </w:r>
    </w:p>
    <w:p w14:paraId="2273CEAE" w14:textId="77777777" w:rsidR="005D2556" w:rsidRDefault="005D2556"/>
    <w:p w14:paraId="4FCCAA40" w14:textId="77777777" w:rsidR="005D2556" w:rsidRDefault="00000000">
      <w:pPr>
        <w:sectPr w:rsidR="005D2556">
          <w:headerReference w:type="default" r:id="rId28"/>
          <w:footerReference w:type="default" r:id="rId29"/>
          <w:pgSz w:w="11909" w:h="16834"/>
          <w:pgMar w:top="1440" w:right="1440" w:bottom="1440" w:left="1440" w:header="720" w:footer="720" w:gutter="0"/>
          <w:cols w:space="720"/>
        </w:sectPr>
      </w:pPr>
      <w:r>
        <w:rPr>
          <w:b/>
          <w:color w:val="004D34"/>
        </w:rPr>
        <w:t>Posebni cilj 4.3. Poticanje zelene tranzicije kroz povećanje energetske učinkovitosti i udjela obnovljivih izvora energije</w:t>
      </w:r>
      <w:r>
        <w:t xml:space="preserve"> u skladu je s razvojnim smjerom 3, “Zelena i digitalna tranzicija”, Nacionalne razvojne strategije Hrvatska 2030, unutar kojeg se nalazi strateški cilj 8 “Ekološka i energetska tranzicija za klimatsku neutralnost”. Također, ovaj poseban cilj usklađen je s Planom razvoja Krapinsko-zagorske županije za razdoblje 2021. do 2027. godine. Točnije, PC 4.3. usklađen je s Planom razvoja KZŽ, i to s posebnim ciljem 9, “Poticanje održivog upravljanja prirodnim i izgrađenim okolišem”. Klimatske promjene, kao najizraženiji suvremeni problem na globalnoj razini, zelenu tranziciju i težnju ka klimatskoj neutralnosti čini neophodnim ciljem županije. Sukladno time, javne politike u području energetike, a koje su povezane s prostornim planiranjem, usmjerit će se na kružno gospodarenje prostorom i zgradama, ulaganja u energetsku učinkovitost i poticanje obnovljivih izvora energije. Krapinsko-zagorska županija provedbom mjera zelene tranzicije u svom samoupravnom djelokrugu bit će pokretač promjena i kao primjer dobre prakse poticati gospodarstvenike i građane na implementaciju istih mjera. Master plan svojim ciljevima doprinosi razvoju energetske učinkovitosti i zelenoj tranziciji na području Županije, a na taj način i ravnomjernom ruralnom razvoju, što je u skladu s vizijom Republike Hrvatske kao konkurentne, inovativne i sigurne zemlje očuvanih resursa i kvalitetnih životnih uvjeta.</w:t>
      </w:r>
    </w:p>
    <w:p w14:paraId="79AC2633" w14:textId="77777777" w:rsidR="005D2556" w:rsidRDefault="00000000">
      <w:pPr>
        <w:rPr>
          <w:sz w:val="20"/>
          <w:szCs w:val="20"/>
        </w:rPr>
      </w:pPr>
      <w:r>
        <w:rPr>
          <w:sz w:val="20"/>
          <w:szCs w:val="20"/>
        </w:rPr>
        <w:lastRenderedPageBreak/>
        <w:t>Tablica 11: Usklađenost Master plana sa hijerarhijski nadležnim aktima</w:t>
      </w:r>
    </w:p>
    <w:tbl>
      <w:tblPr>
        <w:tblStyle w:val="afffffffffffffc"/>
        <w:tblW w:w="14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60"/>
        <w:gridCol w:w="3660"/>
        <w:gridCol w:w="3660"/>
        <w:gridCol w:w="3660"/>
      </w:tblGrid>
      <w:tr w:rsidR="005D2556" w14:paraId="69D79189" w14:textId="77777777">
        <w:trPr>
          <w:trHeight w:val="79"/>
          <w:jc w:val="center"/>
        </w:trPr>
        <w:tc>
          <w:tcPr>
            <w:tcW w:w="3660" w:type="dxa"/>
            <w:shd w:val="clear" w:color="auto" w:fill="004D34"/>
            <w:tcMar>
              <w:top w:w="100" w:type="dxa"/>
              <w:left w:w="100" w:type="dxa"/>
              <w:bottom w:w="100" w:type="dxa"/>
              <w:right w:w="100" w:type="dxa"/>
            </w:tcMar>
            <w:vAlign w:val="center"/>
          </w:tcPr>
          <w:p w14:paraId="5C426145" w14:textId="77777777" w:rsidR="005D2556" w:rsidRDefault="00000000">
            <w:pPr>
              <w:widowControl w:val="0"/>
              <w:pBdr>
                <w:top w:val="nil"/>
                <w:left w:val="nil"/>
                <w:bottom w:val="nil"/>
                <w:right w:val="nil"/>
                <w:between w:val="nil"/>
              </w:pBdr>
              <w:jc w:val="center"/>
              <w:rPr>
                <w:b/>
                <w:color w:val="FFFFFF"/>
                <w:sz w:val="18"/>
                <w:szCs w:val="18"/>
              </w:rPr>
            </w:pPr>
            <w:r>
              <w:rPr>
                <w:b/>
                <w:color w:val="FFFFFF"/>
                <w:sz w:val="18"/>
                <w:szCs w:val="18"/>
              </w:rPr>
              <w:t>Naziv posebnog cilja</w:t>
            </w:r>
          </w:p>
        </w:tc>
        <w:tc>
          <w:tcPr>
            <w:tcW w:w="3660" w:type="dxa"/>
            <w:shd w:val="clear" w:color="auto" w:fill="004D34"/>
            <w:tcMar>
              <w:top w:w="100" w:type="dxa"/>
              <w:left w:w="100" w:type="dxa"/>
              <w:bottom w:w="100" w:type="dxa"/>
              <w:right w:w="100" w:type="dxa"/>
            </w:tcMar>
            <w:vAlign w:val="center"/>
          </w:tcPr>
          <w:p w14:paraId="799A7FE3" w14:textId="77777777" w:rsidR="005D2556" w:rsidRDefault="00000000">
            <w:pPr>
              <w:widowControl w:val="0"/>
              <w:pBdr>
                <w:top w:val="nil"/>
                <w:left w:val="nil"/>
                <w:bottom w:val="nil"/>
                <w:right w:val="nil"/>
                <w:between w:val="nil"/>
              </w:pBdr>
              <w:jc w:val="center"/>
              <w:rPr>
                <w:b/>
                <w:color w:val="FFFFFF"/>
                <w:sz w:val="18"/>
                <w:szCs w:val="18"/>
              </w:rPr>
            </w:pPr>
            <w:r>
              <w:rPr>
                <w:b/>
                <w:color w:val="FFFFFF"/>
                <w:sz w:val="18"/>
                <w:szCs w:val="18"/>
              </w:rPr>
              <w:t>NRS 2030</w:t>
            </w:r>
          </w:p>
        </w:tc>
        <w:tc>
          <w:tcPr>
            <w:tcW w:w="3660" w:type="dxa"/>
            <w:shd w:val="clear" w:color="auto" w:fill="004D34"/>
            <w:tcMar>
              <w:top w:w="100" w:type="dxa"/>
              <w:left w:w="100" w:type="dxa"/>
              <w:bottom w:w="100" w:type="dxa"/>
              <w:right w:w="100" w:type="dxa"/>
            </w:tcMar>
            <w:vAlign w:val="center"/>
          </w:tcPr>
          <w:p w14:paraId="37290FEA" w14:textId="77777777" w:rsidR="005D2556" w:rsidRDefault="00000000">
            <w:pPr>
              <w:widowControl w:val="0"/>
              <w:pBdr>
                <w:top w:val="nil"/>
                <w:left w:val="nil"/>
                <w:bottom w:val="nil"/>
                <w:right w:val="nil"/>
                <w:between w:val="nil"/>
              </w:pBdr>
              <w:jc w:val="center"/>
              <w:rPr>
                <w:b/>
                <w:color w:val="FFFFFF"/>
                <w:sz w:val="18"/>
                <w:szCs w:val="18"/>
              </w:rPr>
            </w:pPr>
            <w:r>
              <w:rPr>
                <w:b/>
                <w:color w:val="FFFFFF"/>
                <w:sz w:val="18"/>
                <w:szCs w:val="18"/>
              </w:rPr>
              <w:t>Plan za industrijalizaciju sjeverne Hrvatske</w:t>
            </w:r>
          </w:p>
        </w:tc>
        <w:tc>
          <w:tcPr>
            <w:tcW w:w="3660" w:type="dxa"/>
            <w:shd w:val="clear" w:color="auto" w:fill="004D34"/>
            <w:tcMar>
              <w:top w:w="100" w:type="dxa"/>
              <w:left w:w="100" w:type="dxa"/>
              <w:bottom w:w="100" w:type="dxa"/>
              <w:right w:w="100" w:type="dxa"/>
            </w:tcMar>
            <w:vAlign w:val="center"/>
          </w:tcPr>
          <w:p w14:paraId="3D5465F1" w14:textId="77777777" w:rsidR="005D2556" w:rsidRDefault="00000000">
            <w:pPr>
              <w:widowControl w:val="0"/>
              <w:pBdr>
                <w:top w:val="nil"/>
                <w:left w:val="nil"/>
                <w:bottom w:val="nil"/>
                <w:right w:val="nil"/>
                <w:between w:val="nil"/>
              </w:pBdr>
              <w:jc w:val="center"/>
              <w:rPr>
                <w:b/>
                <w:color w:val="FFFFFF"/>
                <w:sz w:val="18"/>
                <w:szCs w:val="18"/>
              </w:rPr>
            </w:pPr>
            <w:r>
              <w:rPr>
                <w:b/>
                <w:color w:val="FFFFFF"/>
                <w:sz w:val="18"/>
                <w:szCs w:val="18"/>
              </w:rPr>
              <w:t>Plan razvoja KZŽ</w:t>
            </w:r>
          </w:p>
        </w:tc>
      </w:tr>
      <w:tr w:rsidR="005D2556" w14:paraId="42F48AA5" w14:textId="77777777">
        <w:trPr>
          <w:trHeight w:val="79"/>
          <w:jc w:val="center"/>
        </w:trPr>
        <w:tc>
          <w:tcPr>
            <w:tcW w:w="3660" w:type="dxa"/>
            <w:shd w:val="clear" w:color="auto" w:fill="ACC414"/>
            <w:tcMar>
              <w:top w:w="100" w:type="dxa"/>
              <w:left w:w="100" w:type="dxa"/>
              <w:bottom w:w="100" w:type="dxa"/>
              <w:right w:w="100" w:type="dxa"/>
            </w:tcMar>
            <w:vAlign w:val="center"/>
          </w:tcPr>
          <w:p w14:paraId="0DF71D73" w14:textId="77777777" w:rsidR="005D2556" w:rsidRDefault="00000000">
            <w:pPr>
              <w:widowControl w:val="0"/>
              <w:jc w:val="left"/>
              <w:rPr>
                <w:b/>
                <w:sz w:val="18"/>
                <w:szCs w:val="18"/>
              </w:rPr>
            </w:pPr>
            <w:r>
              <w:rPr>
                <w:b/>
                <w:sz w:val="18"/>
                <w:szCs w:val="18"/>
              </w:rPr>
              <w:t>1.1. Prilagodba sustava obrazovanja potrebama tržišta rada te poticanje izobrazbe kroz praktični rad</w:t>
            </w:r>
          </w:p>
        </w:tc>
        <w:tc>
          <w:tcPr>
            <w:tcW w:w="3660" w:type="dxa"/>
            <w:shd w:val="clear" w:color="auto" w:fill="EFEFEF"/>
            <w:tcMar>
              <w:top w:w="100" w:type="dxa"/>
              <w:left w:w="100" w:type="dxa"/>
              <w:bottom w:w="100" w:type="dxa"/>
              <w:right w:w="100" w:type="dxa"/>
            </w:tcMar>
            <w:vAlign w:val="center"/>
          </w:tcPr>
          <w:p w14:paraId="5C316EBC" w14:textId="77777777" w:rsidR="005D2556" w:rsidRDefault="00000000">
            <w:pPr>
              <w:widowControl w:val="0"/>
              <w:pBdr>
                <w:top w:val="nil"/>
                <w:left w:val="nil"/>
                <w:bottom w:val="nil"/>
                <w:right w:val="nil"/>
                <w:between w:val="nil"/>
              </w:pBdr>
              <w:jc w:val="left"/>
              <w:rPr>
                <w:sz w:val="18"/>
                <w:szCs w:val="18"/>
              </w:rPr>
            </w:pPr>
            <w:r>
              <w:rPr>
                <w:sz w:val="18"/>
                <w:szCs w:val="18"/>
              </w:rPr>
              <w:t>SC 2: Obrazovani i zaposleni ljudi</w:t>
            </w:r>
          </w:p>
        </w:tc>
        <w:tc>
          <w:tcPr>
            <w:tcW w:w="3660" w:type="dxa"/>
            <w:shd w:val="clear" w:color="auto" w:fill="EFEFEF"/>
            <w:tcMar>
              <w:top w:w="100" w:type="dxa"/>
              <w:left w:w="100" w:type="dxa"/>
              <w:bottom w:w="100" w:type="dxa"/>
              <w:right w:w="100" w:type="dxa"/>
            </w:tcMar>
            <w:vAlign w:val="center"/>
          </w:tcPr>
          <w:p w14:paraId="6F7217B5" w14:textId="77777777" w:rsidR="005D2556" w:rsidRDefault="00000000">
            <w:pPr>
              <w:widowControl w:val="0"/>
              <w:pBdr>
                <w:top w:val="nil"/>
                <w:left w:val="nil"/>
                <w:bottom w:val="nil"/>
                <w:right w:val="nil"/>
                <w:between w:val="nil"/>
              </w:pBdr>
              <w:jc w:val="left"/>
              <w:rPr>
                <w:sz w:val="18"/>
                <w:szCs w:val="18"/>
              </w:rPr>
            </w:pPr>
            <w:r>
              <w:rPr>
                <w:sz w:val="18"/>
                <w:szCs w:val="18"/>
              </w:rPr>
              <w:t>PC: omogućiti pametnu</w:t>
            </w:r>
          </w:p>
          <w:p w14:paraId="07046CCC" w14:textId="77777777" w:rsidR="005D2556" w:rsidRDefault="00000000">
            <w:pPr>
              <w:widowControl w:val="0"/>
              <w:pBdr>
                <w:top w:val="nil"/>
                <w:left w:val="nil"/>
                <w:bottom w:val="nil"/>
                <w:right w:val="nil"/>
                <w:between w:val="nil"/>
              </w:pBdr>
              <w:jc w:val="left"/>
              <w:rPr>
                <w:sz w:val="18"/>
                <w:szCs w:val="18"/>
              </w:rPr>
            </w:pPr>
            <w:r>
              <w:rPr>
                <w:sz w:val="18"/>
                <w:szCs w:val="18"/>
              </w:rPr>
              <w:t>specijalizaciju i jačanje pozicije regionalnog gospodarstva u globalnim lancima vrijednosti</w:t>
            </w:r>
          </w:p>
        </w:tc>
        <w:tc>
          <w:tcPr>
            <w:tcW w:w="3660" w:type="dxa"/>
            <w:shd w:val="clear" w:color="auto" w:fill="EFEFEF"/>
            <w:tcMar>
              <w:top w:w="100" w:type="dxa"/>
              <w:left w:w="100" w:type="dxa"/>
              <w:bottom w:w="100" w:type="dxa"/>
              <w:right w:w="100" w:type="dxa"/>
            </w:tcMar>
            <w:vAlign w:val="center"/>
          </w:tcPr>
          <w:p w14:paraId="4FCE9344" w14:textId="77777777" w:rsidR="005D2556" w:rsidRDefault="00000000">
            <w:pPr>
              <w:widowControl w:val="0"/>
              <w:jc w:val="left"/>
              <w:rPr>
                <w:sz w:val="18"/>
                <w:szCs w:val="18"/>
              </w:rPr>
            </w:pPr>
            <w:r>
              <w:rPr>
                <w:sz w:val="18"/>
                <w:szCs w:val="18"/>
              </w:rPr>
              <w:t>PC 7. Unapređenje kvalitete i usklađivanje obrazovanja s potrebama tržišta rada</w:t>
            </w:r>
          </w:p>
        </w:tc>
      </w:tr>
      <w:tr w:rsidR="005D2556" w14:paraId="1256B459" w14:textId="77777777">
        <w:trPr>
          <w:trHeight w:val="79"/>
          <w:jc w:val="center"/>
        </w:trPr>
        <w:tc>
          <w:tcPr>
            <w:tcW w:w="3660" w:type="dxa"/>
            <w:shd w:val="clear" w:color="auto" w:fill="ACC414"/>
            <w:tcMar>
              <w:top w:w="100" w:type="dxa"/>
              <w:left w:w="100" w:type="dxa"/>
              <w:bottom w:w="100" w:type="dxa"/>
              <w:right w:w="100" w:type="dxa"/>
            </w:tcMar>
            <w:vAlign w:val="center"/>
          </w:tcPr>
          <w:p w14:paraId="3A77A7D8" w14:textId="77777777" w:rsidR="005D2556" w:rsidRDefault="00000000">
            <w:pPr>
              <w:widowControl w:val="0"/>
              <w:jc w:val="left"/>
              <w:rPr>
                <w:b/>
                <w:sz w:val="18"/>
                <w:szCs w:val="18"/>
              </w:rPr>
            </w:pPr>
            <w:r>
              <w:rPr>
                <w:b/>
                <w:sz w:val="18"/>
                <w:szCs w:val="18"/>
              </w:rPr>
              <w:t>1.2. Provođenje proaktivnih obrazovnih politika, poticanje prekvalifikacije i cjeloživotnog obrazovanja</w:t>
            </w:r>
          </w:p>
        </w:tc>
        <w:tc>
          <w:tcPr>
            <w:tcW w:w="3660" w:type="dxa"/>
            <w:shd w:val="clear" w:color="auto" w:fill="EFEFEF"/>
            <w:tcMar>
              <w:top w:w="100" w:type="dxa"/>
              <w:left w:w="100" w:type="dxa"/>
              <w:bottom w:w="100" w:type="dxa"/>
              <w:right w:w="100" w:type="dxa"/>
            </w:tcMar>
            <w:vAlign w:val="center"/>
          </w:tcPr>
          <w:p w14:paraId="1B6EE363" w14:textId="77777777" w:rsidR="005D2556" w:rsidRDefault="00000000">
            <w:pPr>
              <w:widowControl w:val="0"/>
              <w:pBdr>
                <w:top w:val="nil"/>
                <w:left w:val="nil"/>
                <w:bottom w:val="nil"/>
                <w:right w:val="nil"/>
                <w:between w:val="nil"/>
              </w:pBdr>
              <w:jc w:val="left"/>
              <w:rPr>
                <w:sz w:val="18"/>
                <w:szCs w:val="18"/>
              </w:rPr>
            </w:pPr>
            <w:r>
              <w:rPr>
                <w:sz w:val="18"/>
                <w:szCs w:val="18"/>
              </w:rPr>
              <w:t>SC 2: Obrazovani i zaposleni ljudi</w:t>
            </w:r>
          </w:p>
        </w:tc>
        <w:tc>
          <w:tcPr>
            <w:tcW w:w="3660" w:type="dxa"/>
            <w:shd w:val="clear" w:color="auto" w:fill="EFEFEF"/>
            <w:tcMar>
              <w:top w:w="100" w:type="dxa"/>
              <w:left w:w="100" w:type="dxa"/>
              <w:bottom w:w="100" w:type="dxa"/>
              <w:right w:w="100" w:type="dxa"/>
            </w:tcMar>
            <w:vAlign w:val="center"/>
          </w:tcPr>
          <w:p w14:paraId="0815FF3F" w14:textId="77777777" w:rsidR="005D2556" w:rsidRDefault="005D2556">
            <w:pPr>
              <w:widowControl w:val="0"/>
              <w:pBdr>
                <w:top w:val="nil"/>
                <w:left w:val="nil"/>
                <w:bottom w:val="nil"/>
                <w:right w:val="nil"/>
                <w:between w:val="nil"/>
              </w:pBdr>
              <w:jc w:val="left"/>
              <w:rPr>
                <w:sz w:val="18"/>
                <w:szCs w:val="18"/>
              </w:rPr>
            </w:pPr>
          </w:p>
        </w:tc>
        <w:tc>
          <w:tcPr>
            <w:tcW w:w="3660" w:type="dxa"/>
            <w:shd w:val="clear" w:color="auto" w:fill="EFEFEF"/>
            <w:tcMar>
              <w:top w:w="100" w:type="dxa"/>
              <w:left w:w="100" w:type="dxa"/>
              <w:bottom w:w="100" w:type="dxa"/>
              <w:right w:w="100" w:type="dxa"/>
            </w:tcMar>
            <w:vAlign w:val="center"/>
          </w:tcPr>
          <w:p w14:paraId="4EEDC2CB" w14:textId="77777777" w:rsidR="005D2556" w:rsidRDefault="00000000">
            <w:pPr>
              <w:widowControl w:val="0"/>
              <w:jc w:val="left"/>
              <w:rPr>
                <w:sz w:val="18"/>
                <w:szCs w:val="18"/>
              </w:rPr>
            </w:pPr>
            <w:r>
              <w:rPr>
                <w:sz w:val="18"/>
                <w:szCs w:val="18"/>
              </w:rPr>
              <w:t>PC 7: Unapređenje kvalitete i usklađivanje obrazovanja s potrebama tržišta rada</w:t>
            </w:r>
          </w:p>
        </w:tc>
      </w:tr>
      <w:tr w:rsidR="005D2556" w14:paraId="64BDE6AB" w14:textId="77777777">
        <w:trPr>
          <w:trHeight w:val="79"/>
          <w:jc w:val="center"/>
        </w:trPr>
        <w:tc>
          <w:tcPr>
            <w:tcW w:w="3660" w:type="dxa"/>
            <w:shd w:val="clear" w:color="auto" w:fill="ACC414"/>
            <w:tcMar>
              <w:top w:w="100" w:type="dxa"/>
              <w:left w:w="100" w:type="dxa"/>
              <w:bottom w:w="100" w:type="dxa"/>
              <w:right w:w="100" w:type="dxa"/>
            </w:tcMar>
            <w:vAlign w:val="center"/>
          </w:tcPr>
          <w:p w14:paraId="23518291" w14:textId="77777777" w:rsidR="005D2556" w:rsidRDefault="00000000">
            <w:pPr>
              <w:widowControl w:val="0"/>
              <w:jc w:val="left"/>
              <w:rPr>
                <w:b/>
                <w:sz w:val="18"/>
                <w:szCs w:val="18"/>
              </w:rPr>
            </w:pPr>
            <w:r>
              <w:rPr>
                <w:b/>
                <w:sz w:val="18"/>
                <w:szCs w:val="18"/>
              </w:rPr>
              <w:t>2.1. Unaprjeđenje kvalitete poduzetničke infrastrukture i jačanje konkurentnosti poduzetništva i obrtništva</w:t>
            </w:r>
          </w:p>
        </w:tc>
        <w:tc>
          <w:tcPr>
            <w:tcW w:w="3660" w:type="dxa"/>
            <w:shd w:val="clear" w:color="auto" w:fill="EFEFEF"/>
            <w:tcMar>
              <w:top w:w="100" w:type="dxa"/>
              <w:left w:w="100" w:type="dxa"/>
              <w:bottom w:w="100" w:type="dxa"/>
              <w:right w:w="100" w:type="dxa"/>
            </w:tcMar>
            <w:vAlign w:val="center"/>
          </w:tcPr>
          <w:p w14:paraId="090AAC0D" w14:textId="77777777" w:rsidR="005D2556" w:rsidRDefault="00000000">
            <w:pPr>
              <w:widowControl w:val="0"/>
              <w:pBdr>
                <w:top w:val="nil"/>
                <w:left w:val="nil"/>
                <w:bottom w:val="nil"/>
                <w:right w:val="nil"/>
                <w:between w:val="nil"/>
              </w:pBdr>
              <w:jc w:val="left"/>
              <w:rPr>
                <w:sz w:val="18"/>
                <w:szCs w:val="18"/>
              </w:rPr>
            </w:pPr>
            <w:r>
              <w:rPr>
                <w:sz w:val="18"/>
                <w:szCs w:val="18"/>
              </w:rPr>
              <w:t>SC1: Konkurentno i inovativno gospodarstvo</w:t>
            </w:r>
          </w:p>
        </w:tc>
        <w:tc>
          <w:tcPr>
            <w:tcW w:w="3660" w:type="dxa"/>
            <w:shd w:val="clear" w:color="auto" w:fill="EFEFEF"/>
            <w:tcMar>
              <w:top w:w="100" w:type="dxa"/>
              <w:left w:w="100" w:type="dxa"/>
              <w:bottom w:w="100" w:type="dxa"/>
              <w:right w:w="100" w:type="dxa"/>
            </w:tcMar>
            <w:vAlign w:val="center"/>
          </w:tcPr>
          <w:p w14:paraId="79772B1D" w14:textId="77777777" w:rsidR="005D2556" w:rsidRDefault="00000000">
            <w:pPr>
              <w:widowControl w:val="0"/>
              <w:jc w:val="left"/>
              <w:rPr>
                <w:sz w:val="18"/>
                <w:szCs w:val="18"/>
              </w:rPr>
            </w:pPr>
            <w:r>
              <w:rPr>
                <w:sz w:val="18"/>
                <w:szCs w:val="18"/>
              </w:rPr>
              <w:t>PC: omogućiti pametnu</w:t>
            </w:r>
          </w:p>
          <w:p w14:paraId="6BBDE0CF" w14:textId="77777777" w:rsidR="005D2556" w:rsidRDefault="00000000">
            <w:pPr>
              <w:widowControl w:val="0"/>
              <w:jc w:val="left"/>
              <w:rPr>
                <w:sz w:val="18"/>
                <w:szCs w:val="18"/>
              </w:rPr>
            </w:pPr>
            <w:r>
              <w:rPr>
                <w:sz w:val="18"/>
                <w:szCs w:val="18"/>
              </w:rPr>
              <w:t>specijalizaciju i jačanje pozicije regionalnog gospodarstva u globalnim lancima vrijednosti</w:t>
            </w:r>
          </w:p>
        </w:tc>
        <w:tc>
          <w:tcPr>
            <w:tcW w:w="3660" w:type="dxa"/>
            <w:shd w:val="clear" w:color="auto" w:fill="EFEFEF"/>
            <w:tcMar>
              <w:top w:w="100" w:type="dxa"/>
              <w:left w:w="100" w:type="dxa"/>
              <w:bottom w:w="100" w:type="dxa"/>
              <w:right w:w="100" w:type="dxa"/>
            </w:tcMar>
            <w:vAlign w:val="center"/>
          </w:tcPr>
          <w:p w14:paraId="6E6646FA" w14:textId="77777777" w:rsidR="005D2556" w:rsidRDefault="00000000">
            <w:pPr>
              <w:widowControl w:val="0"/>
              <w:pBdr>
                <w:top w:val="nil"/>
                <w:left w:val="nil"/>
                <w:bottom w:val="nil"/>
                <w:right w:val="nil"/>
                <w:between w:val="nil"/>
              </w:pBdr>
              <w:jc w:val="left"/>
              <w:rPr>
                <w:sz w:val="18"/>
                <w:szCs w:val="18"/>
              </w:rPr>
            </w:pPr>
            <w:r>
              <w:rPr>
                <w:sz w:val="18"/>
                <w:szCs w:val="18"/>
              </w:rPr>
              <w:t>PC 1: Jačanje konkurentnosti i poticanje održivog i inovativnog gospodarstva</w:t>
            </w:r>
          </w:p>
        </w:tc>
      </w:tr>
      <w:tr w:rsidR="005D2556" w14:paraId="04D7FB06" w14:textId="77777777">
        <w:trPr>
          <w:trHeight w:val="79"/>
          <w:jc w:val="center"/>
        </w:trPr>
        <w:tc>
          <w:tcPr>
            <w:tcW w:w="3660" w:type="dxa"/>
            <w:shd w:val="clear" w:color="auto" w:fill="ACC414"/>
            <w:tcMar>
              <w:top w:w="100" w:type="dxa"/>
              <w:left w:w="100" w:type="dxa"/>
              <w:bottom w:w="100" w:type="dxa"/>
              <w:right w:w="100" w:type="dxa"/>
            </w:tcMar>
            <w:vAlign w:val="center"/>
          </w:tcPr>
          <w:p w14:paraId="64472614" w14:textId="77777777" w:rsidR="005D2556" w:rsidRDefault="00000000">
            <w:pPr>
              <w:widowControl w:val="0"/>
              <w:jc w:val="left"/>
              <w:rPr>
                <w:b/>
                <w:sz w:val="18"/>
                <w:szCs w:val="18"/>
              </w:rPr>
            </w:pPr>
            <w:r>
              <w:rPr>
                <w:b/>
                <w:sz w:val="18"/>
                <w:szCs w:val="18"/>
              </w:rPr>
              <w:t>2.2. Održivi razvoj turizma i poboljšanje upravljanja destinacijom</w:t>
            </w:r>
          </w:p>
        </w:tc>
        <w:tc>
          <w:tcPr>
            <w:tcW w:w="3660" w:type="dxa"/>
            <w:shd w:val="clear" w:color="auto" w:fill="EFEFEF"/>
            <w:tcMar>
              <w:top w:w="100" w:type="dxa"/>
              <w:left w:w="100" w:type="dxa"/>
              <w:bottom w:w="100" w:type="dxa"/>
              <w:right w:w="100" w:type="dxa"/>
            </w:tcMar>
            <w:vAlign w:val="center"/>
          </w:tcPr>
          <w:p w14:paraId="188CC60E" w14:textId="77777777" w:rsidR="005D2556" w:rsidRDefault="00000000">
            <w:pPr>
              <w:widowControl w:val="0"/>
              <w:pBdr>
                <w:top w:val="nil"/>
                <w:left w:val="nil"/>
                <w:bottom w:val="nil"/>
                <w:right w:val="nil"/>
                <w:between w:val="nil"/>
              </w:pBdr>
              <w:jc w:val="left"/>
              <w:rPr>
                <w:sz w:val="18"/>
                <w:szCs w:val="18"/>
              </w:rPr>
            </w:pPr>
            <w:r>
              <w:rPr>
                <w:sz w:val="18"/>
                <w:szCs w:val="18"/>
              </w:rPr>
              <w:t>SC1: Konkurentno i inovativno gospodarstvo</w:t>
            </w:r>
          </w:p>
        </w:tc>
        <w:tc>
          <w:tcPr>
            <w:tcW w:w="3660" w:type="dxa"/>
            <w:shd w:val="clear" w:color="auto" w:fill="EFEFEF"/>
            <w:tcMar>
              <w:top w:w="100" w:type="dxa"/>
              <w:left w:w="100" w:type="dxa"/>
              <w:bottom w:w="100" w:type="dxa"/>
              <w:right w:w="100" w:type="dxa"/>
            </w:tcMar>
            <w:vAlign w:val="center"/>
          </w:tcPr>
          <w:p w14:paraId="6B96B311" w14:textId="77777777" w:rsidR="005D2556" w:rsidRDefault="005D2556">
            <w:pPr>
              <w:widowControl w:val="0"/>
              <w:pBdr>
                <w:top w:val="nil"/>
                <w:left w:val="nil"/>
                <w:bottom w:val="nil"/>
                <w:right w:val="nil"/>
                <w:between w:val="nil"/>
              </w:pBdr>
              <w:jc w:val="left"/>
              <w:rPr>
                <w:sz w:val="18"/>
                <w:szCs w:val="18"/>
              </w:rPr>
            </w:pPr>
          </w:p>
        </w:tc>
        <w:tc>
          <w:tcPr>
            <w:tcW w:w="3660" w:type="dxa"/>
            <w:shd w:val="clear" w:color="auto" w:fill="EFEFEF"/>
            <w:tcMar>
              <w:top w:w="100" w:type="dxa"/>
              <w:left w:w="100" w:type="dxa"/>
              <w:bottom w:w="100" w:type="dxa"/>
              <w:right w:w="100" w:type="dxa"/>
            </w:tcMar>
            <w:vAlign w:val="center"/>
          </w:tcPr>
          <w:p w14:paraId="0F6084EC" w14:textId="77777777" w:rsidR="005D2556" w:rsidRDefault="00000000">
            <w:pPr>
              <w:widowControl w:val="0"/>
              <w:jc w:val="left"/>
              <w:rPr>
                <w:sz w:val="18"/>
                <w:szCs w:val="18"/>
              </w:rPr>
            </w:pPr>
            <w:r>
              <w:rPr>
                <w:sz w:val="18"/>
                <w:szCs w:val="18"/>
              </w:rPr>
              <w:t>PC 1: Jačanje konkurentnosti i poticanje održivog i inovativnog gospodarstva</w:t>
            </w:r>
          </w:p>
        </w:tc>
      </w:tr>
      <w:tr w:rsidR="005D2556" w14:paraId="74C20F9A" w14:textId="77777777">
        <w:trPr>
          <w:trHeight w:val="79"/>
          <w:jc w:val="center"/>
        </w:trPr>
        <w:tc>
          <w:tcPr>
            <w:tcW w:w="3660" w:type="dxa"/>
            <w:shd w:val="clear" w:color="auto" w:fill="ACC414"/>
            <w:tcMar>
              <w:top w:w="100" w:type="dxa"/>
              <w:left w:w="100" w:type="dxa"/>
              <w:bottom w:w="100" w:type="dxa"/>
              <w:right w:w="100" w:type="dxa"/>
            </w:tcMar>
            <w:vAlign w:val="center"/>
          </w:tcPr>
          <w:p w14:paraId="6CC5CBE0" w14:textId="77777777" w:rsidR="005D2556" w:rsidRDefault="00000000">
            <w:pPr>
              <w:widowControl w:val="0"/>
              <w:jc w:val="left"/>
              <w:rPr>
                <w:b/>
                <w:sz w:val="18"/>
                <w:szCs w:val="18"/>
              </w:rPr>
            </w:pPr>
            <w:r>
              <w:rPr>
                <w:b/>
                <w:sz w:val="18"/>
                <w:szCs w:val="18"/>
              </w:rPr>
              <w:t>2.3. Povećanje produktivnosti i okolišne održivosti poljoprivredne proizvodnje</w:t>
            </w:r>
          </w:p>
        </w:tc>
        <w:tc>
          <w:tcPr>
            <w:tcW w:w="3660" w:type="dxa"/>
            <w:shd w:val="clear" w:color="auto" w:fill="EFEFEF"/>
            <w:tcMar>
              <w:top w:w="100" w:type="dxa"/>
              <w:left w:w="100" w:type="dxa"/>
              <w:bottom w:w="100" w:type="dxa"/>
              <w:right w:w="100" w:type="dxa"/>
            </w:tcMar>
            <w:vAlign w:val="center"/>
          </w:tcPr>
          <w:p w14:paraId="7B2B4124" w14:textId="77777777" w:rsidR="005D2556" w:rsidRDefault="00000000">
            <w:pPr>
              <w:widowControl w:val="0"/>
              <w:pBdr>
                <w:top w:val="nil"/>
                <w:left w:val="nil"/>
                <w:bottom w:val="nil"/>
                <w:right w:val="nil"/>
                <w:between w:val="nil"/>
              </w:pBdr>
              <w:jc w:val="left"/>
              <w:rPr>
                <w:sz w:val="18"/>
                <w:szCs w:val="18"/>
              </w:rPr>
            </w:pPr>
            <w:r>
              <w:rPr>
                <w:sz w:val="18"/>
                <w:szCs w:val="18"/>
              </w:rPr>
              <w:t>SC 9: Samodostatnost u hrani i razvoj biogospodarstva</w:t>
            </w:r>
          </w:p>
        </w:tc>
        <w:tc>
          <w:tcPr>
            <w:tcW w:w="3660" w:type="dxa"/>
            <w:shd w:val="clear" w:color="auto" w:fill="EFEFEF"/>
            <w:tcMar>
              <w:top w:w="100" w:type="dxa"/>
              <w:left w:w="100" w:type="dxa"/>
              <w:bottom w:w="100" w:type="dxa"/>
              <w:right w:w="100" w:type="dxa"/>
            </w:tcMar>
            <w:vAlign w:val="center"/>
          </w:tcPr>
          <w:p w14:paraId="456EEA27" w14:textId="77777777" w:rsidR="005D2556" w:rsidRDefault="00000000">
            <w:pPr>
              <w:widowControl w:val="0"/>
              <w:jc w:val="left"/>
              <w:rPr>
                <w:sz w:val="18"/>
                <w:szCs w:val="18"/>
              </w:rPr>
            </w:pPr>
            <w:r>
              <w:rPr>
                <w:sz w:val="18"/>
                <w:szCs w:val="18"/>
              </w:rPr>
              <w:t>PC: omogućiti pametnu</w:t>
            </w:r>
          </w:p>
          <w:p w14:paraId="4B19BF8C" w14:textId="77777777" w:rsidR="005D2556" w:rsidRDefault="00000000">
            <w:pPr>
              <w:widowControl w:val="0"/>
              <w:jc w:val="left"/>
              <w:rPr>
                <w:sz w:val="18"/>
                <w:szCs w:val="18"/>
              </w:rPr>
            </w:pPr>
            <w:r>
              <w:rPr>
                <w:sz w:val="18"/>
                <w:szCs w:val="18"/>
              </w:rPr>
              <w:t>specijalizaciju i jačanje pozicije regionalnog gospodarstva u globalnim lancima vrijednost</w:t>
            </w:r>
          </w:p>
        </w:tc>
        <w:tc>
          <w:tcPr>
            <w:tcW w:w="3660" w:type="dxa"/>
            <w:shd w:val="clear" w:color="auto" w:fill="EFEFEF"/>
            <w:tcMar>
              <w:top w:w="100" w:type="dxa"/>
              <w:left w:w="100" w:type="dxa"/>
              <w:bottom w:w="100" w:type="dxa"/>
              <w:right w:w="100" w:type="dxa"/>
            </w:tcMar>
            <w:vAlign w:val="center"/>
          </w:tcPr>
          <w:p w14:paraId="35D62E7C" w14:textId="77777777" w:rsidR="005D2556" w:rsidRDefault="00000000">
            <w:pPr>
              <w:widowControl w:val="0"/>
              <w:pBdr>
                <w:top w:val="nil"/>
                <w:left w:val="nil"/>
                <w:bottom w:val="nil"/>
                <w:right w:val="nil"/>
                <w:between w:val="nil"/>
              </w:pBdr>
              <w:jc w:val="left"/>
              <w:rPr>
                <w:sz w:val="18"/>
                <w:szCs w:val="18"/>
              </w:rPr>
            </w:pPr>
            <w:r>
              <w:rPr>
                <w:sz w:val="18"/>
                <w:szCs w:val="18"/>
              </w:rPr>
              <w:t>PC 8: Ruralni razvoj i poticanje poljoprivredne proizvodnje</w:t>
            </w:r>
          </w:p>
        </w:tc>
      </w:tr>
      <w:tr w:rsidR="005D2556" w14:paraId="3D796911" w14:textId="77777777">
        <w:trPr>
          <w:trHeight w:val="79"/>
          <w:jc w:val="center"/>
        </w:trPr>
        <w:tc>
          <w:tcPr>
            <w:tcW w:w="3660" w:type="dxa"/>
            <w:shd w:val="clear" w:color="auto" w:fill="ACC414"/>
            <w:tcMar>
              <w:top w:w="100" w:type="dxa"/>
              <w:left w:w="100" w:type="dxa"/>
              <w:bottom w:w="100" w:type="dxa"/>
              <w:right w:w="100" w:type="dxa"/>
            </w:tcMar>
            <w:vAlign w:val="center"/>
          </w:tcPr>
          <w:p w14:paraId="53DD8EDD" w14:textId="77777777" w:rsidR="005D2556" w:rsidRDefault="00000000">
            <w:pPr>
              <w:widowControl w:val="0"/>
              <w:jc w:val="left"/>
              <w:rPr>
                <w:b/>
                <w:sz w:val="18"/>
                <w:szCs w:val="18"/>
              </w:rPr>
            </w:pPr>
            <w:r>
              <w:rPr>
                <w:b/>
                <w:sz w:val="18"/>
                <w:szCs w:val="18"/>
              </w:rPr>
              <w:t>3.1. Povećanje konkurentnosti industrijske proizvodnje</w:t>
            </w:r>
          </w:p>
        </w:tc>
        <w:tc>
          <w:tcPr>
            <w:tcW w:w="3660" w:type="dxa"/>
            <w:shd w:val="clear" w:color="auto" w:fill="EFEFEF"/>
            <w:tcMar>
              <w:top w:w="100" w:type="dxa"/>
              <w:left w:w="100" w:type="dxa"/>
              <w:bottom w:w="100" w:type="dxa"/>
              <w:right w:w="100" w:type="dxa"/>
            </w:tcMar>
            <w:vAlign w:val="center"/>
          </w:tcPr>
          <w:p w14:paraId="75BEA14E" w14:textId="77777777" w:rsidR="005D2556" w:rsidRDefault="00000000">
            <w:pPr>
              <w:widowControl w:val="0"/>
              <w:pBdr>
                <w:top w:val="nil"/>
                <w:left w:val="nil"/>
                <w:bottom w:val="nil"/>
                <w:right w:val="nil"/>
                <w:between w:val="nil"/>
              </w:pBdr>
              <w:jc w:val="left"/>
              <w:rPr>
                <w:sz w:val="18"/>
                <w:szCs w:val="18"/>
              </w:rPr>
            </w:pPr>
            <w:r>
              <w:rPr>
                <w:sz w:val="18"/>
                <w:szCs w:val="18"/>
              </w:rPr>
              <w:t>SC 1: Konkurentno i inovativno gospodarstvo</w:t>
            </w:r>
          </w:p>
        </w:tc>
        <w:tc>
          <w:tcPr>
            <w:tcW w:w="3660" w:type="dxa"/>
            <w:shd w:val="clear" w:color="auto" w:fill="EFEFEF"/>
            <w:tcMar>
              <w:top w:w="100" w:type="dxa"/>
              <w:left w:w="100" w:type="dxa"/>
              <w:bottom w:w="100" w:type="dxa"/>
              <w:right w:w="100" w:type="dxa"/>
            </w:tcMar>
            <w:vAlign w:val="center"/>
          </w:tcPr>
          <w:p w14:paraId="2D3F1231" w14:textId="77777777" w:rsidR="005D2556" w:rsidRDefault="00000000">
            <w:pPr>
              <w:widowControl w:val="0"/>
              <w:jc w:val="left"/>
              <w:rPr>
                <w:sz w:val="18"/>
                <w:szCs w:val="18"/>
              </w:rPr>
            </w:pPr>
            <w:r>
              <w:rPr>
                <w:sz w:val="18"/>
                <w:szCs w:val="18"/>
              </w:rPr>
              <w:t>PC: omogućiti pametnu</w:t>
            </w:r>
          </w:p>
          <w:p w14:paraId="67A9A828" w14:textId="77777777" w:rsidR="005D2556" w:rsidRDefault="00000000">
            <w:pPr>
              <w:widowControl w:val="0"/>
              <w:jc w:val="left"/>
              <w:rPr>
                <w:sz w:val="18"/>
                <w:szCs w:val="18"/>
              </w:rPr>
            </w:pPr>
            <w:r>
              <w:rPr>
                <w:sz w:val="18"/>
                <w:szCs w:val="18"/>
              </w:rPr>
              <w:t>specijalizaciju i jačanje pozicije regionalnog gospodarstva u globalnim lancima vrijednosti</w:t>
            </w:r>
          </w:p>
        </w:tc>
        <w:tc>
          <w:tcPr>
            <w:tcW w:w="3660" w:type="dxa"/>
            <w:shd w:val="clear" w:color="auto" w:fill="EFEFEF"/>
            <w:tcMar>
              <w:top w:w="100" w:type="dxa"/>
              <w:left w:w="100" w:type="dxa"/>
              <w:bottom w:w="100" w:type="dxa"/>
              <w:right w:w="100" w:type="dxa"/>
            </w:tcMar>
            <w:vAlign w:val="center"/>
          </w:tcPr>
          <w:p w14:paraId="72A4F5DF" w14:textId="77777777" w:rsidR="005D2556" w:rsidRDefault="00000000">
            <w:pPr>
              <w:widowControl w:val="0"/>
              <w:jc w:val="left"/>
              <w:rPr>
                <w:sz w:val="18"/>
                <w:szCs w:val="18"/>
              </w:rPr>
            </w:pPr>
            <w:r>
              <w:rPr>
                <w:sz w:val="18"/>
                <w:szCs w:val="18"/>
              </w:rPr>
              <w:t>PC 1: Jačanje konkurentnosti i poticanje održivog i inovativnog gospodarstva</w:t>
            </w:r>
          </w:p>
        </w:tc>
      </w:tr>
      <w:tr w:rsidR="005D2556" w14:paraId="1C7C4518" w14:textId="77777777">
        <w:trPr>
          <w:trHeight w:val="79"/>
          <w:jc w:val="center"/>
        </w:trPr>
        <w:tc>
          <w:tcPr>
            <w:tcW w:w="3660" w:type="dxa"/>
            <w:shd w:val="clear" w:color="auto" w:fill="ACC414"/>
            <w:tcMar>
              <w:top w:w="100" w:type="dxa"/>
              <w:left w:w="100" w:type="dxa"/>
              <w:bottom w:w="100" w:type="dxa"/>
              <w:right w:w="100" w:type="dxa"/>
            </w:tcMar>
            <w:vAlign w:val="center"/>
          </w:tcPr>
          <w:p w14:paraId="75C09128" w14:textId="77777777" w:rsidR="005D2556" w:rsidRDefault="00000000">
            <w:pPr>
              <w:widowControl w:val="0"/>
              <w:jc w:val="left"/>
              <w:rPr>
                <w:b/>
                <w:sz w:val="18"/>
                <w:szCs w:val="18"/>
              </w:rPr>
            </w:pPr>
            <w:r>
              <w:rPr>
                <w:b/>
                <w:sz w:val="18"/>
                <w:szCs w:val="18"/>
              </w:rPr>
              <w:t>3.2. Unaprjeđenje i promicanje selektivnih oblika turizma</w:t>
            </w:r>
          </w:p>
        </w:tc>
        <w:tc>
          <w:tcPr>
            <w:tcW w:w="3660" w:type="dxa"/>
            <w:shd w:val="clear" w:color="auto" w:fill="EFEFEF"/>
            <w:tcMar>
              <w:top w:w="100" w:type="dxa"/>
              <w:left w:w="100" w:type="dxa"/>
              <w:bottom w:w="100" w:type="dxa"/>
              <w:right w:w="100" w:type="dxa"/>
            </w:tcMar>
            <w:vAlign w:val="center"/>
          </w:tcPr>
          <w:p w14:paraId="778D9F84" w14:textId="77777777" w:rsidR="005D2556" w:rsidRDefault="00000000">
            <w:pPr>
              <w:widowControl w:val="0"/>
              <w:jc w:val="left"/>
              <w:rPr>
                <w:sz w:val="18"/>
                <w:szCs w:val="18"/>
              </w:rPr>
            </w:pPr>
            <w:r>
              <w:rPr>
                <w:sz w:val="18"/>
                <w:szCs w:val="18"/>
              </w:rPr>
              <w:t>SC 1: Konkurentno i inovativno gospodarstvo</w:t>
            </w:r>
          </w:p>
        </w:tc>
        <w:tc>
          <w:tcPr>
            <w:tcW w:w="3660" w:type="dxa"/>
            <w:shd w:val="clear" w:color="auto" w:fill="EFEFEF"/>
            <w:tcMar>
              <w:top w:w="100" w:type="dxa"/>
              <w:left w:w="100" w:type="dxa"/>
              <w:bottom w:w="100" w:type="dxa"/>
              <w:right w:w="100" w:type="dxa"/>
            </w:tcMar>
            <w:vAlign w:val="center"/>
          </w:tcPr>
          <w:p w14:paraId="0F2D920D" w14:textId="77777777" w:rsidR="005D2556" w:rsidRDefault="005D2556">
            <w:pPr>
              <w:widowControl w:val="0"/>
              <w:pBdr>
                <w:top w:val="nil"/>
                <w:left w:val="nil"/>
                <w:bottom w:val="nil"/>
                <w:right w:val="nil"/>
                <w:between w:val="nil"/>
              </w:pBdr>
              <w:jc w:val="left"/>
              <w:rPr>
                <w:sz w:val="18"/>
                <w:szCs w:val="18"/>
              </w:rPr>
            </w:pPr>
          </w:p>
        </w:tc>
        <w:tc>
          <w:tcPr>
            <w:tcW w:w="3660" w:type="dxa"/>
            <w:shd w:val="clear" w:color="auto" w:fill="EFEFEF"/>
            <w:tcMar>
              <w:top w:w="100" w:type="dxa"/>
              <w:left w:w="100" w:type="dxa"/>
              <w:bottom w:w="100" w:type="dxa"/>
              <w:right w:w="100" w:type="dxa"/>
            </w:tcMar>
            <w:vAlign w:val="center"/>
          </w:tcPr>
          <w:p w14:paraId="6248C361" w14:textId="77777777" w:rsidR="005D2556" w:rsidRDefault="00000000">
            <w:pPr>
              <w:widowControl w:val="0"/>
              <w:jc w:val="left"/>
              <w:rPr>
                <w:sz w:val="18"/>
                <w:szCs w:val="18"/>
              </w:rPr>
            </w:pPr>
            <w:r>
              <w:rPr>
                <w:sz w:val="18"/>
                <w:szCs w:val="18"/>
              </w:rPr>
              <w:t>PC 1: Jačanje konkurentnosti i poticanje održivog i inovativnog gospodarstva</w:t>
            </w:r>
          </w:p>
        </w:tc>
      </w:tr>
      <w:tr w:rsidR="005D2556" w14:paraId="3C28F519" w14:textId="77777777">
        <w:trPr>
          <w:trHeight w:val="79"/>
          <w:jc w:val="center"/>
        </w:trPr>
        <w:tc>
          <w:tcPr>
            <w:tcW w:w="3660" w:type="dxa"/>
            <w:shd w:val="clear" w:color="auto" w:fill="ACC414"/>
            <w:tcMar>
              <w:top w:w="100" w:type="dxa"/>
              <w:left w:w="100" w:type="dxa"/>
              <w:bottom w:w="100" w:type="dxa"/>
              <w:right w:w="100" w:type="dxa"/>
            </w:tcMar>
            <w:vAlign w:val="center"/>
          </w:tcPr>
          <w:p w14:paraId="66736FED" w14:textId="77777777" w:rsidR="005D2556" w:rsidRDefault="00000000">
            <w:pPr>
              <w:widowControl w:val="0"/>
              <w:jc w:val="left"/>
              <w:rPr>
                <w:b/>
                <w:sz w:val="18"/>
                <w:szCs w:val="18"/>
              </w:rPr>
            </w:pPr>
            <w:r>
              <w:rPr>
                <w:b/>
                <w:sz w:val="18"/>
                <w:szCs w:val="18"/>
              </w:rPr>
              <w:t>3.3. Povećanje dodane vrijednosti poljoprivredne proizvodnje i bolje povezivanje poljoprivrede i turizma</w:t>
            </w:r>
          </w:p>
        </w:tc>
        <w:tc>
          <w:tcPr>
            <w:tcW w:w="3660" w:type="dxa"/>
            <w:shd w:val="clear" w:color="auto" w:fill="EFEFEF"/>
            <w:tcMar>
              <w:top w:w="100" w:type="dxa"/>
              <w:left w:w="100" w:type="dxa"/>
              <w:bottom w:w="100" w:type="dxa"/>
              <w:right w:w="100" w:type="dxa"/>
            </w:tcMar>
            <w:vAlign w:val="center"/>
          </w:tcPr>
          <w:p w14:paraId="7599B880" w14:textId="77777777" w:rsidR="005D2556" w:rsidRDefault="00000000">
            <w:pPr>
              <w:widowControl w:val="0"/>
              <w:jc w:val="left"/>
              <w:rPr>
                <w:sz w:val="18"/>
                <w:szCs w:val="18"/>
              </w:rPr>
            </w:pPr>
            <w:r>
              <w:rPr>
                <w:sz w:val="18"/>
                <w:szCs w:val="18"/>
              </w:rPr>
              <w:t>SC 1: Konkurentno i inovativno gospodarstvo</w:t>
            </w:r>
          </w:p>
          <w:p w14:paraId="25480BCD" w14:textId="77777777" w:rsidR="005D2556" w:rsidRDefault="005D2556">
            <w:pPr>
              <w:widowControl w:val="0"/>
              <w:jc w:val="left"/>
              <w:rPr>
                <w:sz w:val="18"/>
                <w:szCs w:val="18"/>
              </w:rPr>
            </w:pPr>
          </w:p>
          <w:p w14:paraId="57F97058" w14:textId="77777777" w:rsidR="005D2556" w:rsidRDefault="00000000">
            <w:pPr>
              <w:widowControl w:val="0"/>
              <w:jc w:val="left"/>
              <w:rPr>
                <w:sz w:val="18"/>
                <w:szCs w:val="18"/>
              </w:rPr>
            </w:pPr>
            <w:r>
              <w:rPr>
                <w:sz w:val="18"/>
                <w:szCs w:val="18"/>
              </w:rPr>
              <w:t>SC 9: Samodostatnost u hrani i razvoj biogospodarstva</w:t>
            </w:r>
          </w:p>
        </w:tc>
        <w:tc>
          <w:tcPr>
            <w:tcW w:w="3660" w:type="dxa"/>
            <w:shd w:val="clear" w:color="auto" w:fill="EFEFEF"/>
            <w:tcMar>
              <w:top w:w="100" w:type="dxa"/>
              <w:left w:w="100" w:type="dxa"/>
              <w:bottom w:w="100" w:type="dxa"/>
              <w:right w:w="100" w:type="dxa"/>
            </w:tcMar>
            <w:vAlign w:val="center"/>
          </w:tcPr>
          <w:p w14:paraId="1757B4A4" w14:textId="77777777" w:rsidR="005D2556" w:rsidRDefault="00000000">
            <w:pPr>
              <w:widowControl w:val="0"/>
              <w:jc w:val="left"/>
              <w:rPr>
                <w:sz w:val="18"/>
                <w:szCs w:val="18"/>
              </w:rPr>
            </w:pPr>
            <w:r>
              <w:rPr>
                <w:sz w:val="18"/>
                <w:szCs w:val="18"/>
              </w:rPr>
              <w:t>PC: omogućiti pametnu</w:t>
            </w:r>
          </w:p>
          <w:p w14:paraId="1AB9B4CC" w14:textId="77777777" w:rsidR="005D2556" w:rsidRDefault="00000000">
            <w:pPr>
              <w:widowControl w:val="0"/>
              <w:jc w:val="left"/>
              <w:rPr>
                <w:sz w:val="18"/>
                <w:szCs w:val="18"/>
              </w:rPr>
            </w:pPr>
            <w:r>
              <w:rPr>
                <w:sz w:val="18"/>
                <w:szCs w:val="18"/>
              </w:rPr>
              <w:t>specijalizaciju i jačanje pozicije regionalnog gospodarstva u globalnim lancima vrijednost</w:t>
            </w:r>
          </w:p>
        </w:tc>
        <w:tc>
          <w:tcPr>
            <w:tcW w:w="3660" w:type="dxa"/>
            <w:shd w:val="clear" w:color="auto" w:fill="EFEFEF"/>
            <w:tcMar>
              <w:top w:w="100" w:type="dxa"/>
              <w:left w:w="100" w:type="dxa"/>
              <w:bottom w:w="100" w:type="dxa"/>
              <w:right w:w="100" w:type="dxa"/>
            </w:tcMar>
            <w:vAlign w:val="center"/>
          </w:tcPr>
          <w:p w14:paraId="6159B8F2" w14:textId="77777777" w:rsidR="005D2556" w:rsidRDefault="00000000">
            <w:pPr>
              <w:widowControl w:val="0"/>
              <w:jc w:val="left"/>
              <w:rPr>
                <w:sz w:val="18"/>
                <w:szCs w:val="18"/>
              </w:rPr>
            </w:pPr>
            <w:r>
              <w:rPr>
                <w:sz w:val="18"/>
                <w:szCs w:val="18"/>
              </w:rPr>
              <w:t>PC 1: Jačanje konkurentnosti i poticanje održivog i inovativnog gospodarstva</w:t>
            </w:r>
          </w:p>
          <w:p w14:paraId="4A18F6A7" w14:textId="77777777" w:rsidR="005D2556" w:rsidRDefault="005D2556">
            <w:pPr>
              <w:widowControl w:val="0"/>
              <w:jc w:val="left"/>
              <w:rPr>
                <w:sz w:val="18"/>
                <w:szCs w:val="18"/>
              </w:rPr>
            </w:pPr>
          </w:p>
          <w:p w14:paraId="3ABB3D3C" w14:textId="77777777" w:rsidR="005D2556" w:rsidRDefault="00000000">
            <w:pPr>
              <w:widowControl w:val="0"/>
              <w:jc w:val="left"/>
              <w:rPr>
                <w:sz w:val="18"/>
                <w:szCs w:val="18"/>
              </w:rPr>
            </w:pPr>
            <w:r>
              <w:rPr>
                <w:sz w:val="18"/>
                <w:szCs w:val="18"/>
              </w:rPr>
              <w:t xml:space="preserve">PC 8: Ruralni razvoj i poticanje poljoprivredne </w:t>
            </w:r>
            <w:r>
              <w:rPr>
                <w:sz w:val="18"/>
                <w:szCs w:val="18"/>
              </w:rPr>
              <w:lastRenderedPageBreak/>
              <w:t>proizvodnje</w:t>
            </w:r>
          </w:p>
        </w:tc>
      </w:tr>
      <w:tr w:rsidR="005D2556" w14:paraId="0A8BF061" w14:textId="77777777">
        <w:trPr>
          <w:trHeight w:val="79"/>
          <w:jc w:val="center"/>
        </w:trPr>
        <w:tc>
          <w:tcPr>
            <w:tcW w:w="3660" w:type="dxa"/>
            <w:shd w:val="clear" w:color="auto" w:fill="ACC414"/>
            <w:tcMar>
              <w:top w:w="100" w:type="dxa"/>
              <w:left w:w="100" w:type="dxa"/>
              <w:bottom w:w="100" w:type="dxa"/>
              <w:right w:w="100" w:type="dxa"/>
            </w:tcMar>
            <w:vAlign w:val="center"/>
          </w:tcPr>
          <w:p w14:paraId="0A4F92CE" w14:textId="77777777" w:rsidR="005D2556" w:rsidRDefault="00000000">
            <w:pPr>
              <w:widowControl w:val="0"/>
              <w:jc w:val="left"/>
              <w:rPr>
                <w:b/>
                <w:sz w:val="18"/>
                <w:szCs w:val="18"/>
              </w:rPr>
            </w:pPr>
            <w:r>
              <w:rPr>
                <w:b/>
                <w:sz w:val="18"/>
                <w:szCs w:val="18"/>
              </w:rPr>
              <w:lastRenderedPageBreak/>
              <w:t>4.1. Jačanje istraživačkih i inovacijskih kapaciteta poduzetničkog sektora</w:t>
            </w:r>
          </w:p>
        </w:tc>
        <w:tc>
          <w:tcPr>
            <w:tcW w:w="3660" w:type="dxa"/>
            <w:shd w:val="clear" w:color="auto" w:fill="EFEFEF"/>
            <w:tcMar>
              <w:top w:w="100" w:type="dxa"/>
              <w:left w:w="100" w:type="dxa"/>
              <w:bottom w:w="100" w:type="dxa"/>
              <w:right w:w="100" w:type="dxa"/>
            </w:tcMar>
            <w:vAlign w:val="center"/>
          </w:tcPr>
          <w:p w14:paraId="29BFB0B2" w14:textId="77777777" w:rsidR="005D2556" w:rsidRDefault="00000000">
            <w:pPr>
              <w:widowControl w:val="0"/>
              <w:jc w:val="left"/>
              <w:rPr>
                <w:sz w:val="18"/>
                <w:szCs w:val="18"/>
              </w:rPr>
            </w:pPr>
            <w:r>
              <w:rPr>
                <w:sz w:val="18"/>
                <w:szCs w:val="18"/>
              </w:rPr>
              <w:t>SC 1: Konkurentno i inovativno gospodarstvo</w:t>
            </w:r>
          </w:p>
        </w:tc>
        <w:tc>
          <w:tcPr>
            <w:tcW w:w="3660" w:type="dxa"/>
            <w:shd w:val="clear" w:color="auto" w:fill="EFEFEF"/>
            <w:tcMar>
              <w:top w:w="100" w:type="dxa"/>
              <w:left w:w="100" w:type="dxa"/>
              <w:bottom w:w="100" w:type="dxa"/>
              <w:right w:w="100" w:type="dxa"/>
            </w:tcMar>
            <w:vAlign w:val="center"/>
          </w:tcPr>
          <w:p w14:paraId="39EA578F" w14:textId="77777777" w:rsidR="005D2556" w:rsidRDefault="00000000">
            <w:pPr>
              <w:widowControl w:val="0"/>
              <w:jc w:val="left"/>
              <w:rPr>
                <w:sz w:val="18"/>
                <w:szCs w:val="18"/>
              </w:rPr>
            </w:pPr>
            <w:r>
              <w:rPr>
                <w:sz w:val="18"/>
                <w:szCs w:val="18"/>
              </w:rPr>
              <w:t>PC: omogućiti pametnu</w:t>
            </w:r>
          </w:p>
          <w:p w14:paraId="6E2DD9F2" w14:textId="77777777" w:rsidR="005D2556" w:rsidRDefault="00000000">
            <w:pPr>
              <w:widowControl w:val="0"/>
              <w:jc w:val="left"/>
              <w:rPr>
                <w:sz w:val="18"/>
                <w:szCs w:val="18"/>
              </w:rPr>
            </w:pPr>
            <w:r>
              <w:rPr>
                <w:sz w:val="18"/>
                <w:szCs w:val="18"/>
              </w:rPr>
              <w:t>specijalizaciju i jačanje pozicije regionalnog gospodarstva u globalnim lancima vrijednosti</w:t>
            </w:r>
          </w:p>
        </w:tc>
        <w:tc>
          <w:tcPr>
            <w:tcW w:w="3660" w:type="dxa"/>
            <w:shd w:val="clear" w:color="auto" w:fill="EFEFEF"/>
            <w:tcMar>
              <w:top w:w="100" w:type="dxa"/>
              <w:left w:w="100" w:type="dxa"/>
              <w:bottom w:w="100" w:type="dxa"/>
              <w:right w:w="100" w:type="dxa"/>
            </w:tcMar>
            <w:vAlign w:val="center"/>
          </w:tcPr>
          <w:p w14:paraId="700F0050" w14:textId="77777777" w:rsidR="005D2556" w:rsidRDefault="00000000">
            <w:pPr>
              <w:widowControl w:val="0"/>
              <w:jc w:val="left"/>
              <w:rPr>
                <w:sz w:val="18"/>
                <w:szCs w:val="18"/>
              </w:rPr>
            </w:pPr>
            <w:r>
              <w:rPr>
                <w:sz w:val="18"/>
                <w:szCs w:val="18"/>
              </w:rPr>
              <w:t>PC 1: Jačanje konkurentnosti i poticanje održivog i inovativnog gospodarstva</w:t>
            </w:r>
          </w:p>
        </w:tc>
      </w:tr>
      <w:tr w:rsidR="005D2556" w14:paraId="6C74E2E7" w14:textId="77777777">
        <w:trPr>
          <w:trHeight w:val="79"/>
          <w:jc w:val="center"/>
        </w:trPr>
        <w:tc>
          <w:tcPr>
            <w:tcW w:w="3660" w:type="dxa"/>
            <w:shd w:val="clear" w:color="auto" w:fill="ACC414"/>
            <w:tcMar>
              <w:top w:w="100" w:type="dxa"/>
              <w:left w:w="100" w:type="dxa"/>
              <w:bottom w:w="100" w:type="dxa"/>
              <w:right w:w="100" w:type="dxa"/>
            </w:tcMar>
            <w:vAlign w:val="center"/>
          </w:tcPr>
          <w:p w14:paraId="359181B2" w14:textId="77777777" w:rsidR="005D2556" w:rsidRDefault="00000000">
            <w:pPr>
              <w:widowControl w:val="0"/>
              <w:jc w:val="left"/>
              <w:rPr>
                <w:b/>
                <w:sz w:val="18"/>
                <w:szCs w:val="18"/>
              </w:rPr>
            </w:pPr>
            <w:r>
              <w:rPr>
                <w:b/>
                <w:sz w:val="18"/>
                <w:szCs w:val="18"/>
              </w:rPr>
              <w:t>4.2. Poticanje digitalizacije dionika privatnog i javnog sektora</w:t>
            </w:r>
          </w:p>
        </w:tc>
        <w:tc>
          <w:tcPr>
            <w:tcW w:w="3660" w:type="dxa"/>
            <w:shd w:val="clear" w:color="auto" w:fill="EFEFEF"/>
            <w:tcMar>
              <w:top w:w="100" w:type="dxa"/>
              <w:left w:w="100" w:type="dxa"/>
              <w:bottom w:w="100" w:type="dxa"/>
              <w:right w:w="100" w:type="dxa"/>
            </w:tcMar>
            <w:vAlign w:val="center"/>
          </w:tcPr>
          <w:p w14:paraId="2A2955F1" w14:textId="77777777" w:rsidR="005D2556" w:rsidRDefault="00000000">
            <w:pPr>
              <w:widowControl w:val="0"/>
              <w:jc w:val="left"/>
              <w:rPr>
                <w:sz w:val="18"/>
                <w:szCs w:val="18"/>
              </w:rPr>
            </w:pPr>
            <w:r>
              <w:rPr>
                <w:sz w:val="18"/>
                <w:szCs w:val="18"/>
              </w:rPr>
              <w:t>SC 1: Konkurentno i inovativno gospodarstvo</w:t>
            </w:r>
          </w:p>
          <w:p w14:paraId="0ED2D4F2" w14:textId="77777777" w:rsidR="005D2556" w:rsidRDefault="005D2556">
            <w:pPr>
              <w:widowControl w:val="0"/>
              <w:jc w:val="left"/>
              <w:rPr>
                <w:sz w:val="18"/>
                <w:szCs w:val="18"/>
              </w:rPr>
            </w:pPr>
          </w:p>
          <w:p w14:paraId="49400BF3" w14:textId="77777777" w:rsidR="005D2556" w:rsidRDefault="00000000">
            <w:pPr>
              <w:widowControl w:val="0"/>
              <w:jc w:val="left"/>
              <w:rPr>
                <w:sz w:val="18"/>
                <w:szCs w:val="18"/>
              </w:rPr>
            </w:pPr>
            <w:r>
              <w:rPr>
                <w:sz w:val="18"/>
                <w:szCs w:val="18"/>
              </w:rPr>
              <w:t>SC 11: Digitalna tranzicija društva i gospodarstva</w:t>
            </w:r>
          </w:p>
        </w:tc>
        <w:tc>
          <w:tcPr>
            <w:tcW w:w="3660" w:type="dxa"/>
            <w:shd w:val="clear" w:color="auto" w:fill="EFEFEF"/>
            <w:tcMar>
              <w:top w:w="100" w:type="dxa"/>
              <w:left w:w="100" w:type="dxa"/>
              <w:bottom w:w="100" w:type="dxa"/>
              <w:right w:w="100" w:type="dxa"/>
            </w:tcMar>
            <w:vAlign w:val="center"/>
          </w:tcPr>
          <w:p w14:paraId="3917406B" w14:textId="77777777" w:rsidR="005D2556" w:rsidRDefault="005D2556">
            <w:pPr>
              <w:widowControl w:val="0"/>
              <w:pBdr>
                <w:top w:val="nil"/>
                <w:left w:val="nil"/>
                <w:bottom w:val="nil"/>
                <w:right w:val="nil"/>
                <w:between w:val="nil"/>
              </w:pBdr>
              <w:jc w:val="left"/>
              <w:rPr>
                <w:sz w:val="18"/>
                <w:szCs w:val="18"/>
              </w:rPr>
            </w:pPr>
          </w:p>
        </w:tc>
        <w:tc>
          <w:tcPr>
            <w:tcW w:w="3660" w:type="dxa"/>
            <w:shd w:val="clear" w:color="auto" w:fill="EFEFEF"/>
            <w:tcMar>
              <w:top w:w="100" w:type="dxa"/>
              <w:left w:w="100" w:type="dxa"/>
              <w:bottom w:w="100" w:type="dxa"/>
              <w:right w:w="100" w:type="dxa"/>
            </w:tcMar>
            <w:vAlign w:val="center"/>
          </w:tcPr>
          <w:p w14:paraId="4C0F2C3A" w14:textId="77777777" w:rsidR="005D2556" w:rsidRDefault="00000000">
            <w:pPr>
              <w:widowControl w:val="0"/>
              <w:jc w:val="left"/>
              <w:rPr>
                <w:sz w:val="18"/>
                <w:szCs w:val="18"/>
              </w:rPr>
            </w:pPr>
            <w:r>
              <w:rPr>
                <w:sz w:val="18"/>
                <w:szCs w:val="18"/>
              </w:rPr>
              <w:t>PC 1: Jačanje konkurentnosti i poticanje održivog i inovativnog gospodarstva</w:t>
            </w:r>
          </w:p>
          <w:p w14:paraId="7D20815C" w14:textId="77777777" w:rsidR="005D2556" w:rsidRDefault="005D2556">
            <w:pPr>
              <w:widowControl w:val="0"/>
              <w:jc w:val="left"/>
              <w:rPr>
                <w:sz w:val="18"/>
                <w:szCs w:val="18"/>
              </w:rPr>
            </w:pPr>
          </w:p>
          <w:p w14:paraId="630FB3E2" w14:textId="77777777" w:rsidR="005D2556" w:rsidRDefault="00000000">
            <w:pPr>
              <w:widowControl w:val="0"/>
              <w:jc w:val="left"/>
              <w:rPr>
                <w:sz w:val="18"/>
                <w:szCs w:val="18"/>
              </w:rPr>
            </w:pPr>
            <w:r>
              <w:rPr>
                <w:sz w:val="18"/>
                <w:szCs w:val="18"/>
              </w:rPr>
              <w:t xml:space="preserve">PC 2: Poticanje digitalne transformacije krapinsko-zagorske županije </w:t>
            </w:r>
          </w:p>
        </w:tc>
      </w:tr>
      <w:tr w:rsidR="005D2556" w14:paraId="40CDC99E" w14:textId="77777777">
        <w:trPr>
          <w:trHeight w:val="79"/>
          <w:jc w:val="center"/>
        </w:trPr>
        <w:tc>
          <w:tcPr>
            <w:tcW w:w="3660" w:type="dxa"/>
            <w:shd w:val="clear" w:color="auto" w:fill="ACC414"/>
            <w:tcMar>
              <w:top w:w="100" w:type="dxa"/>
              <w:left w:w="100" w:type="dxa"/>
              <w:bottom w:w="100" w:type="dxa"/>
              <w:right w:w="100" w:type="dxa"/>
            </w:tcMar>
            <w:vAlign w:val="center"/>
          </w:tcPr>
          <w:p w14:paraId="5B31B725" w14:textId="77777777" w:rsidR="005D2556" w:rsidRDefault="00000000">
            <w:pPr>
              <w:widowControl w:val="0"/>
              <w:jc w:val="left"/>
              <w:rPr>
                <w:b/>
                <w:sz w:val="18"/>
                <w:szCs w:val="18"/>
              </w:rPr>
            </w:pPr>
            <w:r>
              <w:rPr>
                <w:b/>
                <w:sz w:val="18"/>
                <w:szCs w:val="18"/>
              </w:rPr>
              <w:t>4.3. Poticanje zelene tranzicije kroz povećanje energetske učinkovitosti i udjela obnovljivih izvora energije</w:t>
            </w:r>
          </w:p>
        </w:tc>
        <w:tc>
          <w:tcPr>
            <w:tcW w:w="3660" w:type="dxa"/>
            <w:shd w:val="clear" w:color="auto" w:fill="EFEFEF"/>
            <w:tcMar>
              <w:top w:w="100" w:type="dxa"/>
              <w:left w:w="100" w:type="dxa"/>
              <w:bottom w:w="100" w:type="dxa"/>
              <w:right w:w="100" w:type="dxa"/>
            </w:tcMar>
            <w:vAlign w:val="center"/>
          </w:tcPr>
          <w:p w14:paraId="1D4BF0C4" w14:textId="77777777" w:rsidR="005D2556" w:rsidRDefault="00000000">
            <w:pPr>
              <w:widowControl w:val="0"/>
              <w:pBdr>
                <w:top w:val="nil"/>
                <w:left w:val="nil"/>
                <w:bottom w:val="nil"/>
                <w:right w:val="nil"/>
                <w:between w:val="nil"/>
              </w:pBdr>
              <w:jc w:val="left"/>
              <w:rPr>
                <w:sz w:val="18"/>
                <w:szCs w:val="18"/>
              </w:rPr>
            </w:pPr>
            <w:r>
              <w:rPr>
                <w:sz w:val="18"/>
                <w:szCs w:val="18"/>
              </w:rPr>
              <w:t>SC 8: Ekološka i energetska tranzicija za klimatsku neutralnost</w:t>
            </w:r>
          </w:p>
        </w:tc>
        <w:tc>
          <w:tcPr>
            <w:tcW w:w="3660" w:type="dxa"/>
            <w:shd w:val="clear" w:color="auto" w:fill="EFEFEF"/>
            <w:tcMar>
              <w:top w:w="100" w:type="dxa"/>
              <w:left w:w="100" w:type="dxa"/>
              <w:bottom w:w="100" w:type="dxa"/>
              <w:right w:w="100" w:type="dxa"/>
            </w:tcMar>
            <w:vAlign w:val="center"/>
          </w:tcPr>
          <w:p w14:paraId="05605F61" w14:textId="77777777" w:rsidR="005D2556" w:rsidRDefault="005D2556">
            <w:pPr>
              <w:widowControl w:val="0"/>
              <w:pBdr>
                <w:top w:val="nil"/>
                <w:left w:val="nil"/>
                <w:bottom w:val="nil"/>
                <w:right w:val="nil"/>
                <w:between w:val="nil"/>
              </w:pBdr>
              <w:jc w:val="left"/>
              <w:rPr>
                <w:sz w:val="18"/>
                <w:szCs w:val="18"/>
              </w:rPr>
            </w:pPr>
          </w:p>
        </w:tc>
        <w:tc>
          <w:tcPr>
            <w:tcW w:w="3660" w:type="dxa"/>
            <w:shd w:val="clear" w:color="auto" w:fill="EFEFEF"/>
            <w:tcMar>
              <w:top w:w="100" w:type="dxa"/>
              <w:left w:w="100" w:type="dxa"/>
              <w:bottom w:w="100" w:type="dxa"/>
              <w:right w:w="100" w:type="dxa"/>
            </w:tcMar>
            <w:vAlign w:val="center"/>
          </w:tcPr>
          <w:p w14:paraId="5D37CD59" w14:textId="77777777" w:rsidR="005D2556" w:rsidRDefault="00000000">
            <w:pPr>
              <w:widowControl w:val="0"/>
              <w:pBdr>
                <w:top w:val="nil"/>
                <w:left w:val="nil"/>
                <w:bottom w:val="nil"/>
                <w:right w:val="nil"/>
                <w:between w:val="nil"/>
              </w:pBdr>
              <w:jc w:val="left"/>
              <w:rPr>
                <w:sz w:val="18"/>
                <w:szCs w:val="18"/>
              </w:rPr>
            </w:pPr>
            <w:r>
              <w:rPr>
                <w:sz w:val="18"/>
                <w:szCs w:val="18"/>
              </w:rPr>
              <w:t>PC 9: Poticanje održivog upravljanja prirodnim i izgrađenim okolišem</w:t>
            </w:r>
          </w:p>
        </w:tc>
      </w:tr>
    </w:tbl>
    <w:p w14:paraId="31BC76A9" w14:textId="77777777" w:rsidR="005D2556" w:rsidRDefault="00000000">
      <w:pPr>
        <w:rPr>
          <w:i/>
          <w:sz w:val="20"/>
          <w:szCs w:val="20"/>
        </w:rPr>
        <w:sectPr w:rsidR="005D2556">
          <w:pgSz w:w="16834" w:h="11909" w:orient="landscape"/>
          <w:pgMar w:top="1440" w:right="1440" w:bottom="1440" w:left="1440" w:header="720" w:footer="720" w:gutter="0"/>
          <w:cols w:space="720"/>
        </w:sectPr>
      </w:pPr>
      <w:r>
        <w:rPr>
          <w:i/>
          <w:sz w:val="20"/>
          <w:szCs w:val="20"/>
        </w:rPr>
        <w:t>Izvor: Izrada autora</w:t>
      </w:r>
    </w:p>
    <w:p w14:paraId="2620F714" w14:textId="77777777" w:rsidR="005D2556" w:rsidRDefault="00000000">
      <w:pPr>
        <w:pStyle w:val="Naslov1"/>
      </w:pPr>
      <w:bookmarkStart w:id="30" w:name="_Toc116918925"/>
      <w:r>
        <w:lastRenderedPageBreak/>
        <w:t>10. OKVIR ZA PRAĆENJE I IZVJEŠTAVANJE</w:t>
      </w:r>
      <w:bookmarkEnd w:id="30"/>
    </w:p>
    <w:p w14:paraId="59B39142" w14:textId="77777777" w:rsidR="005D2556" w:rsidRDefault="005D2556"/>
    <w:p w14:paraId="58D86665" w14:textId="4A0908A3" w:rsidR="005D2556" w:rsidRPr="00EE3BE7" w:rsidRDefault="00000000">
      <w:r w:rsidRPr="00EE3BE7">
        <w:t xml:space="preserve">Master plan gospodarskog razvoja Krapinsko-zagorske županije za razdoblje 2021.-2027. godine  srednjoročni je akt strateškog planiranja od značaja za jedinicu </w:t>
      </w:r>
      <w:r w:rsidR="00174E54" w:rsidRPr="00EE3BE7">
        <w:t>područne (regionalne)</w:t>
      </w:r>
      <w:r w:rsidRPr="00EE3BE7">
        <w:t xml:space="preserve"> samouprave i kao takav usklađen je s hijerarhijski višim aktima, na županij</w:t>
      </w:r>
      <w:r w:rsidR="00174E54" w:rsidRPr="00EE3BE7">
        <w:t>skoj</w:t>
      </w:r>
      <w:r w:rsidRPr="00EE3BE7">
        <w:t xml:space="preserve"> i nacionalnoj razini, te podređen ključnom županijskom srednjoročnom aktu, Planu razvoja Krapinsko–zagorske županije za razdoblje 2021.-2027.</w:t>
      </w:r>
    </w:p>
    <w:p w14:paraId="00DD0D3B" w14:textId="77777777" w:rsidR="005D2556" w:rsidRPr="00EE3BE7" w:rsidRDefault="005D2556"/>
    <w:p w14:paraId="3B51506C" w14:textId="122F4136" w:rsidR="005D2556" w:rsidRPr="00EE3BE7" w:rsidRDefault="00000000">
      <w:r w:rsidRPr="00EE3BE7">
        <w:t xml:space="preserve">Praćenje i izvještavanje o provedbi akata strateškog planiranja od značaja za jedinicu </w:t>
      </w:r>
      <w:r w:rsidR="00174E54" w:rsidRPr="00EE3BE7">
        <w:t xml:space="preserve">područne (regionalne) </w:t>
      </w:r>
      <w:r w:rsidRPr="00EE3BE7">
        <w:t>samouprave dio je procesa strateškog planiranja. Praćenje provedbe odnosi se na prikupljanje, analizu i usporedbu pokazatelja kojima se sustavno prati uspješnost provedbe ciljeva i mjera akata strateškog planiranja. Izvještavanje o provedbi je proces pružanja pravovremenih i relevantnih informacija ključnim nositeljima strateškog planiranja na nacionalnoj razini i razini lokalne i područne (regionalne) samouprave te široj javnosti o statusu provedbe akata strateškog planiranja.</w:t>
      </w:r>
    </w:p>
    <w:p w14:paraId="39871DB9" w14:textId="77777777" w:rsidR="005D2556" w:rsidRPr="00EE3BE7" w:rsidRDefault="005D2556"/>
    <w:p w14:paraId="0F8C0306" w14:textId="77777777" w:rsidR="005D2556" w:rsidRPr="00EE3BE7" w:rsidRDefault="00000000">
      <w:r w:rsidRPr="00EE3BE7">
        <w:t xml:space="preserve">Za provedbu ovog Master plana te praćenje i izvještavanje o provedbi nadležan je nositelj izrade - Krapinsko-zagorska županija u suradnji sa regionalnim koordinatorom, Zagorskom razvojnom agencijom. ZARA koordinira procesom koji za cilj ima provedbu mjera usmjerenih dostizanju posebnih ciljeva te ispunjenju vizije. </w:t>
      </w:r>
    </w:p>
    <w:p w14:paraId="095CB53B" w14:textId="77777777" w:rsidR="005D2556" w:rsidRPr="00EE3BE7" w:rsidRDefault="005D2556"/>
    <w:p w14:paraId="32A70B40" w14:textId="5D2F8382" w:rsidR="005D2556" w:rsidRDefault="00000000">
      <w:r w:rsidRPr="00EE3BE7">
        <w:t xml:space="preserve">Godišnje izvješće o provedbi Master plana gospodarskog razvoja jedinice regionalne samouprave je izvješće o provedbi posebnih ciljeva i ostvarenju pokazatelja ishoda Master plana, koje nositelj izrade podnosi predstavničkom tijelu - Županijskoj skupštini Krapinsko-zagorske županije. Sukladno Pravilniku o rokovima i postupcima praćenja i izvještavanja o provedbi akata strateškog planiranja (NN 6/2019) nositelj izrade Master plana podnosi predstavničkom tijelu jedinice lokalne ili područne (regionalne) samouprave godišnje izvješće o provedbi do 31. ožujka tekuće godine (čl 15. stavak 2). </w:t>
      </w:r>
      <w:r w:rsidR="006D759D" w:rsidRPr="00EE3BE7">
        <w:t xml:space="preserve"> </w:t>
      </w:r>
      <w:r w:rsidRPr="00EE3BE7">
        <w:t xml:space="preserve">Sadržaj godišnjeg izvješća o provedbi Master plana te tehničke i metodološke upute utvrđene </w:t>
      </w:r>
      <w:r w:rsidR="00BB4A7E" w:rsidRPr="00EE3BE7">
        <w:t xml:space="preserve">su </w:t>
      </w:r>
      <w:r w:rsidRPr="00EE3BE7">
        <w:t>Priručnikom o strateškom planiranju</w:t>
      </w:r>
      <w:r w:rsidR="00BB4A7E" w:rsidRPr="00EE3BE7">
        <w:t>.</w:t>
      </w:r>
      <w:r w:rsidR="00BB4A7E">
        <w:t xml:space="preserve"> </w:t>
      </w:r>
    </w:p>
    <w:p w14:paraId="774CB02E" w14:textId="77777777" w:rsidR="00BB4A7E" w:rsidRDefault="00BB4A7E"/>
    <w:p w14:paraId="209DA0E9" w14:textId="77777777" w:rsidR="005D2556" w:rsidRDefault="00000000">
      <w:pPr>
        <w:rPr>
          <w:sz w:val="20"/>
          <w:szCs w:val="20"/>
        </w:rPr>
      </w:pPr>
      <w:r>
        <w:rPr>
          <w:sz w:val="20"/>
          <w:szCs w:val="20"/>
        </w:rPr>
        <w:t>Tablica 12: Okvir za praćenje i vrednovanje</w:t>
      </w:r>
    </w:p>
    <w:tbl>
      <w:tblPr>
        <w:tblStyle w:val="afffffffffffffd"/>
        <w:tblW w:w="90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242"/>
        <w:gridCol w:w="1444"/>
        <w:gridCol w:w="1443"/>
        <w:gridCol w:w="1443"/>
        <w:gridCol w:w="1443"/>
      </w:tblGrid>
      <w:tr w:rsidR="005D2556" w14:paraId="79BF5F05" w14:textId="77777777">
        <w:trPr>
          <w:jc w:val="center"/>
        </w:trPr>
        <w:tc>
          <w:tcPr>
            <w:tcW w:w="3242" w:type="dxa"/>
            <w:shd w:val="clear" w:color="auto" w:fill="004D34"/>
            <w:tcMar>
              <w:top w:w="100" w:type="dxa"/>
              <w:left w:w="100" w:type="dxa"/>
              <w:bottom w:w="100" w:type="dxa"/>
              <w:right w:w="100" w:type="dxa"/>
            </w:tcMar>
            <w:vAlign w:val="center"/>
          </w:tcPr>
          <w:p w14:paraId="5A32D366" w14:textId="77777777" w:rsidR="005D2556" w:rsidRDefault="00000000">
            <w:pPr>
              <w:widowControl w:val="0"/>
              <w:jc w:val="center"/>
              <w:rPr>
                <w:b/>
                <w:color w:val="ACC414"/>
                <w:sz w:val="20"/>
                <w:szCs w:val="20"/>
              </w:rPr>
            </w:pPr>
            <w:r>
              <w:rPr>
                <w:b/>
                <w:color w:val="ACC414"/>
                <w:sz w:val="20"/>
                <w:szCs w:val="20"/>
              </w:rPr>
              <w:t>Vrsta izvješća</w:t>
            </w:r>
          </w:p>
        </w:tc>
        <w:tc>
          <w:tcPr>
            <w:tcW w:w="1444" w:type="dxa"/>
            <w:shd w:val="clear" w:color="auto" w:fill="004D34"/>
            <w:tcMar>
              <w:top w:w="100" w:type="dxa"/>
              <w:left w:w="100" w:type="dxa"/>
              <w:bottom w:w="100" w:type="dxa"/>
              <w:right w:w="100" w:type="dxa"/>
            </w:tcMar>
            <w:vAlign w:val="center"/>
          </w:tcPr>
          <w:p w14:paraId="6AE4D834" w14:textId="77777777" w:rsidR="005D2556" w:rsidRDefault="00000000">
            <w:pPr>
              <w:widowControl w:val="0"/>
              <w:jc w:val="center"/>
              <w:rPr>
                <w:b/>
                <w:color w:val="ACC414"/>
                <w:sz w:val="20"/>
                <w:szCs w:val="20"/>
              </w:rPr>
            </w:pPr>
            <w:r>
              <w:rPr>
                <w:b/>
                <w:color w:val="ACC414"/>
                <w:sz w:val="20"/>
                <w:szCs w:val="20"/>
              </w:rPr>
              <w:t>Ciklus</w:t>
            </w:r>
          </w:p>
        </w:tc>
        <w:tc>
          <w:tcPr>
            <w:tcW w:w="1443" w:type="dxa"/>
            <w:shd w:val="clear" w:color="auto" w:fill="004D34"/>
            <w:tcMar>
              <w:top w:w="100" w:type="dxa"/>
              <w:left w:w="100" w:type="dxa"/>
              <w:bottom w:w="100" w:type="dxa"/>
              <w:right w:w="100" w:type="dxa"/>
            </w:tcMar>
            <w:vAlign w:val="center"/>
          </w:tcPr>
          <w:p w14:paraId="68472F29" w14:textId="77777777" w:rsidR="005D2556" w:rsidRDefault="00000000">
            <w:pPr>
              <w:widowControl w:val="0"/>
              <w:jc w:val="center"/>
              <w:rPr>
                <w:b/>
                <w:color w:val="ACC414"/>
                <w:sz w:val="20"/>
                <w:szCs w:val="20"/>
              </w:rPr>
            </w:pPr>
            <w:r>
              <w:rPr>
                <w:b/>
                <w:color w:val="ACC414"/>
                <w:sz w:val="20"/>
                <w:szCs w:val="20"/>
              </w:rPr>
              <w:t>Obveznik izrade</w:t>
            </w:r>
          </w:p>
        </w:tc>
        <w:tc>
          <w:tcPr>
            <w:tcW w:w="1443" w:type="dxa"/>
            <w:shd w:val="clear" w:color="auto" w:fill="004D34"/>
            <w:tcMar>
              <w:top w:w="100" w:type="dxa"/>
              <w:left w:w="100" w:type="dxa"/>
              <w:bottom w:w="100" w:type="dxa"/>
              <w:right w:w="100" w:type="dxa"/>
            </w:tcMar>
            <w:vAlign w:val="center"/>
          </w:tcPr>
          <w:p w14:paraId="0DE923DF" w14:textId="77777777" w:rsidR="005D2556" w:rsidRDefault="00000000">
            <w:pPr>
              <w:widowControl w:val="0"/>
              <w:jc w:val="center"/>
              <w:rPr>
                <w:b/>
                <w:color w:val="ACC414"/>
                <w:sz w:val="20"/>
                <w:szCs w:val="20"/>
              </w:rPr>
            </w:pPr>
            <w:r>
              <w:rPr>
                <w:b/>
                <w:color w:val="ACC414"/>
                <w:sz w:val="20"/>
                <w:szCs w:val="20"/>
              </w:rPr>
              <w:t>Kome se podnosi</w:t>
            </w:r>
          </w:p>
        </w:tc>
        <w:tc>
          <w:tcPr>
            <w:tcW w:w="1443" w:type="dxa"/>
            <w:shd w:val="clear" w:color="auto" w:fill="004D34"/>
            <w:tcMar>
              <w:top w:w="100" w:type="dxa"/>
              <w:left w:w="100" w:type="dxa"/>
              <w:bottom w:w="100" w:type="dxa"/>
              <w:right w:w="100" w:type="dxa"/>
            </w:tcMar>
            <w:vAlign w:val="center"/>
          </w:tcPr>
          <w:p w14:paraId="4411CBAC" w14:textId="77777777" w:rsidR="005D2556" w:rsidRDefault="00000000">
            <w:pPr>
              <w:widowControl w:val="0"/>
              <w:jc w:val="center"/>
              <w:rPr>
                <w:b/>
                <w:color w:val="ACC414"/>
                <w:sz w:val="20"/>
                <w:szCs w:val="20"/>
              </w:rPr>
            </w:pPr>
            <w:r>
              <w:rPr>
                <w:b/>
                <w:color w:val="ACC414"/>
                <w:sz w:val="20"/>
                <w:szCs w:val="20"/>
              </w:rPr>
              <w:t>Rok</w:t>
            </w:r>
          </w:p>
        </w:tc>
      </w:tr>
      <w:tr w:rsidR="005D2556" w14:paraId="58047578" w14:textId="77777777">
        <w:trPr>
          <w:jc w:val="center"/>
        </w:trPr>
        <w:tc>
          <w:tcPr>
            <w:tcW w:w="3242" w:type="dxa"/>
            <w:shd w:val="clear" w:color="auto" w:fill="EFEFEF"/>
            <w:tcMar>
              <w:top w:w="100" w:type="dxa"/>
              <w:left w:w="100" w:type="dxa"/>
              <w:bottom w:w="100" w:type="dxa"/>
              <w:right w:w="100" w:type="dxa"/>
            </w:tcMar>
            <w:vAlign w:val="center"/>
          </w:tcPr>
          <w:p w14:paraId="3DAD4558" w14:textId="77777777" w:rsidR="005D2556" w:rsidRDefault="00000000">
            <w:pPr>
              <w:widowControl w:val="0"/>
              <w:jc w:val="center"/>
              <w:rPr>
                <w:sz w:val="20"/>
                <w:szCs w:val="20"/>
              </w:rPr>
            </w:pPr>
            <w:r>
              <w:rPr>
                <w:sz w:val="20"/>
                <w:szCs w:val="20"/>
              </w:rPr>
              <w:t>Godišnje izvješće o provedbi Master plana gospodarskog razvoja Krapinsko-zagorske županije do 2027. godine.</w:t>
            </w:r>
          </w:p>
        </w:tc>
        <w:tc>
          <w:tcPr>
            <w:tcW w:w="1444" w:type="dxa"/>
            <w:shd w:val="clear" w:color="auto" w:fill="EFEFEF"/>
            <w:tcMar>
              <w:top w:w="100" w:type="dxa"/>
              <w:left w:w="100" w:type="dxa"/>
              <w:bottom w:w="100" w:type="dxa"/>
              <w:right w:w="100" w:type="dxa"/>
            </w:tcMar>
            <w:vAlign w:val="center"/>
          </w:tcPr>
          <w:p w14:paraId="3B4A04A1" w14:textId="77777777" w:rsidR="005D2556" w:rsidRDefault="00000000">
            <w:pPr>
              <w:widowControl w:val="0"/>
              <w:jc w:val="center"/>
              <w:rPr>
                <w:sz w:val="20"/>
                <w:szCs w:val="20"/>
              </w:rPr>
            </w:pPr>
            <w:r>
              <w:rPr>
                <w:sz w:val="20"/>
                <w:szCs w:val="20"/>
              </w:rPr>
              <w:t>Godišnje</w:t>
            </w:r>
          </w:p>
        </w:tc>
        <w:tc>
          <w:tcPr>
            <w:tcW w:w="1443" w:type="dxa"/>
            <w:shd w:val="clear" w:color="auto" w:fill="EFEFEF"/>
            <w:tcMar>
              <w:top w:w="100" w:type="dxa"/>
              <w:left w:w="100" w:type="dxa"/>
              <w:bottom w:w="100" w:type="dxa"/>
              <w:right w:w="100" w:type="dxa"/>
            </w:tcMar>
            <w:vAlign w:val="center"/>
          </w:tcPr>
          <w:p w14:paraId="21A06F27" w14:textId="77777777" w:rsidR="005D2556" w:rsidRDefault="00000000">
            <w:pPr>
              <w:widowControl w:val="0"/>
              <w:jc w:val="center"/>
              <w:rPr>
                <w:sz w:val="20"/>
                <w:szCs w:val="20"/>
              </w:rPr>
            </w:pPr>
            <w:r>
              <w:rPr>
                <w:sz w:val="20"/>
                <w:szCs w:val="20"/>
              </w:rPr>
              <w:t>Krapinsko - zagorska županija</w:t>
            </w:r>
          </w:p>
        </w:tc>
        <w:tc>
          <w:tcPr>
            <w:tcW w:w="1443" w:type="dxa"/>
            <w:shd w:val="clear" w:color="auto" w:fill="EFEFEF"/>
            <w:tcMar>
              <w:top w:w="100" w:type="dxa"/>
              <w:left w:w="100" w:type="dxa"/>
              <w:bottom w:w="100" w:type="dxa"/>
              <w:right w:w="100" w:type="dxa"/>
            </w:tcMar>
            <w:vAlign w:val="center"/>
          </w:tcPr>
          <w:p w14:paraId="22D4FCC4" w14:textId="77777777" w:rsidR="005D2556" w:rsidRPr="00EE3BE7" w:rsidRDefault="00000000">
            <w:pPr>
              <w:widowControl w:val="0"/>
              <w:jc w:val="center"/>
              <w:rPr>
                <w:sz w:val="20"/>
                <w:szCs w:val="20"/>
              </w:rPr>
            </w:pPr>
            <w:r w:rsidRPr="00EE3BE7">
              <w:rPr>
                <w:sz w:val="20"/>
                <w:szCs w:val="20"/>
              </w:rPr>
              <w:t>Županijska skupština KZŽ</w:t>
            </w:r>
          </w:p>
        </w:tc>
        <w:tc>
          <w:tcPr>
            <w:tcW w:w="1443" w:type="dxa"/>
            <w:shd w:val="clear" w:color="auto" w:fill="EFEFEF"/>
            <w:tcMar>
              <w:top w:w="100" w:type="dxa"/>
              <w:left w:w="100" w:type="dxa"/>
              <w:bottom w:w="100" w:type="dxa"/>
              <w:right w:w="100" w:type="dxa"/>
            </w:tcMar>
            <w:vAlign w:val="center"/>
          </w:tcPr>
          <w:p w14:paraId="5FF1BD9F" w14:textId="77777777" w:rsidR="005D2556" w:rsidRDefault="00000000">
            <w:pPr>
              <w:widowControl w:val="0"/>
              <w:jc w:val="center"/>
              <w:rPr>
                <w:sz w:val="20"/>
                <w:szCs w:val="20"/>
              </w:rPr>
            </w:pPr>
            <w:r>
              <w:rPr>
                <w:sz w:val="20"/>
                <w:szCs w:val="20"/>
              </w:rPr>
              <w:t>31. ožujka tekuće godine</w:t>
            </w:r>
          </w:p>
        </w:tc>
      </w:tr>
    </w:tbl>
    <w:p w14:paraId="3E1B6E56" w14:textId="77777777" w:rsidR="005D2556" w:rsidRDefault="00000000">
      <w:pPr>
        <w:rPr>
          <w:i/>
          <w:sz w:val="20"/>
          <w:szCs w:val="20"/>
        </w:rPr>
      </w:pPr>
      <w:r>
        <w:rPr>
          <w:i/>
          <w:sz w:val="20"/>
          <w:szCs w:val="20"/>
        </w:rPr>
        <w:t>Izvor: Izrada autora</w:t>
      </w:r>
    </w:p>
    <w:p w14:paraId="3D64A8BE" w14:textId="7DD6F9F4" w:rsidR="005D2556" w:rsidRDefault="005D2556">
      <w:pPr>
        <w:rPr>
          <w:i/>
          <w:sz w:val="20"/>
          <w:szCs w:val="20"/>
        </w:rPr>
      </w:pPr>
    </w:p>
    <w:p w14:paraId="3B3FF9A1" w14:textId="77777777" w:rsidR="006D759D" w:rsidRDefault="006D759D">
      <w:pPr>
        <w:rPr>
          <w:i/>
          <w:sz w:val="20"/>
          <w:szCs w:val="20"/>
        </w:rPr>
      </w:pPr>
    </w:p>
    <w:p w14:paraId="59AA5025" w14:textId="77777777" w:rsidR="005D2556" w:rsidRDefault="00000000">
      <w:pPr>
        <w:sectPr w:rsidR="005D2556">
          <w:pgSz w:w="11909" w:h="16834"/>
          <w:pgMar w:top="1440" w:right="1440" w:bottom="1440" w:left="1440" w:header="720" w:footer="720" w:gutter="0"/>
          <w:cols w:space="720"/>
        </w:sectPr>
      </w:pPr>
      <w:r>
        <w:t xml:space="preserve">Element strateškog okvira koji predstavlja osnovu praćenja za planove razvoja jedinica regionalne samouprave je poseban cilj, za koji se praćenje provedbe vrši putem podataka o uspješnosti provedbe u usporedbi s unaprijed zadanim ciljnim vrijednostima pokazatelja ishoda. Pokazatelji ishoda prema posebnim ciljevima s ciljnim vrijednostima koje se trebaju ostvariti do kraja razdoblja koje obuhvaća Master plan navedeni su unutar poglavlja </w:t>
      </w:r>
      <w:r>
        <w:rPr>
          <w:i/>
        </w:rPr>
        <w:t>8. Ključni pokazatelji ishoda.</w:t>
      </w:r>
    </w:p>
    <w:p w14:paraId="75D19473" w14:textId="634A4844" w:rsidR="005D2556" w:rsidRDefault="00000000">
      <w:pPr>
        <w:pStyle w:val="Naslov1"/>
      </w:pPr>
      <w:bookmarkStart w:id="31" w:name="_Toc116918926"/>
      <w:r>
        <w:lastRenderedPageBreak/>
        <w:t>SHEMA STRATEŠKOG OKVIRA</w:t>
      </w:r>
      <w:bookmarkEnd w:id="31"/>
    </w:p>
    <w:p w14:paraId="0438E708" w14:textId="77777777" w:rsidR="005D2556" w:rsidRDefault="005D2556"/>
    <w:tbl>
      <w:tblPr>
        <w:tblStyle w:val="afffffffffffffe"/>
        <w:tblW w:w="13938" w:type="dxa"/>
        <w:jc w:val="center"/>
        <w:tblLayout w:type="fixed"/>
        <w:tblLook w:val="0400" w:firstRow="0" w:lastRow="0" w:firstColumn="0" w:lastColumn="0" w:noHBand="0" w:noVBand="1"/>
      </w:tblPr>
      <w:tblGrid>
        <w:gridCol w:w="3410"/>
        <w:gridCol w:w="3526"/>
        <w:gridCol w:w="3472"/>
        <w:gridCol w:w="3530"/>
      </w:tblGrid>
      <w:tr w:rsidR="005D2556" w14:paraId="2D44DA1A" w14:textId="77777777">
        <w:trPr>
          <w:trHeight w:val="340"/>
          <w:jc w:val="center"/>
        </w:trPr>
        <w:tc>
          <w:tcPr>
            <w:tcW w:w="13938" w:type="dxa"/>
            <w:gridSpan w:val="4"/>
            <w:tcBorders>
              <w:top w:val="single" w:sz="6" w:space="0" w:color="FCFDFD"/>
              <w:left w:val="single" w:sz="6" w:space="0" w:color="FCFDFD"/>
              <w:bottom w:val="single" w:sz="6" w:space="0" w:color="FCFDFD"/>
              <w:right w:val="single" w:sz="6" w:space="0" w:color="FCFDFD"/>
            </w:tcBorders>
            <w:shd w:val="clear" w:color="auto" w:fill="004D34"/>
            <w:tcMar>
              <w:top w:w="40" w:type="dxa"/>
              <w:left w:w="40" w:type="dxa"/>
              <w:bottom w:w="40" w:type="dxa"/>
              <w:right w:w="40" w:type="dxa"/>
            </w:tcMar>
            <w:vAlign w:val="center"/>
          </w:tcPr>
          <w:p w14:paraId="1603DD13" w14:textId="77777777" w:rsidR="005D2556" w:rsidRDefault="00000000">
            <w:pPr>
              <w:jc w:val="center"/>
              <w:rPr>
                <w:sz w:val="18"/>
                <w:szCs w:val="18"/>
              </w:rPr>
            </w:pPr>
            <w:r>
              <w:rPr>
                <w:b/>
                <w:color w:val="ACC414"/>
                <w:sz w:val="18"/>
                <w:szCs w:val="18"/>
              </w:rPr>
              <w:t>VIZIJA</w:t>
            </w:r>
          </w:p>
        </w:tc>
      </w:tr>
      <w:tr w:rsidR="005D2556" w14:paraId="39F3EB45" w14:textId="77777777">
        <w:trPr>
          <w:trHeight w:val="340"/>
          <w:jc w:val="center"/>
        </w:trPr>
        <w:tc>
          <w:tcPr>
            <w:tcW w:w="13938" w:type="dxa"/>
            <w:gridSpan w:val="4"/>
            <w:tcBorders>
              <w:top w:val="single" w:sz="6" w:space="0" w:color="FCFDFD"/>
              <w:left w:val="single" w:sz="6" w:space="0" w:color="FCFDFD"/>
              <w:bottom w:val="single" w:sz="6" w:space="0" w:color="FCFDFD"/>
              <w:right w:val="single" w:sz="6" w:space="0" w:color="FCFDFD"/>
            </w:tcBorders>
            <w:shd w:val="clear" w:color="auto" w:fill="FCFDFD"/>
            <w:tcMar>
              <w:top w:w="40" w:type="dxa"/>
              <w:left w:w="40" w:type="dxa"/>
              <w:bottom w:w="40" w:type="dxa"/>
              <w:right w:w="40" w:type="dxa"/>
            </w:tcMar>
            <w:vAlign w:val="center"/>
          </w:tcPr>
          <w:p w14:paraId="456FD3C3" w14:textId="77777777" w:rsidR="005D2556" w:rsidRDefault="00000000">
            <w:pPr>
              <w:jc w:val="center"/>
              <w:rPr>
                <w:b/>
                <w:i/>
                <w:color w:val="004D34"/>
                <w:sz w:val="18"/>
                <w:szCs w:val="18"/>
              </w:rPr>
            </w:pPr>
            <w:r>
              <w:rPr>
                <w:b/>
                <w:i/>
                <w:color w:val="004D34"/>
                <w:sz w:val="18"/>
                <w:szCs w:val="18"/>
              </w:rPr>
              <w:t xml:space="preserve">Znanjem ljudi do kvalitetnog rada, radom ljudi do vrijednog iskustva, idejama ljudi do suvremenih inovacija, inovacijama ljudi do dugoročne održivosti </w:t>
            </w:r>
          </w:p>
          <w:p w14:paraId="6E1BC225" w14:textId="77777777" w:rsidR="005D2556" w:rsidRDefault="00000000">
            <w:pPr>
              <w:jc w:val="center"/>
              <w:rPr>
                <w:sz w:val="18"/>
                <w:szCs w:val="18"/>
              </w:rPr>
            </w:pPr>
            <w:r>
              <w:rPr>
                <w:b/>
                <w:i/>
                <w:color w:val="004D34"/>
                <w:sz w:val="18"/>
                <w:szCs w:val="18"/>
              </w:rPr>
              <w:t xml:space="preserve"> Krapinsko-zagorska županija 2027.</w:t>
            </w:r>
          </w:p>
        </w:tc>
      </w:tr>
      <w:tr w:rsidR="005D2556" w14:paraId="4CE412C8" w14:textId="77777777">
        <w:trPr>
          <w:trHeight w:val="340"/>
          <w:jc w:val="center"/>
        </w:trPr>
        <w:tc>
          <w:tcPr>
            <w:tcW w:w="13938" w:type="dxa"/>
            <w:gridSpan w:val="4"/>
            <w:tcBorders>
              <w:top w:val="single" w:sz="6" w:space="0" w:color="FCFDFD"/>
              <w:left w:val="single" w:sz="6" w:space="0" w:color="FCFDFD"/>
              <w:bottom w:val="single" w:sz="6" w:space="0" w:color="FCFDFD"/>
              <w:right w:val="single" w:sz="6" w:space="0" w:color="FCFDFD"/>
            </w:tcBorders>
            <w:shd w:val="clear" w:color="auto" w:fill="004D34"/>
            <w:tcMar>
              <w:top w:w="40" w:type="dxa"/>
              <w:left w:w="40" w:type="dxa"/>
              <w:bottom w:w="40" w:type="dxa"/>
              <w:right w:w="40" w:type="dxa"/>
            </w:tcMar>
            <w:vAlign w:val="center"/>
          </w:tcPr>
          <w:p w14:paraId="5D958A36" w14:textId="77777777" w:rsidR="005D2556" w:rsidRDefault="00000000">
            <w:pPr>
              <w:jc w:val="center"/>
              <w:rPr>
                <w:sz w:val="18"/>
                <w:szCs w:val="18"/>
              </w:rPr>
            </w:pPr>
            <w:r>
              <w:rPr>
                <w:b/>
                <w:color w:val="ACC414"/>
                <w:sz w:val="18"/>
                <w:szCs w:val="18"/>
              </w:rPr>
              <w:t>PRIORITETI JAVNE POLITIKE</w:t>
            </w:r>
          </w:p>
        </w:tc>
      </w:tr>
      <w:tr w:rsidR="005D2556" w14:paraId="6DB98A4F"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64B16256" w14:textId="77777777" w:rsidR="005D2556" w:rsidRDefault="00000000">
            <w:pPr>
              <w:jc w:val="center"/>
              <w:rPr>
                <w:sz w:val="18"/>
                <w:szCs w:val="18"/>
              </w:rPr>
            </w:pPr>
            <w:r>
              <w:rPr>
                <w:b/>
                <w:color w:val="004D34"/>
                <w:sz w:val="18"/>
                <w:szCs w:val="18"/>
              </w:rPr>
              <w:t>Prioritet 1</w:t>
            </w: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4167BBA" w14:textId="77777777" w:rsidR="005D2556" w:rsidRDefault="00000000">
            <w:pPr>
              <w:jc w:val="center"/>
              <w:rPr>
                <w:sz w:val="18"/>
                <w:szCs w:val="18"/>
              </w:rPr>
            </w:pPr>
            <w:r>
              <w:rPr>
                <w:b/>
                <w:color w:val="004D34"/>
                <w:sz w:val="18"/>
                <w:szCs w:val="18"/>
              </w:rPr>
              <w:t>Prioritet 2</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6D95330F" w14:textId="77777777" w:rsidR="005D2556" w:rsidRDefault="00000000">
            <w:pPr>
              <w:jc w:val="center"/>
              <w:rPr>
                <w:sz w:val="18"/>
                <w:szCs w:val="18"/>
              </w:rPr>
            </w:pPr>
            <w:r>
              <w:rPr>
                <w:b/>
                <w:color w:val="004D34"/>
                <w:sz w:val="18"/>
                <w:szCs w:val="18"/>
              </w:rPr>
              <w:t>Prioritet 3</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FD4B1E6" w14:textId="77777777" w:rsidR="005D2556" w:rsidRDefault="00000000">
            <w:pPr>
              <w:jc w:val="center"/>
              <w:rPr>
                <w:sz w:val="18"/>
                <w:szCs w:val="18"/>
              </w:rPr>
            </w:pPr>
            <w:r>
              <w:rPr>
                <w:b/>
                <w:color w:val="004D34"/>
                <w:sz w:val="18"/>
                <w:szCs w:val="18"/>
              </w:rPr>
              <w:t>Prioritet 4</w:t>
            </w:r>
          </w:p>
        </w:tc>
      </w:tr>
      <w:tr w:rsidR="005D2556" w14:paraId="4F28D249"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1FBFD07" w14:textId="77777777" w:rsidR="005D2556" w:rsidRDefault="00000000">
            <w:pPr>
              <w:jc w:val="center"/>
              <w:rPr>
                <w:sz w:val="18"/>
                <w:szCs w:val="18"/>
              </w:rPr>
            </w:pPr>
            <w:r>
              <w:rPr>
                <w:sz w:val="18"/>
                <w:szCs w:val="18"/>
              </w:rPr>
              <w:t>Znanjem ljudi do kvalitetnog  rada</w:t>
            </w: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3B26A0A1" w14:textId="77777777" w:rsidR="005D2556" w:rsidRDefault="00000000">
            <w:pPr>
              <w:jc w:val="center"/>
              <w:rPr>
                <w:sz w:val="18"/>
                <w:szCs w:val="18"/>
              </w:rPr>
            </w:pPr>
            <w:r>
              <w:rPr>
                <w:sz w:val="18"/>
                <w:szCs w:val="18"/>
              </w:rPr>
              <w:t>Radom ljudi do vrijednog iskustva</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53ED04F9" w14:textId="77777777" w:rsidR="005D2556" w:rsidRDefault="00000000">
            <w:pPr>
              <w:jc w:val="center"/>
              <w:rPr>
                <w:sz w:val="18"/>
                <w:szCs w:val="18"/>
              </w:rPr>
            </w:pPr>
            <w:r>
              <w:rPr>
                <w:sz w:val="18"/>
                <w:szCs w:val="18"/>
              </w:rPr>
              <w:t>Idejama  ljudi do suvremenih  inovacija</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46E4B60C" w14:textId="77777777" w:rsidR="005D2556" w:rsidRDefault="00000000">
            <w:pPr>
              <w:jc w:val="center"/>
              <w:rPr>
                <w:sz w:val="18"/>
                <w:szCs w:val="18"/>
              </w:rPr>
            </w:pPr>
            <w:r>
              <w:rPr>
                <w:sz w:val="18"/>
                <w:szCs w:val="18"/>
              </w:rPr>
              <w:t>Inovacijama ljudi do dugoročne održivosti</w:t>
            </w:r>
          </w:p>
        </w:tc>
      </w:tr>
      <w:tr w:rsidR="005D2556" w14:paraId="7273035C" w14:textId="77777777">
        <w:trPr>
          <w:trHeight w:val="340"/>
          <w:jc w:val="center"/>
        </w:trPr>
        <w:tc>
          <w:tcPr>
            <w:tcW w:w="13938" w:type="dxa"/>
            <w:gridSpan w:val="4"/>
            <w:tcBorders>
              <w:top w:val="single" w:sz="6" w:space="0" w:color="FCFDFD"/>
              <w:left w:val="single" w:sz="6" w:space="0" w:color="FCFDFD"/>
              <w:bottom w:val="single" w:sz="6" w:space="0" w:color="FCFDFD"/>
              <w:right w:val="single" w:sz="6" w:space="0" w:color="FCFDFD"/>
            </w:tcBorders>
            <w:shd w:val="clear" w:color="auto" w:fill="004D34"/>
            <w:tcMar>
              <w:top w:w="40" w:type="dxa"/>
              <w:left w:w="40" w:type="dxa"/>
              <w:bottom w:w="40" w:type="dxa"/>
              <w:right w:w="40" w:type="dxa"/>
            </w:tcMar>
            <w:vAlign w:val="center"/>
          </w:tcPr>
          <w:p w14:paraId="6C1811E2" w14:textId="77777777" w:rsidR="005D2556" w:rsidRDefault="00000000">
            <w:pPr>
              <w:jc w:val="center"/>
              <w:rPr>
                <w:sz w:val="18"/>
                <w:szCs w:val="18"/>
              </w:rPr>
            </w:pPr>
            <w:r>
              <w:rPr>
                <w:b/>
                <w:color w:val="ACC414"/>
                <w:sz w:val="18"/>
                <w:szCs w:val="18"/>
              </w:rPr>
              <w:t>POSEBNI CILJEVI</w:t>
            </w:r>
          </w:p>
        </w:tc>
      </w:tr>
      <w:tr w:rsidR="005D2556" w14:paraId="5AC427C7"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4154CECB" w14:textId="77777777" w:rsidR="005D2556" w:rsidRDefault="00000000">
            <w:pPr>
              <w:jc w:val="center"/>
              <w:rPr>
                <w:sz w:val="18"/>
                <w:szCs w:val="18"/>
              </w:rPr>
            </w:pPr>
            <w:r>
              <w:rPr>
                <w:b/>
                <w:color w:val="004D34"/>
                <w:sz w:val="18"/>
                <w:szCs w:val="18"/>
              </w:rPr>
              <w:t>Posebni cilj 1.1.</w:t>
            </w: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6D8E0AA6" w14:textId="77777777" w:rsidR="005D2556" w:rsidRDefault="00000000">
            <w:pPr>
              <w:jc w:val="center"/>
              <w:rPr>
                <w:sz w:val="18"/>
                <w:szCs w:val="18"/>
              </w:rPr>
            </w:pPr>
            <w:r>
              <w:rPr>
                <w:b/>
                <w:color w:val="004D34"/>
                <w:sz w:val="18"/>
                <w:szCs w:val="18"/>
              </w:rPr>
              <w:t>Posebni cilj 2.1.</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7D3B7863" w14:textId="77777777" w:rsidR="005D2556" w:rsidRDefault="00000000">
            <w:pPr>
              <w:jc w:val="center"/>
              <w:rPr>
                <w:sz w:val="18"/>
                <w:szCs w:val="18"/>
              </w:rPr>
            </w:pPr>
            <w:r>
              <w:rPr>
                <w:b/>
                <w:color w:val="004D34"/>
                <w:sz w:val="18"/>
                <w:szCs w:val="18"/>
              </w:rPr>
              <w:t>Posebni cilj 3.1.</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6D86785B" w14:textId="77777777" w:rsidR="005D2556" w:rsidRDefault="00000000">
            <w:pPr>
              <w:jc w:val="center"/>
              <w:rPr>
                <w:sz w:val="18"/>
                <w:szCs w:val="18"/>
              </w:rPr>
            </w:pPr>
            <w:r>
              <w:rPr>
                <w:b/>
                <w:color w:val="004D34"/>
                <w:sz w:val="18"/>
                <w:szCs w:val="18"/>
              </w:rPr>
              <w:t>Posebni cilj 4.1.</w:t>
            </w:r>
          </w:p>
        </w:tc>
      </w:tr>
      <w:tr w:rsidR="005D2556" w14:paraId="49DAF81D"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3236ECB6" w14:textId="77777777" w:rsidR="005D2556" w:rsidRDefault="00000000">
            <w:pPr>
              <w:jc w:val="center"/>
              <w:rPr>
                <w:sz w:val="18"/>
                <w:szCs w:val="18"/>
              </w:rPr>
            </w:pPr>
            <w:r>
              <w:rPr>
                <w:sz w:val="18"/>
                <w:szCs w:val="18"/>
              </w:rPr>
              <w:t>Prilagodba sustava obrazovanja potrebama tržišta rada te poticanje izobrazbe kroz praktični rad</w:t>
            </w: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023DFC8" w14:textId="77777777" w:rsidR="005D2556" w:rsidRDefault="00000000">
            <w:pPr>
              <w:jc w:val="center"/>
              <w:rPr>
                <w:sz w:val="18"/>
                <w:szCs w:val="18"/>
              </w:rPr>
            </w:pPr>
            <w:r>
              <w:rPr>
                <w:sz w:val="18"/>
                <w:szCs w:val="18"/>
              </w:rPr>
              <w:t>Unaprjeđenje kvalitete poduzetničke infrastrukture i jačanje konkurentnosti poduzetništva i obrtništva</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7B4CB114" w14:textId="77777777" w:rsidR="005D2556" w:rsidRDefault="00000000">
            <w:pPr>
              <w:jc w:val="center"/>
              <w:rPr>
                <w:sz w:val="18"/>
                <w:szCs w:val="18"/>
              </w:rPr>
            </w:pPr>
            <w:r>
              <w:rPr>
                <w:sz w:val="18"/>
                <w:szCs w:val="18"/>
              </w:rPr>
              <w:t>Povećanje konkurentnosti industrijske proizvodnje</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483239AA" w14:textId="77777777" w:rsidR="005D2556" w:rsidRDefault="00000000">
            <w:pPr>
              <w:jc w:val="center"/>
              <w:rPr>
                <w:sz w:val="18"/>
                <w:szCs w:val="18"/>
              </w:rPr>
            </w:pPr>
            <w:r>
              <w:rPr>
                <w:sz w:val="18"/>
                <w:szCs w:val="18"/>
              </w:rPr>
              <w:t>Jačanje istraživačkih i inovacijskih kapaciteta poduzetničkog sektora</w:t>
            </w:r>
          </w:p>
        </w:tc>
      </w:tr>
      <w:tr w:rsidR="005D2556" w14:paraId="7ED6311F"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706D43B4" w14:textId="77777777" w:rsidR="005D2556" w:rsidRDefault="00000000">
            <w:pPr>
              <w:jc w:val="center"/>
              <w:rPr>
                <w:sz w:val="18"/>
                <w:szCs w:val="18"/>
              </w:rPr>
            </w:pPr>
            <w:r>
              <w:rPr>
                <w:b/>
                <w:color w:val="004D34"/>
                <w:sz w:val="18"/>
                <w:szCs w:val="18"/>
              </w:rPr>
              <w:t>Posebni cilj 1.2.</w:t>
            </w: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2ACB420F" w14:textId="77777777" w:rsidR="005D2556" w:rsidRDefault="00000000">
            <w:pPr>
              <w:jc w:val="center"/>
              <w:rPr>
                <w:sz w:val="18"/>
                <w:szCs w:val="18"/>
              </w:rPr>
            </w:pPr>
            <w:r>
              <w:rPr>
                <w:b/>
                <w:color w:val="004D34"/>
                <w:sz w:val="18"/>
                <w:szCs w:val="18"/>
              </w:rPr>
              <w:t>Posebni cilj 2.2.</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52B2020E" w14:textId="77777777" w:rsidR="005D2556" w:rsidRDefault="00000000">
            <w:pPr>
              <w:jc w:val="center"/>
              <w:rPr>
                <w:sz w:val="18"/>
                <w:szCs w:val="18"/>
              </w:rPr>
            </w:pPr>
            <w:r>
              <w:rPr>
                <w:b/>
                <w:color w:val="004D34"/>
                <w:sz w:val="18"/>
                <w:szCs w:val="18"/>
              </w:rPr>
              <w:t>Posebni cilj 3.2.</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1205AD4D" w14:textId="77777777" w:rsidR="005D2556" w:rsidRDefault="00000000">
            <w:pPr>
              <w:jc w:val="center"/>
              <w:rPr>
                <w:sz w:val="18"/>
                <w:szCs w:val="18"/>
              </w:rPr>
            </w:pPr>
            <w:r>
              <w:rPr>
                <w:b/>
                <w:color w:val="004D34"/>
                <w:sz w:val="18"/>
                <w:szCs w:val="18"/>
              </w:rPr>
              <w:t>Posebni cilj 4.2.</w:t>
            </w:r>
          </w:p>
        </w:tc>
      </w:tr>
      <w:tr w:rsidR="005D2556" w14:paraId="1A494676"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7A275D68" w14:textId="77777777" w:rsidR="005D2556" w:rsidRDefault="00000000">
            <w:pPr>
              <w:jc w:val="center"/>
              <w:rPr>
                <w:sz w:val="18"/>
                <w:szCs w:val="18"/>
              </w:rPr>
            </w:pPr>
            <w:r>
              <w:rPr>
                <w:sz w:val="18"/>
                <w:szCs w:val="18"/>
              </w:rPr>
              <w:t>Provođenje proaktivnih obrazovnih politika, poticanje prekvalifikacije i cjeloživotnog obrazovanja</w:t>
            </w: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53375564" w14:textId="77777777" w:rsidR="005D2556" w:rsidRDefault="00000000">
            <w:pPr>
              <w:jc w:val="center"/>
              <w:rPr>
                <w:sz w:val="18"/>
                <w:szCs w:val="18"/>
              </w:rPr>
            </w:pPr>
            <w:r>
              <w:rPr>
                <w:sz w:val="18"/>
                <w:szCs w:val="18"/>
              </w:rPr>
              <w:t>Održivi razvoj turizma i poboljšanje upravljanja destinacijom</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CD3CBDA" w14:textId="77777777" w:rsidR="005D2556" w:rsidRDefault="00000000">
            <w:pPr>
              <w:jc w:val="center"/>
              <w:rPr>
                <w:sz w:val="18"/>
                <w:szCs w:val="18"/>
              </w:rPr>
            </w:pPr>
            <w:r>
              <w:rPr>
                <w:sz w:val="18"/>
                <w:szCs w:val="18"/>
              </w:rPr>
              <w:t>Unaprjeđenje i promicanje selektivnih oblika turizma</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34401A9A" w14:textId="77777777" w:rsidR="005D2556" w:rsidRDefault="00000000">
            <w:pPr>
              <w:jc w:val="center"/>
              <w:rPr>
                <w:sz w:val="18"/>
                <w:szCs w:val="18"/>
              </w:rPr>
            </w:pPr>
            <w:r>
              <w:rPr>
                <w:sz w:val="18"/>
                <w:szCs w:val="18"/>
              </w:rPr>
              <w:t>Poticanje digitalizacije dionika privatnog i javnog sektora</w:t>
            </w:r>
          </w:p>
        </w:tc>
      </w:tr>
      <w:tr w:rsidR="005D2556" w14:paraId="2240A774"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820DF68" w14:textId="77777777" w:rsidR="005D2556" w:rsidRDefault="005D2556">
            <w:pPr>
              <w:jc w:val="center"/>
              <w:rPr>
                <w:sz w:val="18"/>
                <w:szCs w:val="18"/>
              </w:rPr>
            </w:pP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702757A5" w14:textId="77777777" w:rsidR="005D2556" w:rsidRDefault="00000000">
            <w:pPr>
              <w:jc w:val="center"/>
              <w:rPr>
                <w:sz w:val="18"/>
                <w:szCs w:val="18"/>
              </w:rPr>
            </w:pPr>
            <w:r>
              <w:rPr>
                <w:b/>
                <w:color w:val="004D34"/>
                <w:sz w:val="18"/>
                <w:szCs w:val="18"/>
              </w:rPr>
              <w:t>Posebni cilj 2.3.</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305A3DFE" w14:textId="77777777" w:rsidR="005D2556" w:rsidRDefault="00000000">
            <w:pPr>
              <w:jc w:val="center"/>
              <w:rPr>
                <w:sz w:val="18"/>
                <w:szCs w:val="18"/>
              </w:rPr>
            </w:pPr>
            <w:r>
              <w:rPr>
                <w:b/>
                <w:color w:val="004D34"/>
                <w:sz w:val="18"/>
                <w:szCs w:val="18"/>
              </w:rPr>
              <w:t>Posebni cilj 3.3.</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1109063A" w14:textId="77777777" w:rsidR="005D2556" w:rsidRDefault="00000000">
            <w:pPr>
              <w:jc w:val="center"/>
              <w:rPr>
                <w:sz w:val="18"/>
                <w:szCs w:val="18"/>
              </w:rPr>
            </w:pPr>
            <w:r>
              <w:rPr>
                <w:b/>
                <w:color w:val="004D34"/>
                <w:sz w:val="18"/>
                <w:szCs w:val="18"/>
              </w:rPr>
              <w:t>Posebni cilj 4.3.</w:t>
            </w:r>
          </w:p>
        </w:tc>
      </w:tr>
      <w:tr w:rsidR="005D2556" w14:paraId="0D5D5B84" w14:textId="77777777">
        <w:trPr>
          <w:trHeight w:val="340"/>
          <w:jc w:val="center"/>
        </w:trPr>
        <w:tc>
          <w:tcPr>
            <w:tcW w:w="341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2564D274" w14:textId="77777777" w:rsidR="005D2556" w:rsidRDefault="005D2556">
            <w:pPr>
              <w:jc w:val="center"/>
              <w:rPr>
                <w:sz w:val="18"/>
                <w:szCs w:val="18"/>
              </w:rPr>
            </w:pPr>
          </w:p>
        </w:tc>
        <w:tc>
          <w:tcPr>
            <w:tcW w:w="3526"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27EA604B" w14:textId="77777777" w:rsidR="005D2556" w:rsidRDefault="00000000">
            <w:pPr>
              <w:jc w:val="center"/>
              <w:rPr>
                <w:sz w:val="18"/>
                <w:szCs w:val="18"/>
              </w:rPr>
            </w:pPr>
            <w:r>
              <w:rPr>
                <w:sz w:val="18"/>
                <w:szCs w:val="18"/>
              </w:rPr>
              <w:t>Povećanje produktivnosti i okolišne održivosti poljoprivredne proizvodnje</w:t>
            </w:r>
          </w:p>
        </w:tc>
        <w:tc>
          <w:tcPr>
            <w:tcW w:w="3472"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657CE0E8" w14:textId="77777777" w:rsidR="005D2556" w:rsidRDefault="00000000">
            <w:pPr>
              <w:jc w:val="center"/>
              <w:rPr>
                <w:sz w:val="18"/>
                <w:szCs w:val="18"/>
              </w:rPr>
            </w:pPr>
            <w:r>
              <w:rPr>
                <w:sz w:val="18"/>
                <w:szCs w:val="18"/>
              </w:rPr>
              <w:t>Povećanje dodane vrijednosti poljoprivredne proizvodnje i bolje povezivanje poljoprivrede i turizma</w:t>
            </w:r>
          </w:p>
        </w:tc>
        <w:tc>
          <w:tcPr>
            <w:tcW w:w="3530" w:type="dxa"/>
            <w:tcBorders>
              <w:top w:val="single" w:sz="6" w:space="0" w:color="FCFDFD"/>
              <w:left w:val="single" w:sz="6" w:space="0" w:color="FCFDFD"/>
              <w:bottom w:val="single" w:sz="6" w:space="0" w:color="FCFDFD"/>
              <w:right w:val="single" w:sz="6" w:space="0" w:color="FCFDFD"/>
            </w:tcBorders>
            <w:tcMar>
              <w:top w:w="40" w:type="dxa"/>
              <w:left w:w="40" w:type="dxa"/>
              <w:bottom w:w="40" w:type="dxa"/>
              <w:right w:w="40" w:type="dxa"/>
            </w:tcMar>
            <w:vAlign w:val="center"/>
          </w:tcPr>
          <w:p w14:paraId="02CCFEF3" w14:textId="77777777" w:rsidR="005D2556" w:rsidRDefault="00000000">
            <w:pPr>
              <w:jc w:val="center"/>
              <w:rPr>
                <w:sz w:val="18"/>
                <w:szCs w:val="18"/>
              </w:rPr>
            </w:pPr>
            <w:r>
              <w:rPr>
                <w:sz w:val="18"/>
                <w:szCs w:val="18"/>
              </w:rPr>
              <w:t>Poticanje zelene tranzicije kroz povećanje energetske učinkovitosti i udjela obnovljivih izvora energije</w:t>
            </w:r>
          </w:p>
        </w:tc>
      </w:tr>
      <w:tr w:rsidR="005D2556" w14:paraId="168AF371" w14:textId="77777777">
        <w:trPr>
          <w:trHeight w:val="340"/>
          <w:jc w:val="center"/>
        </w:trPr>
        <w:tc>
          <w:tcPr>
            <w:tcW w:w="13938" w:type="dxa"/>
            <w:gridSpan w:val="4"/>
            <w:tcBorders>
              <w:top w:val="single" w:sz="6" w:space="0" w:color="FCFDFD"/>
              <w:left w:val="single" w:sz="6" w:space="0" w:color="FCFDFD"/>
              <w:bottom w:val="single" w:sz="6" w:space="0" w:color="FCFDFD"/>
              <w:right w:val="single" w:sz="6" w:space="0" w:color="FCFDFD"/>
            </w:tcBorders>
            <w:shd w:val="clear" w:color="auto" w:fill="ACC414"/>
            <w:tcMar>
              <w:top w:w="40" w:type="dxa"/>
              <w:left w:w="40" w:type="dxa"/>
              <w:bottom w:w="40" w:type="dxa"/>
              <w:right w:w="40" w:type="dxa"/>
            </w:tcMar>
            <w:vAlign w:val="center"/>
          </w:tcPr>
          <w:p w14:paraId="518C8303" w14:textId="77777777" w:rsidR="005D2556" w:rsidRDefault="00000000">
            <w:pPr>
              <w:jc w:val="center"/>
              <w:rPr>
                <w:sz w:val="18"/>
                <w:szCs w:val="18"/>
              </w:rPr>
            </w:pPr>
            <w:r>
              <w:rPr>
                <w:b/>
                <w:color w:val="004D34"/>
                <w:sz w:val="18"/>
                <w:szCs w:val="18"/>
              </w:rPr>
              <w:t>Horizontalni prioritet: Upravljanje gospodarskim razvojem</w:t>
            </w:r>
          </w:p>
        </w:tc>
      </w:tr>
    </w:tbl>
    <w:p w14:paraId="6BA9F85C" w14:textId="77777777" w:rsidR="005D2556" w:rsidRDefault="005D2556">
      <w:pPr>
        <w:sectPr w:rsidR="005D2556">
          <w:pgSz w:w="16834" w:h="11909" w:orient="landscape"/>
          <w:pgMar w:top="1133" w:right="1440" w:bottom="1133" w:left="1440" w:header="720" w:footer="720" w:gutter="0"/>
          <w:cols w:space="720"/>
        </w:sectPr>
      </w:pPr>
    </w:p>
    <w:p w14:paraId="72A9D81B" w14:textId="77777777" w:rsidR="005D2556" w:rsidRDefault="00000000">
      <w:pPr>
        <w:pStyle w:val="Naslov1"/>
      </w:pPr>
      <w:bookmarkStart w:id="32" w:name="_Toc116918927"/>
      <w:r>
        <w:lastRenderedPageBreak/>
        <w:t>POPIS OSTALIH PRILOGA</w:t>
      </w:r>
      <w:bookmarkEnd w:id="32"/>
    </w:p>
    <w:p w14:paraId="78D47938" w14:textId="77777777" w:rsidR="005D2556" w:rsidRDefault="005D2556"/>
    <w:p w14:paraId="0A3B4B77" w14:textId="627C8FE8" w:rsidR="005D2556" w:rsidRDefault="00000000">
      <w:pPr>
        <w:pStyle w:val="Naslov2"/>
      </w:pPr>
      <w:bookmarkStart w:id="33" w:name="_Toc116918928"/>
      <w:r>
        <w:t xml:space="preserve">PRILOG </w:t>
      </w:r>
      <w:r w:rsidR="000E01F4">
        <w:t>1</w:t>
      </w:r>
      <w:r>
        <w:t>. ANALIZA STANJA I SWOT ANALIZA za potrebe Master plana gospodarskog razvoja Krapinsko-zagorske županije do 2027. godine</w:t>
      </w:r>
      <w:bookmarkEnd w:id="33"/>
    </w:p>
    <w:p w14:paraId="1FCAB9EC" w14:textId="77777777" w:rsidR="005D2556" w:rsidRDefault="005D2556"/>
    <w:p w14:paraId="3F4B5439" w14:textId="0BA370B9" w:rsidR="005D2556" w:rsidRDefault="00000000">
      <w:pPr>
        <w:pStyle w:val="Naslov2"/>
      </w:pPr>
      <w:bookmarkStart w:id="34" w:name="_Toc116918929"/>
      <w:r>
        <w:t xml:space="preserve">PRILOG </w:t>
      </w:r>
      <w:r w:rsidR="000E01F4">
        <w:t>2</w:t>
      </w:r>
      <w:r>
        <w:t>. TERMINSKI I FINANCIJSKI PLAN</w:t>
      </w:r>
      <w:bookmarkEnd w:id="34"/>
    </w:p>
    <w:p w14:paraId="47EADF1B" w14:textId="77777777" w:rsidR="005D2556" w:rsidRDefault="005D2556"/>
    <w:p w14:paraId="187DE4D4" w14:textId="58765980" w:rsidR="005D2556" w:rsidRDefault="00000000">
      <w:pPr>
        <w:pStyle w:val="Naslov2"/>
      </w:pPr>
      <w:bookmarkStart w:id="35" w:name="_Toc116918930"/>
      <w:r>
        <w:t xml:space="preserve">PRILOG </w:t>
      </w:r>
      <w:r w:rsidR="000E01F4">
        <w:t>3</w:t>
      </w:r>
      <w:r>
        <w:t>. OPIS STRATEŠKIH I OSTALIH PLANIRANIH PROJEKATA</w:t>
      </w:r>
      <w:bookmarkEnd w:id="35"/>
    </w:p>
    <w:sectPr w:rsidR="005D2556">
      <w:headerReference w:type="default" r:id="rId30"/>
      <w:footerReference w:type="default" r:id="rId31"/>
      <w:pgSz w:w="11909" w:h="16834"/>
      <w:pgMar w:top="1133" w:right="1440" w:bottom="113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FBDD" w14:textId="77777777" w:rsidR="00032EA4" w:rsidRDefault="00032EA4">
      <w:pPr>
        <w:spacing w:line="240" w:lineRule="auto"/>
      </w:pPr>
      <w:r>
        <w:separator/>
      </w:r>
    </w:p>
  </w:endnote>
  <w:endnote w:type="continuationSeparator" w:id="0">
    <w:p w14:paraId="5EC37AA5" w14:textId="77777777" w:rsidR="00032EA4" w:rsidRDefault="00032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3D38" w14:textId="77777777" w:rsidR="005D2556" w:rsidRDefault="00000000">
    <w:pPr>
      <w:jc w:val="center"/>
    </w:pPr>
    <w:r>
      <w:rPr>
        <w:noProof/>
      </w:rPr>
      <w:drawing>
        <wp:inline distT="114300" distB="114300" distL="114300" distR="114300" wp14:anchorId="6CCB3B3E" wp14:editId="4BACB647">
          <wp:extent cx="5731200" cy="685800"/>
          <wp:effectExtent l="0" t="0" r="0" b="0"/>
          <wp:docPr id="1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B712" w14:textId="220BFB16" w:rsidR="005D2556" w:rsidRDefault="00000000">
    <w:pPr>
      <w:jc w:val="right"/>
    </w:pPr>
    <w:r>
      <w:rPr>
        <w:noProof/>
      </w:rPr>
      <w:drawing>
        <wp:inline distT="114300" distB="114300" distL="114300" distR="114300" wp14:anchorId="1AFB6E16" wp14:editId="3ABAF3E5">
          <wp:extent cx="5731200" cy="685800"/>
          <wp:effectExtent l="0" t="0" r="0" b="0"/>
          <wp:docPr id="9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72</w:t>
    </w:r>
    <w:r>
      <w:fldChar w:fldCharType="end"/>
    </w:r>
  </w:p>
  <w:p w14:paraId="0885EB0F" w14:textId="77777777" w:rsidR="005D2556" w:rsidRDefault="005D2556">
    <w:pPr>
      <w:widowControl w:val="0"/>
      <w:pBdr>
        <w:top w:val="nil"/>
        <w:left w:val="nil"/>
        <w:bottom w:val="nil"/>
        <w:right w:val="nil"/>
        <w:between w:val="nil"/>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744F" w14:textId="1CD17A42" w:rsidR="005D2556" w:rsidRDefault="00000000">
    <w:pPr>
      <w:jc w:val="right"/>
    </w:pPr>
    <w:r>
      <w:rPr>
        <w:noProof/>
      </w:rPr>
      <w:drawing>
        <wp:inline distT="114300" distB="114300" distL="114300" distR="114300" wp14:anchorId="64842CCB" wp14:editId="3DB762C7">
          <wp:extent cx="5731200" cy="685800"/>
          <wp:effectExtent l="0" t="0" r="0" b="0"/>
          <wp:docPr id="1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1</w:t>
    </w:r>
    <w:r>
      <w:fldChar w:fldCharType="end"/>
    </w:r>
  </w:p>
  <w:p w14:paraId="0930EB78" w14:textId="77777777" w:rsidR="005D2556" w:rsidRDefault="005D2556">
    <w:pPr>
      <w:widowControl w:val="0"/>
      <w:pBdr>
        <w:top w:val="nil"/>
        <w:left w:val="nil"/>
        <w:bottom w:val="nil"/>
        <w:right w:val="nil"/>
        <w:between w:val="nil"/>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C845" w14:textId="2B4C01BB" w:rsidR="005D2556" w:rsidRDefault="00000000">
    <w:pPr>
      <w:jc w:val="center"/>
    </w:pPr>
    <w:r>
      <w:rPr>
        <w:noProof/>
      </w:rPr>
      <w:drawing>
        <wp:inline distT="114300" distB="114300" distL="114300" distR="114300" wp14:anchorId="01AF7D5C" wp14:editId="4468E4A0">
          <wp:extent cx="5731200" cy="685800"/>
          <wp:effectExtent l="0" t="0" r="0" b="0"/>
          <wp:docPr id="1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17</w:t>
    </w:r>
    <w:r>
      <w:fldChar w:fldCharType="end"/>
    </w:r>
  </w:p>
  <w:p w14:paraId="45AE0A22" w14:textId="77777777" w:rsidR="005D2556" w:rsidRDefault="005D2556">
    <w:pPr>
      <w:widowControl w:val="0"/>
      <w:pBdr>
        <w:top w:val="nil"/>
        <w:left w:val="nil"/>
        <w:bottom w:val="nil"/>
        <w:right w:val="nil"/>
        <w:between w:val="nil"/>
      </w:pBd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7589" w14:textId="1DEB2EEA" w:rsidR="005D2556" w:rsidRDefault="00000000">
    <w:pPr>
      <w:jc w:val="center"/>
    </w:pPr>
    <w:r>
      <w:rPr>
        <w:noProof/>
      </w:rPr>
      <w:drawing>
        <wp:inline distT="114300" distB="114300" distL="114300" distR="114300" wp14:anchorId="2FC88DF2" wp14:editId="3BFA38A2">
          <wp:extent cx="5731200" cy="685800"/>
          <wp:effectExtent l="0" t="0" r="0" b="0"/>
          <wp:docPr id="1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22</w:t>
    </w:r>
    <w:r>
      <w:fldChar w:fldCharType="end"/>
    </w:r>
  </w:p>
  <w:p w14:paraId="2EB9D952" w14:textId="77777777" w:rsidR="005D2556" w:rsidRDefault="005D2556">
    <w:pPr>
      <w:widowControl w:val="0"/>
      <w:pBdr>
        <w:top w:val="nil"/>
        <w:left w:val="nil"/>
        <w:bottom w:val="nil"/>
        <w:right w:val="nil"/>
        <w:between w:val="nil"/>
      </w:pBd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C24E" w14:textId="62738186" w:rsidR="005D2556" w:rsidRDefault="00000000">
    <w:pPr>
      <w:jc w:val="center"/>
    </w:pPr>
    <w:r>
      <w:rPr>
        <w:noProof/>
      </w:rPr>
      <w:drawing>
        <wp:inline distT="114300" distB="114300" distL="114300" distR="114300" wp14:anchorId="7514C3DB" wp14:editId="38AA96EE">
          <wp:extent cx="5731200" cy="685800"/>
          <wp:effectExtent l="0" t="0" r="0" b="0"/>
          <wp:docPr id="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28</w:t>
    </w:r>
    <w:r>
      <w:fldChar w:fldCharType="end"/>
    </w:r>
  </w:p>
  <w:p w14:paraId="325CE71B" w14:textId="77777777" w:rsidR="005D2556" w:rsidRDefault="005D2556">
    <w:pPr>
      <w:widowControl w:val="0"/>
      <w:pBdr>
        <w:top w:val="nil"/>
        <w:left w:val="nil"/>
        <w:bottom w:val="nil"/>
        <w:right w:val="nil"/>
        <w:between w:val="nil"/>
      </w:pBd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6743" w14:textId="043CEC91" w:rsidR="005D2556" w:rsidRDefault="00000000">
    <w:pPr>
      <w:jc w:val="center"/>
    </w:pPr>
    <w:r>
      <w:rPr>
        <w:noProof/>
      </w:rPr>
      <w:drawing>
        <wp:inline distT="114300" distB="114300" distL="114300" distR="114300" wp14:anchorId="5F67B90A" wp14:editId="2932A148">
          <wp:extent cx="5731200" cy="685800"/>
          <wp:effectExtent l="0" t="0" r="0" b="0"/>
          <wp:docPr id="1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34</w:t>
    </w:r>
    <w:r>
      <w:fldChar w:fldCharType="end"/>
    </w:r>
  </w:p>
  <w:p w14:paraId="552276F7" w14:textId="77777777" w:rsidR="005D2556" w:rsidRDefault="005D2556">
    <w:pPr>
      <w:widowControl w:val="0"/>
      <w:pBdr>
        <w:top w:val="nil"/>
        <w:left w:val="nil"/>
        <w:bottom w:val="nil"/>
        <w:right w:val="nil"/>
        <w:between w:val="nil"/>
      </w:pBd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99" w14:textId="304C25F5" w:rsidR="005D2556" w:rsidRDefault="00000000">
    <w:pPr>
      <w:jc w:val="center"/>
    </w:pPr>
    <w:r>
      <w:rPr>
        <w:noProof/>
      </w:rPr>
      <w:drawing>
        <wp:inline distT="114300" distB="114300" distL="114300" distR="114300" wp14:anchorId="79062EDB" wp14:editId="7D407819">
          <wp:extent cx="5731200" cy="685800"/>
          <wp:effectExtent l="0" t="0" r="0" b="0"/>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38</w:t>
    </w:r>
    <w:r>
      <w:fldChar w:fldCharType="end"/>
    </w:r>
  </w:p>
  <w:p w14:paraId="18E780A7" w14:textId="77777777" w:rsidR="005D2556" w:rsidRDefault="005D2556">
    <w:pPr>
      <w:widowControl w:val="0"/>
      <w:pBdr>
        <w:top w:val="nil"/>
        <w:left w:val="nil"/>
        <w:bottom w:val="nil"/>
        <w:right w:val="nil"/>
        <w:between w:val="nil"/>
      </w:pBdr>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369B" w14:textId="7458F314" w:rsidR="005D2556" w:rsidRDefault="00000000">
    <w:pPr>
      <w:jc w:val="center"/>
    </w:pPr>
    <w:r>
      <w:rPr>
        <w:noProof/>
      </w:rPr>
      <w:drawing>
        <wp:inline distT="114300" distB="114300" distL="114300" distR="114300" wp14:anchorId="677B73AE" wp14:editId="0611D014">
          <wp:extent cx="5731200" cy="685800"/>
          <wp:effectExtent l="0" t="0" r="0" b="0"/>
          <wp:docPr id="10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58</w:t>
    </w:r>
    <w:r>
      <w:fldChar w:fldCharType="end"/>
    </w:r>
  </w:p>
  <w:p w14:paraId="49EBD42A" w14:textId="77777777" w:rsidR="005D2556" w:rsidRDefault="005D2556">
    <w:pPr>
      <w:widowControl w:val="0"/>
      <w:pBdr>
        <w:top w:val="nil"/>
        <w:left w:val="nil"/>
        <w:bottom w:val="nil"/>
        <w:right w:val="nil"/>
        <w:between w:val="nil"/>
      </w:pBd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4B72" w14:textId="1372469F" w:rsidR="005D2556" w:rsidRDefault="00000000">
    <w:pPr>
      <w:jc w:val="center"/>
    </w:pPr>
    <w:r>
      <w:rPr>
        <w:noProof/>
      </w:rPr>
      <w:drawing>
        <wp:inline distT="114300" distB="114300" distL="114300" distR="114300" wp14:anchorId="1D6413C4" wp14:editId="23570C30">
          <wp:extent cx="5731200" cy="685800"/>
          <wp:effectExtent l="0" t="0" r="0" b="0"/>
          <wp:docPr id="1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r>
      <w:fldChar w:fldCharType="begin"/>
    </w:r>
    <w:r>
      <w:instrText>PAGE</w:instrText>
    </w:r>
    <w:r>
      <w:fldChar w:fldCharType="separate"/>
    </w:r>
    <w:r w:rsidR="00B52131">
      <w:rPr>
        <w:noProof/>
      </w:rPr>
      <w:t>61</w:t>
    </w:r>
    <w:r>
      <w:fldChar w:fldCharType="end"/>
    </w:r>
  </w:p>
  <w:p w14:paraId="0B334915" w14:textId="77777777" w:rsidR="005D2556" w:rsidRDefault="005D2556">
    <w:pPr>
      <w:widowControl w:val="0"/>
      <w:pBdr>
        <w:top w:val="nil"/>
        <w:left w:val="nil"/>
        <w:bottom w:val="nil"/>
        <w:right w:val="nil"/>
        <w:between w:val="nil"/>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FA6A" w14:textId="77777777" w:rsidR="00032EA4" w:rsidRDefault="00032EA4">
      <w:pPr>
        <w:spacing w:line="240" w:lineRule="auto"/>
      </w:pPr>
      <w:r>
        <w:separator/>
      </w:r>
    </w:p>
  </w:footnote>
  <w:footnote w:type="continuationSeparator" w:id="0">
    <w:p w14:paraId="54746835" w14:textId="77777777" w:rsidR="00032EA4" w:rsidRDefault="00032EA4">
      <w:pPr>
        <w:spacing w:line="240" w:lineRule="auto"/>
      </w:pPr>
      <w:r>
        <w:continuationSeparator/>
      </w:r>
    </w:p>
  </w:footnote>
  <w:footnote w:id="1">
    <w:p w14:paraId="312B70FC" w14:textId="77777777" w:rsidR="005D2556" w:rsidRDefault="00000000">
      <w:pPr>
        <w:spacing w:line="240" w:lineRule="auto"/>
        <w:rPr>
          <w:sz w:val="20"/>
          <w:szCs w:val="20"/>
        </w:rPr>
      </w:pPr>
      <w:r>
        <w:rPr>
          <w:vertAlign w:val="superscript"/>
        </w:rPr>
        <w:footnoteRef/>
      </w:r>
      <w:r>
        <w:rPr>
          <w:sz w:val="20"/>
          <w:szCs w:val="20"/>
        </w:rPr>
        <w:t xml:space="preserve"> Odluka o osnivanju i imenovanju članova tima za strateško planiranje izrade Master plana gospodarskog razvoja Krapinsko-zagorske županije za razdoblje do 2027. (KLASA: 302-02/21-01/02, URBROJ: 2140-02-22-5), od 26. siječnja 2022.</w:t>
      </w:r>
    </w:p>
  </w:footnote>
  <w:footnote w:id="2">
    <w:p w14:paraId="6A9A3063" w14:textId="77777777" w:rsidR="005D2556" w:rsidRDefault="00000000">
      <w:pPr>
        <w:spacing w:line="240" w:lineRule="auto"/>
        <w:rPr>
          <w:sz w:val="20"/>
          <w:szCs w:val="20"/>
        </w:rPr>
      </w:pPr>
      <w:r>
        <w:rPr>
          <w:vertAlign w:val="superscript"/>
        </w:rPr>
        <w:footnoteRef/>
      </w:r>
      <w:r>
        <w:rPr>
          <w:sz w:val="20"/>
          <w:szCs w:val="20"/>
        </w:rPr>
        <w:t xml:space="preserve"> Odluka o osnivanju i imenovanju članova Radne skupine za izradu Master plana gospodarskog razvoja Krapinsko-zagorske županije do 2027. godine (KLASA: 302-02/21-01/02, URBROJ: 2140-02-22-6) od 03. ožujka 2022.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B66E" w14:textId="77777777" w:rsidR="005D2556" w:rsidRDefault="00000000">
    <w:pPr>
      <w:jc w:val="center"/>
    </w:pPr>
    <w:r>
      <w:rPr>
        <w:noProof/>
      </w:rPr>
      <w:drawing>
        <wp:inline distT="114300" distB="114300" distL="114300" distR="114300" wp14:anchorId="78D3BBD9" wp14:editId="6DDA5A68">
          <wp:extent cx="5731200" cy="723900"/>
          <wp:effectExtent l="0" t="0" r="0" b="0"/>
          <wp:docPr id="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p w14:paraId="29FA97C4" w14:textId="77777777" w:rsidR="005D2556" w:rsidRDefault="005D2556">
    <w:pP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CFA3" w14:textId="77777777" w:rsidR="005D2556" w:rsidRDefault="00000000">
    <w:pPr>
      <w:jc w:val="center"/>
    </w:pPr>
    <w:r>
      <w:rPr>
        <w:noProof/>
      </w:rPr>
      <w:drawing>
        <wp:inline distT="114300" distB="114300" distL="114300" distR="114300" wp14:anchorId="5D7B59F0" wp14:editId="6036377C">
          <wp:extent cx="5731200" cy="723900"/>
          <wp:effectExtent l="0" t="0" r="0" b="0"/>
          <wp:docPr id="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7562" w14:textId="77777777" w:rsidR="005D2556" w:rsidRDefault="00000000">
    <w:pPr>
      <w:jc w:val="center"/>
    </w:pPr>
    <w:r>
      <w:rPr>
        <w:noProof/>
      </w:rPr>
      <w:drawing>
        <wp:inline distT="114300" distB="114300" distL="114300" distR="114300" wp14:anchorId="3BD9AC44" wp14:editId="28B28AD1">
          <wp:extent cx="5731200" cy="723900"/>
          <wp:effectExtent l="0" t="0" r="0" b="0"/>
          <wp:docPr id="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1C5" w14:textId="77777777" w:rsidR="005D2556" w:rsidRDefault="00000000">
    <w:pPr>
      <w:jc w:val="center"/>
    </w:pPr>
    <w:r>
      <w:rPr>
        <w:noProof/>
      </w:rPr>
      <w:drawing>
        <wp:inline distT="114300" distB="114300" distL="114300" distR="114300" wp14:anchorId="3F554FDF" wp14:editId="46E60736">
          <wp:extent cx="5731200" cy="723900"/>
          <wp:effectExtent l="0" t="0" r="0" b="0"/>
          <wp:docPr id="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E532" w14:textId="77777777" w:rsidR="005D2556" w:rsidRDefault="00000000">
    <w:pPr>
      <w:jc w:val="center"/>
    </w:pPr>
    <w:r>
      <w:rPr>
        <w:noProof/>
      </w:rPr>
      <w:drawing>
        <wp:inline distT="114300" distB="114300" distL="114300" distR="114300" wp14:anchorId="07179C6E" wp14:editId="2FD8EB53">
          <wp:extent cx="5731200" cy="72390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5AEA" w14:textId="77777777" w:rsidR="005D2556" w:rsidRDefault="00000000">
    <w:pPr>
      <w:jc w:val="center"/>
    </w:pPr>
    <w:r>
      <w:rPr>
        <w:noProof/>
      </w:rPr>
      <w:drawing>
        <wp:inline distT="114300" distB="114300" distL="114300" distR="114300" wp14:anchorId="095B6FC7" wp14:editId="13DBDF5E">
          <wp:extent cx="5731200" cy="723900"/>
          <wp:effectExtent l="0" t="0" r="0" b="0"/>
          <wp:docPr id="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8FA0" w14:textId="77777777" w:rsidR="005D2556" w:rsidRDefault="00000000">
    <w:pPr>
      <w:jc w:val="center"/>
    </w:pPr>
    <w:r>
      <w:rPr>
        <w:noProof/>
      </w:rPr>
      <w:drawing>
        <wp:inline distT="114300" distB="114300" distL="114300" distR="114300" wp14:anchorId="036CF15F" wp14:editId="057472E0">
          <wp:extent cx="5731200" cy="723900"/>
          <wp:effectExtent l="0" t="0" r="0" b="0"/>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11AD" w14:textId="77777777" w:rsidR="005D2556" w:rsidRDefault="00000000">
    <w:pPr>
      <w:jc w:val="center"/>
    </w:pPr>
    <w:r>
      <w:rPr>
        <w:noProof/>
      </w:rPr>
      <w:drawing>
        <wp:inline distT="114300" distB="114300" distL="114300" distR="114300" wp14:anchorId="1662092C" wp14:editId="4A06916F">
          <wp:extent cx="5731200" cy="723900"/>
          <wp:effectExtent l="0" t="0" r="0" 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23AA" w14:textId="77777777" w:rsidR="005D2556" w:rsidRDefault="00000000">
    <w:pPr>
      <w:jc w:val="center"/>
    </w:pPr>
    <w:r>
      <w:rPr>
        <w:noProof/>
      </w:rPr>
      <w:drawing>
        <wp:inline distT="114300" distB="114300" distL="114300" distR="114300" wp14:anchorId="2D4C50B1" wp14:editId="63C068A5">
          <wp:extent cx="5731200" cy="723900"/>
          <wp:effectExtent l="0" t="0" r="0" b="0"/>
          <wp:docPr id="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24F2" w14:textId="77777777" w:rsidR="005D2556" w:rsidRDefault="00000000">
    <w:pPr>
      <w:jc w:val="center"/>
    </w:pPr>
    <w:r>
      <w:rPr>
        <w:noProof/>
      </w:rPr>
      <w:drawing>
        <wp:inline distT="114300" distB="114300" distL="114300" distR="114300" wp14:anchorId="74683806" wp14:editId="5D3A3730">
          <wp:extent cx="5731200" cy="723900"/>
          <wp:effectExtent l="0" t="0" r="0" b="0"/>
          <wp:docPr id="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1CE"/>
    <w:multiLevelType w:val="multilevel"/>
    <w:tmpl w:val="B894AA7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 w15:restartNumberingAfterBreak="0">
    <w:nsid w:val="0F835701"/>
    <w:multiLevelType w:val="multilevel"/>
    <w:tmpl w:val="1BD06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114B6A"/>
    <w:multiLevelType w:val="multilevel"/>
    <w:tmpl w:val="C2409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7630C"/>
    <w:multiLevelType w:val="multilevel"/>
    <w:tmpl w:val="4244B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B06097"/>
    <w:multiLevelType w:val="multilevel"/>
    <w:tmpl w:val="B12A3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E648CE"/>
    <w:multiLevelType w:val="multilevel"/>
    <w:tmpl w:val="AF4C7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F45D07"/>
    <w:multiLevelType w:val="multilevel"/>
    <w:tmpl w:val="383E0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1260A1"/>
    <w:multiLevelType w:val="multilevel"/>
    <w:tmpl w:val="72CC6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597A77"/>
    <w:multiLevelType w:val="multilevel"/>
    <w:tmpl w:val="F04C2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627083"/>
    <w:multiLevelType w:val="multilevel"/>
    <w:tmpl w:val="4CAA7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C80A9D"/>
    <w:multiLevelType w:val="multilevel"/>
    <w:tmpl w:val="A1E0A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9A2299"/>
    <w:multiLevelType w:val="multilevel"/>
    <w:tmpl w:val="23F0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CF47BA"/>
    <w:multiLevelType w:val="multilevel"/>
    <w:tmpl w:val="BF301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D2363F"/>
    <w:multiLevelType w:val="multilevel"/>
    <w:tmpl w:val="9D289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196796"/>
    <w:multiLevelType w:val="multilevel"/>
    <w:tmpl w:val="50A89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5E32F08"/>
    <w:multiLevelType w:val="multilevel"/>
    <w:tmpl w:val="16066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D8419C"/>
    <w:multiLevelType w:val="multilevel"/>
    <w:tmpl w:val="6680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B047E8"/>
    <w:multiLevelType w:val="multilevel"/>
    <w:tmpl w:val="B9D0F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962DC2"/>
    <w:multiLevelType w:val="multilevel"/>
    <w:tmpl w:val="6150C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126E14"/>
    <w:multiLevelType w:val="multilevel"/>
    <w:tmpl w:val="6EE23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E473C1"/>
    <w:multiLevelType w:val="multilevel"/>
    <w:tmpl w:val="1EB2D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8E1B2B"/>
    <w:multiLevelType w:val="multilevel"/>
    <w:tmpl w:val="ED1AA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3635E1"/>
    <w:multiLevelType w:val="multilevel"/>
    <w:tmpl w:val="55CA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483D95"/>
    <w:multiLevelType w:val="multilevel"/>
    <w:tmpl w:val="9C74B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B037B9"/>
    <w:multiLevelType w:val="multilevel"/>
    <w:tmpl w:val="D2767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444591"/>
    <w:multiLevelType w:val="multilevel"/>
    <w:tmpl w:val="0D666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1315905">
    <w:abstractNumId w:val="11"/>
  </w:num>
  <w:num w:numId="2" w16cid:durableId="149181013">
    <w:abstractNumId w:val="23"/>
  </w:num>
  <w:num w:numId="3" w16cid:durableId="1497724877">
    <w:abstractNumId w:val="0"/>
  </w:num>
  <w:num w:numId="4" w16cid:durableId="1062173284">
    <w:abstractNumId w:val="20"/>
  </w:num>
  <w:num w:numId="5" w16cid:durableId="1334070264">
    <w:abstractNumId w:val="5"/>
  </w:num>
  <w:num w:numId="6" w16cid:durableId="1969773143">
    <w:abstractNumId w:val="19"/>
  </w:num>
  <w:num w:numId="7" w16cid:durableId="148405666">
    <w:abstractNumId w:val="8"/>
  </w:num>
  <w:num w:numId="8" w16cid:durableId="1770613487">
    <w:abstractNumId w:val="18"/>
  </w:num>
  <w:num w:numId="9" w16cid:durableId="1994947287">
    <w:abstractNumId w:val="1"/>
  </w:num>
  <w:num w:numId="10" w16cid:durableId="863708604">
    <w:abstractNumId w:val="24"/>
  </w:num>
  <w:num w:numId="11" w16cid:durableId="1616869407">
    <w:abstractNumId w:val="3"/>
  </w:num>
  <w:num w:numId="12" w16cid:durableId="772894448">
    <w:abstractNumId w:val="22"/>
  </w:num>
  <w:num w:numId="13" w16cid:durableId="3633529">
    <w:abstractNumId w:val="15"/>
  </w:num>
  <w:num w:numId="14" w16cid:durableId="628711065">
    <w:abstractNumId w:val="21"/>
  </w:num>
  <w:num w:numId="15" w16cid:durableId="2146117777">
    <w:abstractNumId w:val="2"/>
  </w:num>
  <w:num w:numId="16" w16cid:durableId="321617608">
    <w:abstractNumId w:val="6"/>
  </w:num>
  <w:num w:numId="17" w16cid:durableId="2004970076">
    <w:abstractNumId w:val="7"/>
  </w:num>
  <w:num w:numId="18" w16cid:durableId="560792641">
    <w:abstractNumId w:val="17"/>
  </w:num>
  <w:num w:numId="19" w16cid:durableId="1746300744">
    <w:abstractNumId w:val="4"/>
  </w:num>
  <w:num w:numId="20" w16cid:durableId="1354846120">
    <w:abstractNumId w:val="25"/>
  </w:num>
  <w:num w:numId="21" w16cid:durableId="1819952461">
    <w:abstractNumId w:val="12"/>
  </w:num>
  <w:num w:numId="22" w16cid:durableId="1708601000">
    <w:abstractNumId w:val="9"/>
  </w:num>
  <w:num w:numId="23" w16cid:durableId="1130830319">
    <w:abstractNumId w:val="10"/>
  </w:num>
  <w:num w:numId="24" w16cid:durableId="1455908271">
    <w:abstractNumId w:val="14"/>
  </w:num>
  <w:num w:numId="25" w16cid:durableId="1628779042">
    <w:abstractNumId w:val="16"/>
  </w:num>
  <w:num w:numId="26" w16cid:durableId="566451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56"/>
    <w:rsid w:val="00032EA4"/>
    <w:rsid w:val="000E01F4"/>
    <w:rsid w:val="000F36D8"/>
    <w:rsid w:val="00123B68"/>
    <w:rsid w:val="00127F7C"/>
    <w:rsid w:val="00170375"/>
    <w:rsid w:val="00174E54"/>
    <w:rsid w:val="00197803"/>
    <w:rsid w:val="001F7CC9"/>
    <w:rsid w:val="00283F02"/>
    <w:rsid w:val="002C09DD"/>
    <w:rsid w:val="002D38C3"/>
    <w:rsid w:val="002D7B37"/>
    <w:rsid w:val="00322744"/>
    <w:rsid w:val="0034784A"/>
    <w:rsid w:val="00372F4A"/>
    <w:rsid w:val="004C1ECC"/>
    <w:rsid w:val="00563D55"/>
    <w:rsid w:val="005D2556"/>
    <w:rsid w:val="006348AC"/>
    <w:rsid w:val="006A3B0F"/>
    <w:rsid w:val="006D759D"/>
    <w:rsid w:val="00735193"/>
    <w:rsid w:val="007877C0"/>
    <w:rsid w:val="00896788"/>
    <w:rsid w:val="009171B9"/>
    <w:rsid w:val="009B32D3"/>
    <w:rsid w:val="009D4F98"/>
    <w:rsid w:val="009D56C8"/>
    <w:rsid w:val="009E6552"/>
    <w:rsid w:val="00A419BE"/>
    <w:rsid w:val="00A72C90"/>
    <w:rsid w:val="00A73054"/>
    <w:rsid w:val="00A9072D"/>
    <w:rsid w:val="00AB6701"/>
    <w:rsid w:val="00AE1DDD"/>
    <w:rsid w:val="00AE3FF9"/>
    <w:rsid w:val="00B06C58"/>
    <w:rsid w:val="00B52131"/>
    <w:rsid w:val="00B80E26"/>
    <w:rsid w:val="00BB4A7E"/>
    <w:rsid w:val="00BE57C4"/>
    <w:rsid w:val="00BE7209"/>
    <w:rsid w:val="00C21CCF"/>
    <w:rsid w:val="00C61D46"/>
    <w:rsid w:val="00C758CD"/>
    <w:rsid w:val="00C80F16"/>
    <w:rsid w:val="00CA62FE"/>
    <w:rsid w:val="00E22254"/>
    <w:rsid w:val="00E5042B"/>
    <w:rsid w:val="00EE3BE7"/>
    <w:rsid w:val="00EF3697"/>
    <w:rsid w:val="00F13911"/>
    <w:rsid w:val="00F6631C"/>
    <w:rsid w:val="00F80EFF"/>
    <w:rsid w:val="00FF00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D810"/>
  <w15:docId w15:val="{471FBEF5-A2BB-4595-940F-890D8120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2"/>
        <w:szCs w:val="22"/>
        <w:lang w:val="hr" w:eastAsia="hr-H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outlineLvl w:val="0"/>
    </w:pPr>
    <w:rPr>
      <w:b/>
      <w:color w:val="004D34"/>
      <w:sz w:val="24"/>
      <w:szCs w:val="24"/>
    </w:rPr>
  </w:style>
  <w:style w:type="paragraph" w:styleId="Naslov2">
    <w:name w:val="heading 2"/>
    <w:basedOn w:val="Normal"/>
    <w:next w:val="Normal"/>
    <w:uiPriority w:val="9"/>
    <w:unhideWhenUsed/>
    <w:qFormat/>
    <w:pPr>
      <w:keepNext/>
      <w:keepLines/>
      <w:outlineLvl w:val="1"/>
    </w:pPr>
    <w:rPr>
      <w:b/>
      <w:color w:val="ACC414"/>
      <w:sz w:val="24"/>
      <w:szCs w:val="24"/>
    </w:rPr>
  </w:style>
  <w:style w:type="paragraph" w:styleId="Naslov3">
    <w:name w:val="heading 3"/>
    <w:basedOn w:val="Normal"/>
    <w:next w:val="Normal"/>
    <w:uiPriority w:val="9"/>
    <w:unhideWhenUsed/>
    <w:qFormat/>
    <w:pPr>
      <w:keepNext/>
      <w:keepLines/>
      <w:outlineLvl w:val="2"/>
    </w:pPr>
    <w:rPr>
      <w:b/>
      <w:i/>
      <w:color w:val="ACC414"/>
    </w:rPr>
  </w:style>
  <w:style w:type="paragraph" w:styleId="Naslov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Podnaslov">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Obinatablica"/>
    <w:tblPr>
      <w:tblStyleRowBandSize w:val="1"/>
      <w:tblStyleColBandSize w:val="1"/>
      <w:tblCellMar>
        <w:top w:w="100" w:type="dxa"/>
        <w:left w:w="100" w:type="dxa"/>
        <w:bottom w:w="100" w:type="dxa"/>
        <w:right w:w="100" w:type="dxa"/>
      </w:tblCellMar>
    </w:tblPr>
  </w:style>
  <w:style w:type="table" w:customStyle="1" w:styleId="a0">
    <w:basedOn w:val="Obinatablica"/>
    <w:tblPr>
      <w:tblStyleRowBandSize w:val="1"/>
      <w:tblStyleColBandSize w:val="1"/>
      <w:tblCellMar>
        <w:top w:w="100" w:type="dxa"/>
        <w:left w:w="100" w:type="dxa"/>
        <w:bottom w:w="100" w:type="dxa"/>
        <w:right w:w="100" w:type="dxa"/>
      </w:tblCellMar>
    </w:tblPr>
  </w:style>
  <w:style w:type="table" w:customStyle="1" w:styleId="a1">
    <w:basedOn w:val="Obinatablica"/>
    <w:tblPr>
      <w:tblStyleRowBandSize w:val="1"/>
      <w:tblStyleColBandSize w:val="1"/>
      <w:tblCellMar>
        <w:top w:w="100" w:type="dxa"/>
        <w:left w:w="100" w:type="dxa"/>
        <w:bottom w:w="100" w:type="dxa"/>
        <w:right w:w="100" w:type="dxa"/>
      </w:tblCellMar>
    </w:tblPr>
  </w:style>
  <w:style w:type="table" w:customStyle="1" w:styleId="a2">
    <w:basedOn w:val="Obinatablica"/>
    <w:tblPr>
      <w:tblStyleRowBandSize w:val="1"/>
      <w:tblStyleColBandSize w:val="1"/>
      <w:tblCellMar>
        <w:top w:w="100" w:type="dxa"/>
        <w:left w:w="100" w:type="dxa"/>
        <w:bottom w:w="100" w:type="dxa"/>
        <w:right w:w="100" w:type="dxa"/>
      </w:tblCellMar>
    </w:tblPr>
  </w:style>
  <w:style w:type="table" w:customStyle="1" w:styleId="a3">
    <w:basedOn w:val="Obinatablica"/>
    <w:tblPr>
      <w:tblStyleRowBandSize w:val="1"/>
      <w:tblStyleColBandSize w:val="1"/>
      <w:tblCellMar>
        <w:top w:w="100" w:type="dxa"/>
        <w:left w:w="100" w:type="dxa"/>
        <w:bottom w:w="100" w:type="dxa"/>
        <w:right w:w="100" w:type="dxa"/>
      </w:tblCellMar>
    </w:tblPr>
  </w:style>
  <w:style w:type="table" w:customStyle="1" w:styleId="a4">
    <w:basedOn w:val="Obinatablica"/>
    <w:tblPr>
      <w:tblStyleRowBandSize w:val="1"/>
      <w:tblStyleColBandSize w:val="1"/>
      <w:tblCellMar>
        <w:top w:w="100" w:type="dxa"/>
        <w:left w:w="100" w:type="dxa"/>
        <w:bottom w:w="100" w:type="dxa"/>
        <w:right w:w="100" w:type="dxa"/>
      </w:tblCellMar>
    </w:tblPr>
  </w:style>
  <w:style w:type="table" w:customStyle="1" w:styleId="a5">
    <w:basedOn w:val="Obinatablica"/>
    <w:tblPr>
      <w:tblStyleRowBandSize w:val="1"/>
      <w:tblStyleColBandSize w:val="1"/>
      <w:tblCellMar>
        <w:top w:w="100" w:type="dxa"/>
        <w:left w:w="100" w:type="dxa"/>
        <w:bottom w:w="100" w:type="dxa"/>
        <w:right w:w="100" w:type="dxa"/>
      </w:tblCellMar>
    </w:tblPr>
  </w:style>
  <w:style w:type="table" w:customStyle="1" w:styleId="a6">
    <w:basedOn w:val="Obinatablica"/>
    <w:tblPr>
      <w:tblStyleRowBandSize w:val="1"/>
      <w:tblStyleColBandSize w:val="1"/>
      <w:tblCellMar>
        <w:top w:w="100" w:type="dxa"/>
        <w:left w:w="100" w:type="dxa"/>
        <w:bottom w:w="100" w:type="dxa"/>
        <w:right w:w="100" w:type="dxa"/>
      </w:tblCellMar>
    </w:tblPr>
  </w:style>
  <w:style w:type="table" w:customStyle="1" w:styleId="a7">
    <w:basedOn w:val="Obinatablica"/>
    <w:tblPr>
      <w:tblStyleRowBandSize w:val="1"/>
      <w:tblStyleColBandSize w:val="1"/>
      <w:tblCellMar>
        <w:top w:w="100" w:type="dxa"/>
        <w:left w:w="100" w:type="dxa"/>
        <w:bottom w:w="100" w:type="dxa"/>
        <w:right w:w="100" w:type="dxa"/>
      </w:tblCellMar>
    </w:tblPr>
  </w:style>
  <w:style w:type="table" w:customStyle="1" w:styleId="a8">
    <w:basedOn w:val="Obinatablica"/>
    <w:tblPr>
      <w:tblStyleRowBandSize w:val="1"/>
      <w:tblStyleColBandSize w:val="1"/>
      <w:tblCellMar>
        <w:top w:w="100" w:type="dxa"/>
        <w:left w:w="100" w:type="dxa"/>
        <w:bottom w:w="100" w:type="dxa"/>
        <w:right w:w="100" w:type="dxa"/>
      </w:tblCellMar>
    </w:tblPr>
  </w:style>
  <w:style w:type="table" w:customStyle="1" w:styleId="a9">
    <w:basedOn w:val="Obinatablica"/>
    <w:tblPr>
      <w:tblStyleRowBandSize w:val="1"/>
      <w:tblStyleColBandSize w:val="1"/>
      <w:tblCellMar>
        <w:top w:w="100" w:type="dxa"/>
        <w:left w:w="100" w:type="dxa"/>
        <w:bottom w:w="100" w:type="dxa"/>
        <w:right w:w="100" w:type="dxa"/>
      </w:tblCellMar>
    </w:tblPr>
  </w:style>
  <w:style w:type="table" w:customStyle="1" w:styleId="aa">
    <w:basedOn w:val="Obinatablica"/>
    <w:tblPr>
      <w:tblStyleRowBandSize w:val="1"/>
      <w:tblStyleColBandSize w:val="1"/>
      <w:tblCellMar>
        <w:top w:w="100" w:type="dxa"/>
        <w:left w:w="100" w:type="dxa"/>
        <w:bottom w:w="100" w:type="dxa"/>
        <w:right w:w="100" w:type="dxa"/>
      </w:tblCellMar>
    </w:tblPr>
  </w:style>
  <w:style w:type="table" w:customStyle="1" w:styleId="ab">
    <w:basedOn w:val="Obinatablica"/>
    <w:tblPr>
      <w:tblStyleRowBandSize w:val="1"/>
      <w:tblStyleColBandSize w:val="1"/>
      <w:tblCellMar>
        <w:top w:w="100" w:type="dxa"/>
        <w:left w:w="100" w:type="dxa"/>
        <w:bottom w:w="100" w:type="dxa"/>
        <w:right w:w="100" w:type="dxa"/>
      </w:tblCellMar>
    </w:tblPr>
  </w:style>
  <w:style w:type="table" w:customStyle="1" w:styleId="ac">
    <w:basedOn w:val="Obinatablica"/>
    <w:tblPr>
      <w:tblStyleRowBandSize w:val="1"/>
      <w:tblStyleColBandSize w:val="1"/>
      <w:tblCellMar>
        <w:top w:w="100" w:type="dxa"/>
        <w:left w:w="100" w:type="dxa"/>
        <w:bottom w:w="100" w:type="dxa"/>
        <w:right w:w="100" w:type="dxa"/>
      </w:tblCellMar>
    </w:tblPr>
  </w:style>
  <w:style w:type="table" w:customStyle="1" w:styleId="ad">
    <w:basedOn w:val="Obinatablica"/>
    <w:tblPr>
      <w:tblStyleRowBandSize w:val="1"/>
      <w:tblStyleColBandSize w:val="1"/>
      <w:tblCellMar>
        <w:top w:w="100" w:type="dxa"/>
        <w:left w:w="100" w:type="dxa"/>
        <w:bottom w:w="100" w:type="dxa"/>
        <w:right w:w="100" w:type="dxa"/>
      </w:tblCellMar>
    </w:tblPr>
  </w:style>
  <w:style w:type="table" w:customStyle="1" w:styleId="ae">
    <w:basedOn w:val="Obinatablica"/>
    <w:tblPr>
      <w:tblStyleRowBandSize w:val="1"/>
      <w:tblStyleColBandSize w:val="1"/>
      <w:tblCellMar>
        <w:top w:w="100" w:type="dxa"/>
        <w:left w:w="100" w:type="dxa"/>
        <w:bottom w:w="100" w:type="dxa"/>
        <w:right w:w="100" w:type="dxa"/>
      </w:tblCellMar>
    </w:tblPr>
  </w:style>
  <w:style w:type="table" w:customStyle="1" w:styleId="af">
    <w:basedOn w:val="Obinatablica"/>
    <w:tblPr>
      <w:tblStyleRowBandSize w:val="1"/>
      <w:tblStyleColBandSize w:val="1"/>
      <w:tblCellMar>
        <w:top w:w="100" w:type="dxa"/>
        <w:left w:w="100" w:type="dxa"/>
        <w:bottom w:w="100" w:type="dxa"/>
        <w:right w:w="100" w:type="dxa"/>
      </w:tblCellMar>
    </w:tblPr>
  </w:style>
  <w:style w:type="table" w:customStyle="1" w:styleId="af0">
    <w:basedOn w:val="Obinatablica"/>
    <w:tblPr>
      <w:tblStyleRowBandSize w:val="1"/>
      <w:tblStyleColBandSize w:val="1"/>
      <w:tblCellMar>
        <w:top w:w="100" w:type="dxa"/>
        <w:left w:w="100" w:type="dxa"/>
        <w:bottom w:w="100" w:type="dxa"/>
        <w:right w:w="100" w:type="dxa"/>
      </w:tblCellMar>
    </w:tblPr>
  </w:style>
  <w:style w:type="table" w:customStyle="1" w:styleId="af1">
    <w:basedOn w:val="Obinatablica"/>
    <w:tblPr>
      <w:tblStyleRowBandSize w:val="1"/>
      <w:tblStyleColBandSize w:val="1"/>
      <w:tblCellMar>
        <w:top w:w="100" w:type="dxa"/>
        <w:left w:w="100" w:type="dxa"/>
        <w:bottom w:w="100" w:type="dxa"/>
        <w:right w:w="100" w:type="dxa"/>
      </w:tblCellMar>
    </w:tblPr>
  </w:style>
  <w:style w:type="table" w:customStyle="1" w:styleId="af2">
    <w:basedOn w:val="Obinatablica"/>
    <w:tblPr>
      <w:tblStyleRowBandSize w:val="1"/>
      <w:tblStyleColBandSize w:val="1"/>
      <w:tblCellMar>
        <w:top w:w="100" w:type="dxa"/>
        <w:left w:w="100" w:type="dxa"/>
        <w:bottom w:w="100" w:type="dxa"/>
        <w:right w:w="100" w:type="dxa"/>
      </w:tblCellMar>
    </w:tblPr>
  </w:style>
  <w:style w:type="table" w:customStyle="1" w:styleId="af3">
    <w:basedOn w:val="Obinatablica"/>
    <w:tblPr>
      <w:tblStyleRowBandSize w:val="1"/>
      <w:tblStyleColBandSize w:val="1"/>
      <w:tblCellMar>
        <w:top w:w="100" w:type="dxa"/>
        <w:left w:w="100" w:type="dxa"/>
        <w:bottom w:w="100" w:type="dxa"/>
        <w:right w:w="100" w:type="dxa"/>
      </w:tblCellMar>
    </w:tblPr>
  </w:style>
  <w:style w:type="table" w:customStyle="1" w:styleId="af4">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5">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6">
    <w:basedOn w:val="Obinatablica"/>
    <w:tblPr>
      <w:tblStyleRowBandSize w:val="1"/>
      <w:tblStyleColBandSize w:val="1"/>
      <w:tblCellMar>
        <w:top w:w="100" w:type="dxa"/>
        <w:left w:w="100" w:type="dxa"/>
        <w:bottom w:w="100" w:type="dxa"/>
        <w:right w:w="100" w:type="dxa"/>
      </w:tblCellMar>
    </w:tblPr>
  </w:style>
  <w:style w:type="table" w:customStyle="1" w:styleId="af7">
    <w:basedOn w:val="Obinatablica"/>
    <w:tblPr>
      <w:tblStyleRowBandSize w:val="1"/>
      <w:tblStyleColBandSize w:val="1"/>
      <w:tblCellMar>
        <w:top w:w="100" w:type="dxa"/>
        <w:left w:w="100" w:type="dxa"/>
        <w:bottom w:w="100" w:type="dxa"/>
        <w:right w:w="100" w:type="dxa"/>
      </w:tblCellMar>
    </w:tblPr>
  </w:style>
  <w:style w:type="table" w:customStyle="1" w:styleId="af8">
    <w:basedOn w:val="Obinatablica"/>
    <w:tblPr>
      <w:tblStyleRowBandSize w:val="1"/>
      <w:tblStyleColBandSize w:val="1"/>
      <w:tblCellMar>
        <w:top w:w="100" w:type="dxa"/>
        <w:left w:w="100" w:type="dxa"/>
        <w:bottom w:w="100" w:type="dxa"/>
        <w:right w:w="100" w:type="dxa"/>
      </w:tblCellMar>
    </w:tblPr>
  </w:style>
  <w:style w:type="table" w:customStyle="1" w:styleId="af9">
    <w:basedOn w:val="Obinatablica"/>
    <w:tblPr>
      <w:tblStyleRowBandSize w:val="1"/>
      <w:tblStyleColBandSize w:val="1"/>
      <w:tblCellMar>
        <w:top w:w="100" w:type="dxa"/>
        <w:left w:w="100" w:type="dxa"/>
        <w:bottom w:w="100" w:type="dxa"/>
        <w:right w:w="100" w:type="dxa"/>
      </w:tblCellMar>
    </w:tblPr>
  </w:style>
  <w:style w:type="table" w:customStyle="1" w:styleId="afa">
    <w:basedOn w:val="Obinatablica"/>
    <w:tblPr>
      <w:tblStyleRowBandSize w:val="1"/>
      <w:tblStyleColBandSize w:val="1"/>
      <w:tblCellMar>
        <w:top w:w="100" w:type="dxa"/>
        <w:left w:w="100" w:type="dxa"/>
        <w:bottom w:w="100" w:type="dxa"/>
        <w:right w:w="100" w:type="dxa"/>
      </w:tblCellMar>
    </w:tblPr>
  </w:style>
  <w:style w:type="table" w:customStyle="1" w:styleId="afb">
    <w:basedOn w:val="Obinatablica"/>
    <w:tblPr>
      <w:tblStyleRowBandSize w:val="1"/>
      <w:tblStyleColBandSize w:val="1"/>
      <w:tblCellMar>
        <w:top w:w="100" w:type="dxa"/>
        <w:left w:w="100" w:type="dxa"/>
        <w:bottom w:w="100" w:type="dxa"/>
        <w:right w:w="100" w:type="dxa"/>
      </w:tblCellMar>
    </w:tblPr>
  </w:style>
  <w:style w:type="table" w:customStyle="1" w:styleId="afc">
    <w:basedOn w:val="Obinatablica"/>
    <w:tblPr>
      <w:tblStyleRowBandSize w:val="1"/>
      <w:tblStyleColBandSize w:val="1"/>
      <w:tblCellMar>
        <w:top w:w="100" w:type="dxa"/>
        <w:left w:w="100" w:type="dxa"/>
        <w:bottom w:w="100" w:type="dxa"/>
        <w:right w:w="100" w:type="dxa"/>
      </w:tblCellMar>
    </w:tblPr>
  </w:style>
  <w:style w:type="table" w:customStyle="1" w:styleId="afd">
    <w:basedOn w:val="Obinatablica"/>
    <w:tblPr>
      <w:tblStyleRowBandSize w:val="1"/>
      <w:tblStyleColBandSize w:val="1"/>
      <w:tblCellMar>
        <w:top w:w="100" w:type="dxa"/>
        <w:left w:w="100" w:type="dxa"/>
        <w:bottom w:w="100" w:type="dxa"/>
        <w:right w:w="100" w:type="dxa"/>
      </w:tblCellMar>
    </w:tblPr>
  </w:style>
  <w:style w:type="table" w:customStyle="1" w:styleId="afe">
    <w:basedOn w:val="Obinatablica"/>
    <w:tblPr>
      <w:tblStyleRowBandSize w:val="1"/>
      <w:tblStyleColBandSize w:val="1"/>
      <w:tblCellMar>
        <w:top w:w="100" w:type="dxa"/>
        <w:left w:w="100" w:type="dxa"/>
        <w:bottom w:w="100" w:type="dxa"/>
        <w:right w:w="100" w:type="dxa"/>
      </w:tblCellMar>
    </w:tblPr>
  </w:style>
  <w:style w:type="table" w:customStyle="1" w:styleId="aff">
    <w:basedOn w:val="Obinatablica"/>
    <w:tblPr>
      <w:tblStyleRowBandSize w:val="1"/>
      <w:tblStyleColBandSize w:val="1"/>
      <w:tblCellMar>
        <w:top w:w="100" w:type="dxa"/>
        <w:left w:w="100" w:type="dxa"/>
        <w:bottom w:w="100" w:type="dxa"/>
        <w:right w:w="100" w:type="dxa"/>
      </w:tblCellMar>
    </w:tblPr>
  </w:style>
  <w:style w:type="table" w:customStyle="1" w:styleId="aff0">
    <w:basedOn w:val="Obinatablica"/>
    <w:tblPr>
      <w:tblStyleRowBandSize w:val="1"/>
      <w:tblStyleColBandSize w:val="1"/>
      <w:tblCellMar>
        <w:top w:w="100" w:type="dxa"/>
        <w:left w:w="100" w:type="dxa"/>
        <w:bottom w:w="100" w:type="dxa"/>
        <w:right w:w="100" w:type="dxa"/>
      </w:tblCellMar>
    </w:tblPr>
  </w:style>
  <w:style w:type="table" w:customStyle="1" w:styleId="aff1">
    <w:basedOn w:val="Obinatablica"/>
    <w:tblPr>
      <w:tblStyleRowBandSize w:val="1"/>
      <w:tblStyleColBandSize w:val="1"/>
      <w:tblCellMar>
        <w:top w:w="100" w:type="dxa"/>
        <w:left w:w="100" w:type="dxa"/>
        <w:bottom w:w="100" w:type="dxa"/>
        <w:right w:w="100" w:type="dxa"/>
      </w:tblCellMar>
    </w:tblPr>
  </w:style>
  <w:style w:type="table" w:customStyle="1" w:styleId="aff2">
    <w:basedOn w:val="Obinatablica"/>
    <w:tblPr>
      <w:tblStyleRowBandSize w:val="1"/>
      <w:tblStyleColBandSize w:val="1"/>
      <w:tblCellMar>
        <w:top w:w="100" w:type="dxa"/>
        <w:left w:w="100" w:type="dxa"/>
        <w:bottom w:w="100" w:type="dxa"/>
        <w:right w:w="100" w:type="dxa"/>
      </w:tblCellMar>
    </w:tblPr>
  </w:style>
  <w:style w:type="table" w:customStyle="1" w:styleId="aff3">
    <w:basedOn w:val="Obinatablica"/>
    <w:tblPr>
      <w:tblStyleRowBandSize w:val="1"/>
      <w:tblStyleColBandSize w:val="1"/>
      <w:tblCellMar>
        <w:top w:w="100" w:type="dxa"/>
        <w:left w:w="100" w:type="dxa"/>
        <w:bottom w:w="100" w:type="dxa"/>
        <w:right w:w="100" w:type="dxa"/>
      </w:tblCellMar>
    </w:tblPr>
  </w:style>
  <w:style w:type="table" w:customStyle="1" w:styleId="aff4">
    <w:basedOn w:val="Obinatablica"/>
    <w:tblPr>
      <w:tblStyleRowBandSize w:val="1"/>
      <w:tblStyleColBandSize w:val="1"/>
      <w:tblCellMar>
        <w:top w:w="100" w:type="dxa"/>
        <w:left w:w="100" w:type="dxa"/>
        <w:bottom w:w="100" w:type="dxa"/>
        <w:right w:w="100" w:type="dxa"/>
      </w:tblCellMar>
    </w:tblPr>
  </w:style>
  <w:style w:type="table" w:customStyle="1" w:styleId="aff5">
    <w:basedOn w:val="Obinatablica"/>
    <w:tblPr>
      <w:tblStyleRowBandSize w:val="1"/>
      <w:tblStyleColBandSize w:val="1"/>
      <w:tblCellMar>
        <w:top w:w="100" w:type="dxa"/>
        <w:left w:w="100" w:type="dxa"/>
        <w:bottom w:w="100" w:type="dxa"/>
        <w:right w:w="100" w:type="dxa"/>
      </w:tblCellMar>
    </w:tblPr>
  </w:style>
  <w:style w:type="table" w:customStyle="1" w:styleId="aff6">
    <w:basedOn w:val="Obinatablica"/>
    <w:tblPr>
      <w:tblStyleRowBandSize w:val="1"/>
      <w:tblStyleColBandSize w:val="1"/>
      <w:tblCellMar>
        <w:top w:w="100" w:type="dxa"/>
        <w:left w:w="100" w:type="dxa"/>
        <w:bottom w:w="100" w:type="dxa"/>
        <w:right w:w="100" w:type="dxa"/>
      </w:tblCellMar>
    </w:tblPr>
  </w:style>
  <w:style w:type="table" w:customStyle="1" w:styleId="aff7">
    <w:basedOn w:val="Obinatablica"/>
    <w:tblPr>
      <w:tblStyleRowBandSize w:val="1"/>
      <w:tblStyleColBandSize w:val="1"/>
      <w:tblCellMar>
        <w:top w:w="100" w:type="dxa"/>
        <w:left w:w="100" w:type="dxa"/>
        <w:bottom w:w="100" w:type="dxa"/>
        <w:right w:w="100" w:type="dxa"/>
      </w:tblCellMar>
    </w:tblPr>
  </w:style>
  <w:style w:type="table" w:customStyle="1" w:styleId="aff8">
    <w:basedOn w:val="Obinatablica"/>
    <w:tblPr>
      <w:tblStyleRowBandSize w:val="1"/>
      <w:tblStyleColBandSize w:val="1"/>
      <w:tblCellMar>
        <w:top w:w="100" w:type="dxa"/>
        <w:left w:w="100" w:type="dxa"/>
        <w:bottom w:w="100" w:type="dxa"/>
        <w:right w:w="100" w:type="dxa"/>
      </w:tblCellMar>
    </w:tblPr>
  </w:style>
  <w:style w:type="table" w:customStyle="1" w:styleId="aff9">
    <w:basedOn w:val="Obinatablica"/>
    <w:tblPr>
      <w:tblStyleRowBandSize w:val="1"/>
      <w:tblStyleColBandSize w:val="1"/>
      <w:tblCellMar>
        <w:top w:w="100" w:type="dxa"/>
        <w:left w:w="100" w:type="dxa"/>
        <w:bottom w:w="100" w:type="dxa"/>
        <w:right w:w="100" w:type="dxa"/>
      </w:tblCellMar>
    </w:tblPr>
  </w:style>
  <w:style w:type="table" w:customStyle="1" w:styleId="affa">
    <w:basedOn w:val="Obinatablica"/>
    <w:tblPr>
      <w:tblStyleRowBandSize w:val="1"/>
      <w:tblStyleColBandSize w:val="1"/>
      <w:tblCellMar>
        <w:top w:w="100" w:type="dxa"/>
        <w:left w:w="100" w:type="dxa"/>
        <w:bottom w:w="100" w:type="dxa"/>
        <w:right w:w="100" w:type="dxa"/>
      </w:tblCellMar>
    </w:tblPr>
  </w:style>
  <w:style w:type="table" w:customStyle="1" w:styleId="affb">
    <w:basedOn w:val="Obinatablica"/>
    <w:tblPr>
      <w:tblStyleRowBandSize w:val="1"/>
      <w:tblStyleColBandSize w:val="1"/>
      <w:tblCellMar>
        <w:top w:w="100" w:type="dxa"/>
        <w:left w:w="100" w:type="dxa"/>
        <w:bottom w:w="100" w:type="dxa"/>
        <w:right w:w="100" w:type="dxa"/>
      </w:tblCellMar>
    </w:tblPr>
  </w:style>
  <w:style w:type="table" w:customStyle="1" w:styleId="affc">
    <w:basedOn w:val="Obinatablica"/>
    <w:tblPr>
      <w:tblStyleRowBandSize w:val="1"/>
      <w:tblStyleColBandSize w:val="1"/>
      <w:tblCellMar>
        <w:top w:w="100" w:type="dxa"/>
        <w:left w:w="100" w:type="dxa"/>
        <w:bottom w:w="100" w:type="dxa"/>
        <w:right w:w="100" w:type="dxa"/>
      </w:tblCellMar>
    </w:tblPr>
  </w:style>
  <w:style w:type="table" w:customStyle="1" w:styleId="affd">
    <w:basedOn w:val="Obinatablica"/>
    <w:tblPr>
      <w:tblStyleRowBandSize w:val="1"/>
      <w:tblStyleColBandSize w:val="1"/>
      <w:tblCellMar>
        <w:top w:w="100" w:type="dxa"/>
        <w:left w:w="100" w:type="dxa"/>
        <w:bottom w:w="100" w:type="dxa"/>
        <w:right w:w="100" w:type="dxa"/>
      </w:tblCellMar>
    </w:tblPr>
  </w:style>
  <w:style w:type="table" w:customStyle="1" w:styleId="affe">
    <w:basedOn w:val="Obinatablica"/>
    <w:tblPr>
      <w:tblStyleRowBandSize w:val="1"/>
      <w:tblStyleColBandSize w:val="1"/>
      <w:tblCellMar>
        <w:top w:w="100" w:type="dxa"/>
        <w:left w:w="100" w:type="dxa"/>
        <w:bottom w:w="100" w:type="dxa"/>
        <w:right w:w="100" w:type="dxa"/>
      </w:tblCellMar>
    </w:tblPr>
  </w:style>
  <w:style w:type="table" w:customStyle="1" w:styleId="afff">
    <w:basedOn w:val="Obinatablica"/>
    <w:tblPr>
      <w:tblStyleRowBandSize w:val="1"/>
      <w:tblStyleColBandSize w:val="1"/>
      <w:tblCellMar>
        <w:top w:w="100" w:type="dxa"/>
        <w:left w:w="100" w:type="dxa"/>
        <w:bottom w:w="100" w:type="dxa"/>
        <w:right w:w="100" w:type="dxa"/>
      </w:tblCellMar>
    </w:tblPr>
  </w:style>
  <w:style w:type="table" w:customStyle="1" w:styleId="afff0">
    <w:basedOn w:val="Obinatablica"/>
    <w:tblPr>
      <w:tblStyleRowBandSize w:val="1"/>
      <w:tblStyleColBandSize w:val="1"/>
      <w:tblCellMar>
        <w:top w:w="100" w:type="dxa"/>
        <w:left w:w="100" w:type="dxa"/>
        <w:bottom w:w="100" w:type="dxa"/>
        <w:right w:w="100" w:type="dxa"/>
      </w:tblCellMar>
    </w:tblPr>
  </w:style>
  <w:style w:type="table" w:customStyle="1" w:styleId="afff1">
    <w:basedOn w:val="Obinatablica"/>
    <w:tblPr>
      <w:tblStyleRowBandSize w:val="1"/>
      <w:tblStyleColBandSize w:val="1"/>
      <w:tblCellMar>
        <w:top w:w="100" w:type="dxa"/>
        <w:left w:w="100" w:type="dxa"/>
        <w:bottom w:w="100" w:type="dxa"/>
        <w:right w:w="100" w:type="dxa"/>
      </w:tblCellMar>
    </w:tblPr>
  </w:style>
  <w:style w:type="table" w:customStyle="1" w:styleId="afff2">
    <w:basedOn w:val="Obinatablica"/>
    <w:tblPr>
      <w:tblStyleRowBandSize w:val="1"/>
      <w:tblStyleColBandSize w:val="1"/>
      <w:tblCellMar>
        <w:top w:w="100" w:type="dxa"/>
        <w:left w:w="100" w:type="dxa"/>
        <w:bottom w:w="100" w:type="dxa"/>
        <w:right w:w="100" w:type="dxa"/>
      </w:tblCellMar>
    </w:tblPr>
  </w:style>
  <w:style w:type="table" w:customStyle="1" w:styleId="afff3">
    <w:basedOn w:val="Obinatablica"/>
    <w:tblPr>
      <w:tblStyleRowBandSize w:val="1"/>
      <w:tblStyleColBandSize w:val="1"/>
      <w:tblCellMar>
        <w:top w:w="100" w:type="dxa"/>
        <w:left w:w="100" w:type="dxa"/>
        <w:bottom w:w="100" w:type="dxa"/>
        <w:right w:w="100" w:type="dxa"/>
      </w:tblCellMar>
    </w:tblPr>
  </w:style>
  <w:style w:type="table" w:customStyle="1" w:styleId="afff4">
    <w:basedOn w:val="Obinatablica"/>
    <w:tblPr>
      <w:tblStyleRowBandSize w:val="1"/>
      <w:tblStyleColBandSize w:val="1"/>
      <w:tblCellMar>
        <w:top w:w="100" w:type="dxa"/>
        <w:left w:w="100" w:type="dxa"/>
        <w:bottom w:w="100" w:type="dxa"/>
        <w:right w:w="100" w:type="dxa"/>
      </w:tblCellMar>
    </w:tblPr>
  </w:style>
  <w:style w:type="table" w:customStyle="1" w:styleId="afff5">
    <w:basedOn w:val="Obinatablica"/>
    <w:tblPr>
      <w:tblStyleRowBandSize w:val="1"/>
      <w:tblStyleColBandSize w:val="1"/>
      <w:tblCellMar>
        <w:top w:w="100" w:type="dxa"/>
        <w:left w:w="100" w:type="dxa"/>
        <w:bottom w:w="100" w:type="dxa"/>
        <w:right w:w="100" w:type="dxa"/>
      </w:tblCellMar>
    </w:tblPr>
  </w:style>
  <w:style w:type="table" w:customStyle="1" w:styleId="afff6">
    <w:basedOn w:val="Obinatablica"/>
    <w:tblPr>
      <w:tblStyleRowBandSize w:val="1"/>
      <w:tblStyleColBandSize w:val="1"/>
      <w:tblCellMar>
        <w:top w:w="100" w:type="dxa"/>
        <w:left w:w="100" w:type="dxa"/>
        <w:bottom w:w="100" w:type="dxa"/>
        <w:right w:w="100" w:type="dxa"/>
      </w:tblCellMar>
    </w:tblPr>
  </w:style>
  <w:style w:type="table" w:customStyle="1" w:styleId="afff7">
    <w:basedOn w:val="Obinatablica"/>
    <w:tblPr>
      <w:tblStyleRowBandSize w:val="1"/>
      <w:tblStyleColBandSize w:val="1"/>
      <w:tblCellMar>
        <w:top w:w="100" w:type="dxa"/>
        <w:left w:w="100" w:type="dxa"/>
        <w:bottom w:w="100" w:type="dxa"/>
        <w:right w:w="100" w:type="dxa"/>
      </w:tblCellMar>
    </w:tblPr>
  </w:style>
  <w:style w:type="table" w:customStyle="1" w:styleId="afff8">
    <w:basedOn w:val="Obinatablica"/>
    <w:tblPr>
      <w:tblStyleRowBandSize w:val="1"/>
      <w:tblStyleColBandSize w:val="1"/>
      <w:tblCellMar>
        <w:top w:w="100" w:type="dxa"/>
        <w:left w:w="100" w:type="dxa"/>
        <w:bottom w:w="100" w:type="dxa"/>
        <w:right w:w="100" w:type="dxa"/>
      </w:tblCellMar>
    </w:tblPr>
  </w:style>
  <w:style w:type="table" w:customStyle="1" w:styleId="afff9">
    <w:basedOn w:val="Obinatablica"/>
    <w:tblPr>
      <w:tblStyleRowBandSize w:val="1"/>
      <w:tblStyleColBandSize w:val="1"/>
      <w:tblCellMar>
        <w:top w:w="100" w:type="dxa"/>
        <w:left w:w="100" w:type="dxa"/>
        <w:bottom w:w="100" w:type="dxa"/>
        <w:right w:w="100" w:type="dxa"/>
      </w:tblCellMar>
    </w:tblPr>
  </w:style>
  <w:style w:type="table" w:customStyle="1" w:styleId="afffa">
    <w:basedOn w:val="Obinatablica"/>
    <w:tblPr>
      <w:tblStyleRowBandSize w:val="1"/>
      <w:tblStyleColBandSize w:val="1"/>
      <w:tblCellMar>
        <w:top w:w="100" w:type="dxa"/>
        <w:left w:w="100" w:type="dxa"/>
        <w:bottom w:w="100" w:type="dxa"/>
        <w:right w:w="100" w:type="dxa"/>
      </w:tblCellMar>
    </w:tblPr>
  </w:style>
  <w:style w:type="table" w:customStyle="1" w:styleId="afffb">
    <w:basedOn w:val="Obinatablica"/>
    <w:tblPr>
      <w:tblStyleRowBandSize w:val="1"/>
      <w:tblStyleColBandSize w:val="1"/>
      <w:tblCellMar>
        <w:top w:w="100" w:type="dxa"/>
        <w:left w:w="100" w:type="dxa"/>
        <w:bottom w:w="100" w:type="dxa"/>
        <w:right w:w="100" w:type="dxa"/>
      </w:tblCellMar>
    </w:tblPr>
  </w:style>
  <w:style w:type="table" w:customStyle="1" w:styleId="afffc">
    <w:basedOn w:val="Obinatablica"/>
    <w:tblPr>
      <w:tblStyleRowBandSize w:val="1"/>
      <w:tblStyleColBandSize w:val="1"/>
      <w:tblCellMar>
        <w:top w:w="100" w:type="dxa"/>
        <w:left w:w="100" w:type="dxa"/>
        <w:bottom w:w="100" w:type="dxa"/>
        <w:right w:w="100" w:type="dxa"/>
      </w:tblCellMar>
    </w:tblPr>
  </w:style>
  <w:style w:type="table" w:customStyle="1" w:styleId="afffd">
    <w:basedOn w:val="Obinatablica"/>
    <w:tblPr>
      <w:tblStyleRowBandSize w:val="1"/>
      <w:tblStyleColBandSize w:val="1"/>
      <w:tblCellMar>
        <w:top w:w="100" w:type="dxa"/>
        <w:left w:w="100" w:type="dxa"/>
        <w:bottom w:w="100" w:type="dxa"/>
        <w:right w:w="100" w:type="dxa"/>
      </w:tblCellMar>
    </w:tblPr>
  </w:style>
  <w:style w:type="table" w:customStyle="1" w:styleId="afffe">
    <w:basedOn w:val="Obinatablica"/>
    <w:tblPr>
      <w:tblStyleRowBandSize w:val="1"/>
      <w:tblStyleColBandSize w:val="1"/>
      <w:tblCellMar>
        <w:top w:w="100" w:type="dxa"/>
        <w:left w:w="100" w:type="dxa"/>
        <w:bottom w:w="100" w:type="dxa"/>
        <w:right w:w="100" w:type="dxa"/>
      </w:tblCellMar>
    </w:tblPr>
  </w:style>
  <w:style w:type="table" w:customStyle="1" w:styleId="affff">
    <w:basedOn w:val="Obinatablica"/>
    <w:tblPr>
      <w:tblStyleRowBandSize w:val="1"/>
      <w:tblStyleColBandSize w:val="1"/>
      <w:tblCellMar>
        <w:top w:w="100" w:type="dxa"/>
        <w:left w:w="100" w:type="dxa"/>
        <w:bottom w:w="100" w:type="dxa"/>
        <w:right w:w="100" w:type="dxa"/>
      </w:tblCellMar>
    </w:tblPr>
  </w:style>
  <w:style w:type="table" w:customStyle="1" w:styleId="affff0">
    <w:basedOn w:val="Obinatablica"/>
    <w:tblPr>
      <w:tblStyleRowBandSize w:val="1"/>
      <w:tblStyleColBandSize w:val="1"/>
      <w:tblCellMar>
        <w:top w:w="100" w:type="dxa"/>
        <w:left w:w="100" w:type="dxa"/>
        <w:bottom w:w="100" w:type="dxa"/>
        <w:right w:w="100" w:type="dxa"/>
      </w:tblCellMar>
    </w:tblPr>
  </w:style>
  <w:style w:type="table" w:customStyle="1" w:styleId="affff1">
    <w:basedOn w:val="Obinatablica"/>
    <w:tblPr>
      <w:tblStyleRowBandSize w:val="1"/>
      <w:tblStyleColBandSize w:val="1"/>
      <w:tblCellMar>
        <w:top w:w="100" w:type="dxa"/>
        <w:left w:w="100" w:type="dxa"/>
        <w:bottom w:w="100" w:type="dxa"/>
        <w:right w:w="100" w:type="dxa"/>
      </w:tblCellMar>
    </w:tblPr>
  </w:style>
  <w:style w:type="table" w:customStyle="1" w:styleId="affff2">
    <w:basedOn w:val="Obinatablica"/>
    <w:tblPr>
      <w:tblStyleRowBandSize w:val="1"/>
      <w:tblStyleColBandSize w:val="1"/>
      <w:tblCellMar>
        <w:top w:w="100" w:type="dxa"/>
        <w:left w:w="100" w:type="dxa"/>
        <w:bottom w:w="100" w:type="dxa"/>
        <w:right w:w="100" w:type="dxa"/>
      </w:tblCellMar>
    </w:tblPr>
  </w:style>
  <w:style w:type="table" w:customStyle="1" w:styleId="affff3">
    <w:basedOn w:val="Obinatablica"/>
    <w:tblPr>
      <w:tblStyleRowBandSize w:val="1"/>
      <w:tblStyleColBandSize w:val="1"/>
      <w:tblCellMar>
        <w:top w:w="100" w:type="dxa"/>
        <w:left w:w="100" w:type="dxa"/>
        <w:bottom w:w="100" w:type="dxa"/>
        <w:right w:w="100" w:type="dxa"/>
      </w:tblCellMar>
    </w:tblPr>
  </w:style>
  <w:style w:type="table" w:customStyle="1" w:styleId="affff4">
    <w:basedOn w:val="Obinatablica"/>
    <w:tblPr>
      <w:tblStyleRowBandSize w:val="1"/>
      <w:tblStyleColBandSize w:val="1"/>
      <w:tblCellMar>
        <w:top w:w="100" w:type="dxa"/>
        <w:left w:w="100" w:type="dxa"/>
        <w:bottom w:w="100" w:type="dxa"/>
        <w:right w:w="100" w:type="dxa"/>
      </w:tblCellMar>
    </w:tblPr>
  </w:style>
  <w:style w:type="table" w:customStyle="1" w:styleId="affff5">
    <w:basedOn w:val="Obinatablica"/>
    <w:tblPr>
      <w:tblStyleRowBandSize w:val="1"/>
      <w:tblStyleColBandSize w:val="1"/>
      <w:tblCellMar>
        <w:top w:w="100" w:type="dxa"/>
        <w:left w:w="100" w:type="dxa"/>
        <w:bottom w:w="100" w:type="dxa"/>
        <w:right w:w="100" w:type="dxa"/>
      </w:tblCellMar>
    </w:tblPr>
  </w:style>
  <w:style w:type="table" w:customStyle="1" w:styleId="affff6">
    <w:basedOn w:val="Obinatablica"/>
    <w:tblPr>
      <w:tblStyleRowBandSize w:val="1"/>
      <w:tblStyleColBandSize w:val="1"/>
      <w:tblCellMar>
        <w:top w:w="100" w:type="dxa"/>
        <w:left w:w="100" w:type="dxa"/>
        <w:bottom w:w="100" w:type="dxa"/>
        <w:right w:w="100" w:type="dxa"/>
      </w:tblCellMar>
    </w:tblPr>
  </w:style>
  <w:style w:type="character" w:styleId="Referencakomentara">
    <w:name w:val="annotation reference"/>
    <w:basedOn w:val="Zadanifontodlomka"/>
    <w:uiPriority w:val="99"/>
    <w:semiHidden/>
    <w:unhideWhenUsed/>
    <w:rsid w:val="00D306F3"/>
    <w:rPr>
      <w:sz w:val="16"/>
      <w:szCs w:val="16"/>
    </w:rPr>
  </w:style>
  <w:style w:type="paragraph" w:styleId="Tekstkomentara">
    <w:name w:val="annotation text"/>
    <w:basedOn w:val="Normal"/>
    <w:link w:val="TekstkomentaraChar"/>
    <w:uiPriority w:val="99"/>
    <w:semiHidden/>
    <w:unhideWhenUsed/>
    <w:rsid w:val="00D306F3"/>
    <w:pPr>
      <w:spacing w:line="240" w:lineRule="auto"/>
    </w:pPr>
    <w:rPr>
      <w:sz w:val="20"/>
      <w:szCs w:val="20"/>
    </w:rPr>
  </w:style>
  <w:style w:type="character" w:customStyle="1" w:styleId="TekstkomentaraChar">
    <w:name w:val="Tekst komentara Char"/>
    <w:basedOn w:val="Zadanifontodlomka"/>
    <w:link w:val="Tekstkomentara"/>
    <w:uiPriority w:val="99"/>
    <w:semiHidden/>
    <w:rsid w:val="00D306F3"/>
    <w:rPr>
      <w:sz w:val="20"/>
      <w:szCs w:val="20"/>
    </w:rPr>
  </w:style>
  <w:style w:type="paragraph" w:styleId="Predmetkomentara">
    <w:name w:val="annotation subject"/>
    <w:basedOn w:val="Tekstkomentara"/>
    <w:next w:val="Tekstkomentara"/>
    <w:link w:val="PredmetkomentaraChar"/>
    <w:uiPriority w:val="99"/>
    <w:semiHidden/>
    <w:unhideWhenUsed/>
    <w:rsid w:val="00D306F3"/>
    <w:rPr>
      <w:b/>
      <w:bCs/>
    </w:rPr>
  </w:style>
  <w:style w:type="character" w:customStyle="1" w:styleId="PredmetkomentaraChar">
    <w:name w:val="Predmet komentara Char"/>
    <w:basedOn w:val="TekstkomentaraChar"/>
    <w:link w:val="Predmetkomentara"/>
    <w:uiPriority w:val="99"/>
    <w:semiHidden/>
    <w:rsid w:val="00D306F3"/>
    <w:rPr>
      <w:b/>
      <w:bCs/>
      <w:sz w:val="20"/>
      <w:szCs w:val="20"/>
    </w:rPr>
  </w:style>
  <w:style w:type="character" w:styleId="Hiperveza">
    <w:name w:val="Hyperlink"/>
    <w:basedOn w:val="Zadanifontodlomka"/>
    <w:uiPriority w:val="99"/>
    <w:unhideWhenUsed/>
    <w:rsid w:val="006177E1"/>
    <w:rPr>
      <w:color w:val="0000FF" w:themeColor="hyperlink"/>
      <w:u w:val="single"/>
    </w:rPr>
  </w:style>
  <w:style w:type="character" w:styleId="Nerijeenospominjanje">
    <w:name w:val="Unresolved Mention"/>
    <w:basedOn w:val="Zadanifontodlomka"/>
    <w:uiPriority w:val="99"/>
    <w:semiHidden/>
    <w:unhideWhenUsed/>
    <w:rsid w:val="006177E1"/>
    <w:rPr>
      <w:color w:val="605E5C"/>
      <w:shd w:val="clear" w:color="auto" w:fill="E1DFDD"/>
    </w:rPr>
  </w:style>
  <w:style w:type="paragraph" w:styleId="Revizija">
    <w:name w:val="Revision"/>
    <w:hidden/>
    <w:uiPriority w:val="99"/>
    <w:semiHidden/>
    <w:rsid w:val="00787FA8"/>
    <w:pPr>
      <w:spacing w:line="240" w:lineRule="auto"/>
      <w:jc w:val="left"/>
    </w:pPr>
  </w:style>
  <w:style w:type="table" w:customStyle="1" w:styleId="a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b">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4">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b">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4">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b">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4">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b">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4">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5">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6">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7">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8">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9">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a">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b">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d">
    <w:basedOn w:val="TableNormal1"/>
    <w:tblPr>
      <w:tblStyleRowBandSize w:val="1"/>
      <w:tblStyleColBandSize w:val="1"/>
      <w:tblCellMar>
        <w:top w:w="100" w:type="dxa"/>
        <w:left w:w="100" w:type="dxa"/>
        <w:bottom w:w="100" w:type="dxa"/>
        <w:right w:w="100" w:type="dxa"/>
      </w:tblCellMar>
    </w:tblPr>
  </w:style>
  <w:style w:type="table" w:customStyle="1" w:styleId="afffffff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fffffff0">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Sadraj1">
    <w:name w:val="toc 1"/>
    <w:basedOn w:val="Normal"/>
    <w:next w:val="Normal"/>
    <w:autoRedefine/>
    <w:uiPriority w:val="39"/>
    <w:unhideWhenUsed/>
    <w:rsid w:val="00E664A0"/>
    <w:pPr>
      <w:tabs>
        <w:tab w:val="right" w:pos="9019"/>
      </w:tabs>
      <w:spacing w:after="100"/>
    </w:pPr>
  </w:style>
  <w:style w:type="paragraph" w:styleId="Sadraj2">
    <w:name w:val="toc 2"/>
    <w:basedOn w:val="Normal"/>
    <w:next w:val="Normal"/>
    <w:autoRedefine/>
    <w:uiPriority w:val="39"/>
    <w:unhideWhenUsed/>
    <w:rsid w:val="004C2DC5"/>
    <w:pPr>
      <w:spacing w:after="100"/>
      <w:ind w:left="220"/>
    </w:pPr>
  </w:style>
  <w:style w:type="paragraph" w:styleId="Sadraj3">
    <w:name w:val="toc 3"/>
    <w:basedOn w:val="Normal"/>
    <w:next w:val="Normal"/>
    <w:autoRedefine/>
    <w:uiPriority w:val="39"/>
    <w:unhideWhenUsed/>
    <w:rsid w:val="004C2DC5"/>
    <w:pPr>
      <w:spacing w:after="100"/>
      <w:ind w:left="440"/>
    </w:pPr>
  </w:style>
  <w:style w:type="paragraph" w:styleId="StandardWeb">
    <w:name w:val="Normal (Web)"/>
    <w:basedOn w:val="Normal"/>
    <w:uiPriority w:val="99"/>
    <w:semiHidden/>
    <w:unhideWhenUsed/>
    <w:rsid w:val="00FB3168"/>
    <w:pPr>
      <w:spacing w:before="100" w:beforeAutospacing="1" w:after="100" w:afterAutospacing="1" w:line="240" w:lineRule="auto"/>
      <w:jc w:val="left"/>
    </w:pPr>
    <w:rPr>
      <w:rFonts w:ascii="Times New Roman" w:eastAsia="Times New Roman" w:hAnsi="Times New Roman" w:cs="Times New Roman"/>
      <w:sz w:val="24"/>
      <w:szCs w:val="24"/>
      <w:lang w:val="hr-HR"/>
    </w:rPr>
  </w:style>
  <w:style w:type="paragraph" w:styleId="Opisslike">
    <w:name w:val="caption"/>
    <w:basedOn w:val="Normal"/>
    <w:next w:val="Normal"/>
    <w:uiPriority w:val="35"/>
    <w:unhideWhenUsed/>
    <w:qFormat/>
    <w:rsid w:val="00F01711"/>
    <w:pPr>
      <w:spacing w:line="240" w:lineRule="auto"/>
      <w:jc w:val="left"/>
    </w:pPr>
    <w:rPr>
      <w:i/>
      <w:iCs/>
      <w:sz w:val="20"/>
      <w:szCs w:val="18"/>
    </w:rPr>
  </w:style>
  <w:style w:type="paragraph" w:styleId="Tablicaslika">
    <w:name w:val="table of figures"/>
    <w:basedOn w:val="Normal"/>
    <w:next w:val="Normal"/>
    <w:uiPriority w:val="99"/>
    <w:unhideWhenUsed/>
    <w:rsid w:val="00F01711"/>
  </w:style>
  <w:style w:type="paragraph" w:styleId="Zaglavlje">
    <w:name w:val="header"/>
    <w:basedOn w:val="Normal"/>
    <w:link w:val="ZaglavljeChar"/>
    <w:uiPriority w:val="99"/>
    <w:unhideWhenUsed/>
    <w:rsid w:val="00026516"/>
    <w:pPr>
      <w:tabs>
        <w:tab w:val="center" w:pos="4536"/>
        <w:tab w:val="right" w:pos="9072"/>
      </w:tabs>
      <w:spacing w:line="240" w:lineRule="auto"/>
    </w:pPr>
  </w:style>
  <w:style w:type="character" w:customStyle="1" w:styleId="ZaglavljeChar">
    <w:name w:val="Zaglavlje Char"/>
    <w:basedOn w:val="Zadanifontodlomka"/>
    <w:link w:val="Zaglavlje"/>
    <w:uiPriority w:val="99"/>
    <w:rsid w:val="00026516"/>
  </w:style>
  <w:style w:type="paragraph" w:styleId="Podnoje">
    <w:name w:val="footer"/>
    <w:basedOn w:val="Normal"/>
    <w:link w:val="PodnojeChar"/>
    <w:uiPriority w:val="99"/>
    <w:unhideWhenUsed/>
    <w:rsid w:val="00026516"/>
    <w:pPr>
      <w:tabs>
        <w:tab w:val="center" w:pos="4536"/>
        <w:tab w:val="right" w:pos="9072"/>
      </w:tabs>
      <w:spacing w:line="240" w:lineRule="auto"/>
    </w:pPr>
  </w:style>
  <w:style w:type="character" w:customStyle="1" w:styleId="PodnojeChar">
    <w:name w:val="Podnožje Char"/>
    <w:basedOn w:val="Zadanifontodlomka"/>
    <w:link w:val="Podnoje"/>
    <w:uiPriority w:val="99"/>
    <w:rsid w:val="00026516"/>
  </w:style>
  <w:style w:type="paragraph" w:styleId="Odlomakpopisa">
    <w:name w:val="List Paragraph"/>
    <w:basedOn w:val="Normal"/>
    <w:uiPriority w:val="34"/>
    <w:qFormat/>
    <w:rsid w:val="00E664A0"/>
    <w:pPr>
      <w:ind w:left="720"/>
      <w:contextualSpacing/>
    </w:pPr>
  </w:style>
  <w:style w:type="table" w:customStyle="1" w:styleId="afffffffff1">
    <w:basedOn w:val="Obinatablica"/>
    <w:tblPr>
      <w:tblStyleRowBandSize w:val="1"/>
      <w:tblStyleColBandSize w:val="1"/>
      <w:tblCellMar>
        <w:top w:w="15" w:type="dxa"/>
        <w:left w:w="15" w:type="dxa"/>
        <w:bottom w:w="15" w:type="dxa"/>
        <w:right w:w="15" w:type="dxa"/>
      </w:tblCellMar>
    </w:tblPr>
  </w:style>
  <w:style w:type="table" w:customStyle="1" w:styleId="afffffffff2">
    <w:basedOn w:val="Obinatablica"/>
    <w:tblPr>
      <w:tblStyleRowBandSize w:val="1"/>
      <w:tblStyleColBandSize w:val="1"/>
      <w:tblCellMar>
        <w:top w:w="15" w:type="dxa"/>
        <w:left w:w="15" w:type="dxa"/>
        <w:bottom w:w="15" w:type="dxa"/>
        <w:right w:w="15" w:type="dxa"/>
      </w:tblCellMar>
    </w:tblPr>
  </w:style>
  <w:style w:type="table" w:customStyle="1" w:styleId="afffffffff3">
    <w:basedOn w:val="Obinatablica"/>
    <w:tblPr>
      <w:tblStyleRowBandSize w:val="1"/>
      <w:tblStyleColBandSize w:val="1"/>
      <w:tblCellMar>
        <w:top w:w="15" w:type="dxa"/>
        <w:left w:w="15" w:type="dxa"/>
        <w:bottom w:w="15" w:type="dxa"/>
        <w:right w:w="15" w:type="dxa"/>
      </w:tblCellMar>
    </w:tblPr>
  </w:style>
  <w:style w:type="table" w:customStyle="1" w:styleId="afffffffff4">
    <w:basedOn w:val="Obinatablica"/>
    <w:tblPr>
      <w:tblStyleRowBandSize w:val="1"/>
      <w:tblStyleColBandSize w:val="1"/>
      <w:tblCellMar>
        <w:top w:w="15" w:type="dxa"/>
        <w:left w:w="15" w:type="dxa"/>
        <w:bottom w:w="15" w:type="dxa"/>
        <w:right w:w="15" w:type="dxa"/>
      </w:tblCellMar>
    </w:tblPr>
  </w:style>
  <w:style w:type="table" w:customStyle="1" w:styleId="afffffffff5">
    <w:basedOn w:val="Obinatablica"/>
    <w:tblPr>
      <w:tblStyleRowBandSize w:val="1"/>
      <w:tblStyleColBandSize w:val="1"/>
      <w:tblCellMar>
        <w:top w:w="15" w:type="dxa"/>
        <w:left w:w="15" w:type="dxa"/>
        <w:bottom w:w="15" w:type="dxa"/>
        <w:right w:w="15" w:type="dxa"/>
      </w:tblCellMar>
    </w:tblPr>
  </w:style>
  <w:style w:type="table" w:customStyle="1" w:styleId="afffffffff6">
    <w:basedOn w:val="Obinatablica"/>
    <w:tblPr>
      <w:tblStyleRowBandSize w:val="1"/>
      <w:tblStyleColBandSize w:val="1"/>
      <w:tblCellMar>
        <w:top w:w="100" w:type="dxa"/>
        <w:left w:w="100" w:type="dxa"/>
        <w:bottom w:w="100" w:type="dxa"/>
        <w:right w:w="100" w:type="dxa"/>
      </w:tblCellMar>
    </w:tblPr>
  </w:style>
  <w:style w:type="table" w:customStyle="1" w:styleId="afffffffff7">
    <w:basedOn w:val="Obinatablica"/>
    <w:tblPr>
      <w:tblStyleRowBandSize w:val="1"/>
      <w:tblStyleColBandSize w:val="1"/>
      <w:tblCellMar>
        <w:top w:w="100" w:type="dxa"/>
        <w:left w:w="100" w:type="dxa"/>
        <w:bottom w:w="100" w:type="dxa"/>
        <w:right w:w="100" w:type="dxa"/>
      </w:tblCellMar>
    </w:tblPr>
  </w:style>
  <w:style w:type="table" w:customStyle="1" w:styleId="afffffffff8">
    <w:basedOn w:val="Obinatablica"/>
    <w:tblPr>
      <w:tblStyleRowBandSize w:val="1"/>
      <w:tblStyleColBandSize w:val="1"/>
      <w:tblCellMar>
        <w:top w:w="100" w:type="dxa"/>
        <w:left w:w="100" w:type="dxa"/>
        <w:bottom w:w="100" w:type="dxa"/>
        <w:right w:w="100" w:type="dxa"/>
      </w:tblCellMar>
    </w:tblPr>
  </w:style>
  <w:style w:type="table" w:customStyle="1" w:styleId="afffffffff9">
    <w:basedOn w:val="Obinatablica"/>
    <w:tblPr>
      <w:tblStyleRowBandSize w:val="1"/>
      <w:tblStyleColBandSize w:val="1"/>
      <w:tblCellMar>
        <w:top w:w="100" w:type="dxa"/>
        <w:left w:w="100" w:type="dxa"/>
        <w:bottom w:w="100" w:type="dxa"/>
        <w:right w:w="100" w:type="dxa"/>
      </w:tblCellMar>
    </w:tblPr>
  </w:style>
  <w:style w:type="table" w:customStyle="1" w:styleId="afffffffffa">
    <w:basedOn w:val="Obinatablica"/>
    <w:tblPr>
      <w:tblStyleRowBandSize w:val="1"/>
      <w:tblStyleColBandSize w:val="1"/>
      <w:tblCellMar>
        <w:top w:w="100" w:type="dxa"/>
        <w:left w:w="100" w:type="dxa"/>
        <w:bottom w:w="100" w:type="dxa"/>
        <w:right w:w="100" w:type="dxa"/>
      </w:tblCellMar>
    </w:tblPr>
  </w:style>
  <w:style w:type="table" w:customStyle="1" w:styleId="afffffffffb">
    <w:basedOn w:val="Obinatablica"/>
    <w:tblPr>
      <w:tblStyleRowBandSize w:val="1"/>
      <w:tblStyleColBandSize w:val="1"/>
      <w:tblCellMar>
        <w:top w:w="100" w:type="dxa"/>
        <w:left w:w="100" w:type="dxa"/>
        <w:bottom w:w="100" w:type="dxa"/>
        <w:right w:w="100" w:type="dxa"/>
      </w:tblCellMar>
    </w:tblPr>
  </w:style>
  <w:style w:type="table" w:customStyle="1" w:styleId="afffffffffc">
    <w:basedOn w:val="Obinatablica"/>
    <w:tblPr>
      <w:tblStyleRowBandSize w:val="1"/>
      <w:tblStyleColBandSize w:val="1"/>
      <w:tblCellMar>
        <w:top w:w="100" w:type="dxa"/>
        <w:left w:w="100" w:type="dxa"/>
        <w:bottom w:w="100" w:type="dxa"/>
        <w:right w:w="100" w:type="dxa"/>
      </w:tblCellMar>
    </w:tblPr>
  </w:style>
  <w:style w:type="table" w:customStyle="1" w:styleId="afffffffffd">
    <w:basedOn w:val="Obinatablica"/>
    <w:tblPr>
      <w:tblStyleRowBandSize w:val="1"/>
      <w:tblStyleColBandSize w:val="1"/>
      <w:tblCellMar>
        <w:top w:w="100" w:type="dxa"/>
        <w:left w:w="100" w:type="dxa"/>
        <w:bottom w:w="100" w:type="dxa"/>
        <w:right w:w="100" w:type="dxa"/>
      </w:tblCellMar>
    </w:tblPr>
  </w:style>
  <w:style w:type="table" w:customStyle="1" w:styleId="afffffffffe">
    <w:basedOn w:val="Obinatablica"/>
    <w:tblPr>
      <w:tblStyleRowBandSize w:val="1"/>
      <w:tblStyleColBandSize w:val="1"/>
      <w:tblCellMar>
        <w:top w:w="100" w:type="dxa"/>
        <w:left w:w="100" w:type="dxa"/>
        <w:bottom w:w="100" w:type="dxa"/>
        <w:right w:w="100" w:type="dxa"/>
      </w:tblCellMar>
    </w:tblPr>
  </w:style>
  <w:style w:type="table" w:customStyle="1" w:styleId="affffffffff">
    <w:basedOn w:val="Obinatablica"/>
    <w:tblPr>
      <w:tblStyleRowBandSize w:val="1"/>
      <w:tblStyleColBandSize w:val="1"/>
      <w:tblCellMar>
        <w:top w:w="100" w:type="dxa"/>
        <w:left w:w="100" w:type="dxa"/>
        <w:bottom w:w="100" w:type="dxa"/>
        <w:right w:w="100" w:type="dxa"/>
      </w:tblCellMar>
    </w:tblPr>
  </w:style>
  <w:style w:type="table" w:customStyle="1" w:styleId="affffffffff0">
    <w:basedOn w:val="Obinatablica"/>
    <w:tblPr>
      <w:tblStyleRowBandSize w:val="1"/>
      <w:tblStyleColBandSize w:val="1"/>
      <w:tblCellMar>
        <w:top w:w="100" w:type="dxa"/>
        <w:left w:w="100" w:type="dxa"/>
        <w:bottom w:w="100" w:type="dxa"/>
        <w:right w:w="100" w:type="dxa"/>
      </w:tblCellMar>
    </w:tblPr>
  </w:style>
  <w:style w:type="table" w:customStyle="1" w:styleId="affffffffff1">
    <w:basedOn w:val="Obinatablica"/>
    <w:tblPr>
      <w:tblStyleRowBandSize w:val="1"/>
      <w:tblStyleColBandSize w:val="1"/>
      <w:tblCellMar>
        <w:top w:w="100" w:type="dxa"/>
        <w:left w:w="100" w:type="dxa"/>
        <w:bottom w:w="100" w:type="dxa"/>
        <w:right w:w="100" w:type="dxa"/>
      </w:tblCellMar>
    </w:tblPr>
  </w:style>
  <w:style w:type="table" w:customStyle="1" w:styleId="affffffffff2">
    <w:basedOn w:val="Obinatablica"/>
    <w:tblPr>
      <w:tblStyleRowBandSize w:val="1"/>
      <w:tblStyleColBandSize w:val="1"/>
      <w:tblCellMar>
        <w:top w:w="100" w:type="dxa"/>
        <w:left w:w="100" w:type="dxa"/>
        <w:bottom w:w="100" w:type="dxa"/>
        <w:right w:w="100" w:type="dxa"/>
      </w:tblCellMar>
    </w:tblPr>
  </w:style>
  <w:style w:type="table" w:customStyle="1" w:styleId="affffffffff3">
    <w:basedOn w:val="Obinatablica"/>
    <w:tblPr>
      <w:tblStyleRowBandSize w:val="1"/>
      <w:tblStyleColBandSize w:val="1"/>
      <w:tblCellMar>
        <w:top w:w="100" w:type="dxa"/>
        <w:left w:w="100" w:type="dxa"/>
        <w:bottom w:w="100" w:type="dxa"/>
        <w:right w:w="100" w:type="dxa"/>
      </w:tblCellMar>
    </w:tblPr>
  </w:style>
  <w:style w:type="table" w:customStyle="1" w:styleId="affffffffff4">
    <w:basedOn w:val="Obinatablica"/>
    <w:tblPr>
      <w:tblStyleRowBandSize w:val="1"/>
      <w:tblStyleColBandSize w:val="1"/>
      <w:tblCellMar>
        <w:top w:w="100" w:type="dxa"/>
        <w:left w:w="100" w:type="dxa"/>
        <w:bottom w:w="100" w:type="dxa"/>
        <w:right w:w="100" w:type="dxa"/>
      </w:tblCellMar>
    </w:tblPr>
  </w:style>
  <w:style w:type="table" w:customStyle="1" w:styleId="affffffffff5">
    <w:basedOn w:val="Obinatablica"/>
    <w:tblPr>
      <w:tblStyleRowBandSize w:val="1"/>
      <w:tblStyleColBandSize w:val="1"/>
      <w:tblCellMar>
        <w:top w:w="100" w:type="dxa"/>
        <w:left w:w="100" w:type="dxa"/>
        <w:bottom w:w="100" w:type="dxa"/>
        <w:right w:w="100" w:type="dxa"/>
      </w:tblCellMar>
    </w:tblPr>
  </w:style>
  <w:style w:type="table" w:customStyle="1" w:styleId="affffffffff6">
    <w:basedOn w:val="Obinatablica"/>
    <w:tblPr>
      <w:tblStyleRowBandSize w:val="1"/>
      <w:tblStyleColBandSize w:val="1"/>
      <w:tblCellMar>
        <w:top w:w="100" w:type="dxa"/>
        <w:left w:w="100" w:type="dxa"/>
        <w:bottom w:w="100" w:type="dxa"/>
        <w:right w:w="100" w:type="dxa"/>
      </w:tblCellMar>
    </w:tblPr>
  </w:style>
  <w:style w:type="table" w:customStyle="1" w:styleId="affffffffff7">
    <w:basedOn w:val="Obinatablica"/>
    <w:tblPr>
      <w:tblStyleRowBandSize w:val="1"/>
      <w:tblStyleColBandSize w:val="1"/>
      <w:tblCellMar>
        <w:top w:w="100" w:type="dxa"/>
        <w:left w:w="100" w:type="dxa"/>
        <w:bottom w:w="100" w:type="dxa"/>
        <w:right w:w="100" w:type="dxa"/>
      </w:tblCellMar>
    </w:tblPr>
  </w:style>
  <w:style w:type="table" w:customStyle="1" w:styleId="affffffffff8">
    <w:basedOn w:val="Obinatablica"/>
    <w:tblPr>
      <w:tblStyleRowBandSize w:val="1"/>
      <w:tblStyleColBandSize w:val="1"/>
      <w:tblCellMar>
        <w:top w:w="100" w:type="dxa"/>
        <w:left w:w="100" w:type="dxa"/>
        <w:bottom w:w="100" w:type="dxa"/>
        <w:right w:w="100" w:type="dxa"/>
      </w:tblCellMar>
    </w:tblPr>
  </w:style>
  <w:style w:type="table" w:customStyle="1" w:styleId="affffffffff9">
    <w:basedOn w:val="Obinatablica"/>
    <w:tblPr>
      <w:tblStyleRowBandSize w:val="1"/>
      <w:tblStyleColBandSize w:val="1"/>
      <w:tblCellMar>
        <w:top w:w="100" w:type="dxa"/>
        <w:left w:w="100" w:type="dxa"/>
        <w:bottom w:w="100" w:type="dxa"/>
        <w:right w:w="100" w:type="dxa"/>
      </w:tblCellMar>
    </w:tblPr>
  </w:style>
  <w:style w:type="table" w:customStyle="1" w:styleId="affffffffffa">
    <w:basedOn w:val="Obinatablica"/>
    <w:tblPr>
      <w:tblStyleRowBandSize w:val="1"/>
      <w:tblStyleColBandSize w:val="1"/>
      <w:tblCellMar>
        <w:top w:w="100" w:type="dxa"/>
        <w:left w:w="100" w:type="dxa"/>
        <w:bottom w:w="100" w:type="dxa"/>
        <w:right w:w="100" w:type="dxa"/>
      </w:tblCellMar>
    </w:tblPr>
  </w:style>
  <w:style w:type="table" w:customStyle="1" w:styleId="affffffffffb">
    <w:basedOn w:val="Obinatablica"/>
    <w:tblPr>
      <w:tblStyleRowBandSize w:val="1"/>
      <w:tblStyleColBandSize w:val="1"/>
      <w:tblCellMar>
        <w:top w:w="100" w:type="dxa"/>
        <w:left w:w="100" w:type="dxa"/>
        <w:bottom w:w="100" w:type="dxa"/>
        <w:right w:w="100" w:type="dxa"/>
      </w:tblCellMar>
    </w:tblPr>
  </w:style>
  <w:style w:type="table" w:customStyle="1" w:styleId="affffffffffc">
    <w:basedOn w:val="Obinatablica"/>
    <w:tblPr>
      <w:tblStyleRowBandSize w:val="1"/>
      <w:tblStyleColBandSize w:val="1"/>
      <w:tblCellMar>
        <w:top w:w="100" w:type="dxa"/>
        <w:left w:w="100" w:type="dxa"/>
        <w:bottom w:w="100" w:type="dxa"/>
        <w:right w:w="100" w:type="dxa"/>
      </w:tblCellMar>
    </w:tblPr>
  </w:style>
  <w:style w:type="table" w:customStyle="1" w:styleId="affffffffffd">
    <w:basedOn w:val="Obinatablica"/>
    <w:tblPr>
      <w:tblStyleRowBandSize w:val="1"/>
      <w:tblStyleColBandSize w:val="1"/>
      <w:tblCellMar>
        <w:top w:w="100" w:type="dxa"/>
        <w:left w:w="100" w:type="dxa"/>
        <w:bottom w:w="100" w:type="dxa"/>
        <w:right w:w="100" w:type="dxa"/>
      </w:tblCellMar>
    </w:tblPr>
  </w:style>
  <w:style w:type="table" w:customStyle="1" w:styleId="affffffffffe">
    <w:basedOn w:val="Obinatablica"/>
    <w:tblPr>
      <w:tblStyleRowBandSize w:val="1"/>
      <w:tblStyleColBandSize w:val="1"/>
      <w:tblCellMar>
        <w:top w:w="100" w:type="dxa"/>
        <w:left w:w="100" w:type="dxa"/>
        <w:bottom w:w="100" w:type="dxa"/>
        <w:right w:w="100" w:type="dxa"/>
      </w:tblCellMar>
    </w:tblPr>
  </w:style>
  <w:style w:type="table" w:customStyle="1" w:styleId="afffffffffff">
    <w:basedOn w:val="Obinatablica"/>
    <w:tblPr>
      <w:tblStyleRowBandSize w:val="1"/>
      <w:tblStyleColBandSize w:val="1"/>
      <w:tblCellMar>
        <w:top w:w="100" w:type="dxa"/>
        <w:left w:w="100" w:type="dxa"/>
        <w:bottom w:w="100" w:type="dxa"/>
        <w:right w:w="100" w:type="dxa"/>
      </w:tblCellMar>
    </w:tblPr>
  </w:style>
  <w:style w:type="table" w:customStyle="1" w:styleId="afffffffffff0">
    <w:basedOn w:val="Obinatablica"/>
    <w:tblPr>
      <w:tblStyleRowBandSize w:val="1"/>
      <w:tblStyleColBandSize w:val="1"/>
      <w:tblCellMar>
        <w:top w:w="100" w:type="dxa"/>
        <w:left w:w="100" w:type="dxa"/>
        <w:bottom w:w="100" w:type="dxa"/>
        <w:right w:w="100" w:type="dxa"/>
      </w:tblCellMar>
    </w:tblPr>
  </w:style>
  <w:style w:type="table" w:customStyle="1" w:styleId="afffffffffff1">
    <w:basedOn w:val="Obinatablica"/>
    <w:tblPr>
      <w:tblStyleRowBandSize w:val="1"/>
      <w:tblStyleColBandSize w:val="1"/>
      <w:tblCellMar>
        <w:top w:w="100" w:type="dxa"/>
        <w:left w:w="100" w:type="dxa"/>
        <w:bottom w:w="100" w:type="dxa"/>
        <w:right w:w="100" w:type="dxa"/>
      </w:tblCellMar>
    </w:tblPr>
  </w:style>
  <w:style w:type="table" w:customStyle="1" w:styleId="afffffffffff2">
    <w:basedOn w:val="Obinatablica"/>
    <w:tblPr>
      <w:tblStyleRowBandSize w:val="1"/>
      <w:tblStyleColBandSize w:val="1"/>
      <w:tblCellMar>
        <w:top w:w="100" w:type="dxa"/>
        <w:left w:w="100" w:type="dxa"/>
        <w:bottom w:w="100" w:type="dxa"/>
        <w:right w:w="100" w:type="dxa"/>
      </w:tblCellMar>
    </w:tblPr>
  </w:style>
  <w:style w:type="table" w:customStyle="1" w:styleId="afffffffffff3">
    <w:basedOn w:val="Obinatablica"/>
    <w:tblPr>
      <w:tblStyleRowBandSize w:val="1"/>
      <w:tblStyleColBandSize w:val="1"/>
      <w:tblCellMar>
        <w:top w:w="100" w:type="dxa"/>
        <w:left w:w="100" w:type="dxa"/>
        <w:bottom w:w="100" w:type="dxa"/>
        <w:right w:w="100" w:type="dxa"/>
      </w:tblCellMar>
    </w:tblPr>
  </w:style>
  <w:style w:type="table" w:customStyle="1" w:styleId="afffffffffff4">
    <w:basedOn w:val="Obinatablica"/>
    <w:tblPr>
      <w:tblStyleRowBandSize w:val="1"/>
      <w:tblStyleColBandSize w:val="1"/>
      <w:tblCellMar>
        <w:top w:w="100" w:type="dxa"/>
        <w:left w:w="100" w:type="dxa"/>
        <w:bottom w:w="100" w:type="dxa"/>
        <w:right w:w="100" w:type="dxa"/>
      </w:tblCellMar>
    </w:tblPr>
  </w:style>
  <w:style w:type="table" w:customStyle="1" w:styleId="afffffffffff5">
    <w:basedOn w:val="Obinatablica"/>
    <w:tblPr>
      <w:tblStyleRowBandSize w:val="1"/>
      <w:tblStyleColBandSize w:val="1"/>
      <w:tblCellMar>
        <w:top w:w="100" w:type="dxa"/>
        <w:left w:w="100" w:type="dxa"/>
        <w:bottom w:w="100" w:type="dxa"/>
        <w:right w:w="100" w:type="dxa"/>
      </w:tblCellMar>
    </w:tblPr>
  </w:style>
  <w:style w:type="table" w:customStyle="1" w:styleId="afffffffffff6">
    <w:basedOn w:val="Obinatablica"/>
    <w:tblPr>
      <w:tblStyleRowBandSize w:val="1"/>
      <w:tblStyleColBandSize w:val="1"/>
      <w:tblCellMar>
        <w:top w:w="100" w:type="dxa"/>
        <w:left w:w="100" w:type="dxa"/>
        <w:bottom w:w="100" w:type="dxa"/>
        <w:right w:w="100" w:type="dxa"/>
      </w:tblCellMar>
    </w:tblPr>
  </w:style>
  <w:style w:type="table" w:customStyle="1" w:styleId="afffffffffff7">
    <w:basedOn w:val="Obinatablica"/>
    <w:tblPr>
      <w:tblStyleRowBandSize w:val="1"/>
      <w:tblStyleColBandSize w:val="1"/>
      <w:tblCellMar>
        <w:top w:w="100" w:type="dxa"/>
        <w:left w:w="115" w:type="dxa"/>
        <w:bottom w:w="100" w:type="dxa"/>
        <w:right w:w="115" w:type="dxa"/>
      </w:tblCellMar>
    </w:tblPr>
  </w:style>
  <w:style w:type="table" w:customStyle="1" w:styleId="afffffffffff8">
    <w:basedOn w:val="Obinatablica"/>
    <w:tblPr>
      <w:tblStyleRowBandSize w:val="1"/>
      <w:tblStyleColBandSize w:val="1"/>
      <w:tblCellMar>
        <w:top w:w="15" w:type="dxa"/>
        <w:left w:w="15" w:type="dxa"/>
        <w:bottom w:w="15" w:type="dxa"/>
        <w:right w:w="15" w:type="dxa"/>
      </w:tblCellMar>
    </w:tblPr>
  </w:style>
  <w:style w:type="table" w:customStyle="1" w:styleId="afffffffffff9">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a">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b">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c">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d">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e">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0">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1">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2">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3">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4">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5">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6">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7">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8">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9">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a">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b">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c">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d">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e">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0">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1">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2">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3">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4">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5">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6">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7">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8">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9">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a">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b">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c">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d">
    <w:basedOn w:val="Obinatablica"/>
    <w:pPr>
      <w:spacing w:line="240" w:lineRule="auto"/>
    </w:pPr>
    <w:tblPr>
      <w:tblStyleRowBandSize w:val="1"/>
      <w:tblStyleColBandSize w:val="1"/>
      <w:tblCellMar>
        <w:top w:w="15" w:type="dxa"/>
        <w:left w:w="15" w:type="dxa"/>
        <w:bottom w:w="15" w:type="dxa"/>
        <w:right w:w="15" w:type="dxa"/>
      </w:tblCellMar>
    </w:tblPr>
  </w:style>
  <w:style w:type="table" w:customStyle="1" w:styleId="afffffffffffffe">
    <w:basedOn w:val="Obinatablica"/>
    <w:pPr>
      <w:spacing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4.xml"/><Relationship Id="rId25" Type="http://schemas.openxmlformats.org/officeDocument/2006/relationships/hyperlink" Target="http://www.zagorje-outdooor.com.h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YhUohhEGK90mM3W/iaci5xH5cw==">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2B7CE9-811C-4ECE-B7A2-55C3CD6A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21820</Words>
  <Characters>124377</Characters>
  <Application>Microsoft Office Word</Application>
  <DocSecurity>0</DocSecurity>
  <Lines>1036</Lines>
  <Paragraphs>291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Burić</dc:creator>
  <cp:lastModifiedBy>Ivan Sviben</cp:lastModifiedBy>
  <cp:revision>4</cp:revision>
  <cp:lastPrinted>2022-11-03T07:41:00Z</cp:lastPrinted>
  <dcterms:created xsi:type="dcterms:W3CDTF">2022-11-03T07:22:00Z</dcterms:created>
  <dcterms:modified xsi:type="dcterms:W3CDTF">2022-11-03T07:41:00Z</dcterms:modified>
</cp:coreProperties>
</file>