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3FEEF" w14:textId="77777777" w:rsidR="000A0898" w:rsidRPr="007B6B25" w:rsidRDefault="000A0898" w:rsidP="000A0898">
      <w:pPr>
        <w:tabs>
          <w:tab w:val="left" w:pos="1620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bCs/>
          <w:lang w:eastAsia="hr-HR"/>
        </w:rPr>
      </w:pPr>
      <w:r w:rsidRPr="007B6B25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A38FAB6" wp14:editId="46F6D628">
            <wp:extent cx="770890" cy="721360"/>
            <wp:effectExtent l="0" t="0" r="0" b="2540"/>
            <wp:docPr id="4" name="Slika 4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E79A" w14:textId="77777777" w:rsidR="000A0898" w:rsidRPr="007B6B25" w:rsidRDefault="000A0898" w:rsidP="000A0898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7B6B25">
        <w:rPr>
          <w:rFonts w:ascii="Times New Roman" w:eastAsia="Times New Roman" w:hAnsi="Times New Roman" w:cs="Times New Roman"/>
          <w:b/>
          <w:bCs/>
          <w:lang w:eastAsia="hr-HR"/>
        </w:rPr>
        <w:t>REPUBLIKA HRVATSKA</w:t>
      </w:r>
    </w:p>
    <w:p w14:paraId="50DCAB14" w14:textId="77777777" w:rsidR="000A0898" w:rsidRPr="007B6B25" w:rsidRDefault="000A0898" w:rsidP="000A0898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7B6B25">
        <w:rPr>
          <w:rFonts w:ascii="Times New Roman" w:eastAsia="Times New Roman" w:hAnsi="Times New Roman" w:cs="Times New Roman"/>
          <w:b/>
          <w:bCs/>
          <w:lang w:eastAsia="hr-HR"/>
        </w:rPr>
        <w:t>KRAPINSKO – ZAGORSKA ŽUPANIJA</w:t>
      </w:r>
    </w:p>
    <w:p w14:paraId="3C9BF795" w14:textId="77777777" w:rsidR="000A0898" w:rsidRPr="00B95779" w:rsidRDefault="000A0898" w:rsidP="000A0898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Upravni odjel za gospodarstvo, poljoprivredu, </w:t>
      </w:r>
      <w:r>
        <w:rPr>
          <w:rFonts w:ascii="Times New Roman" w:eastAsia="Times New Roman" w:hAnsi="Times New Roman" w:cs="Times New Roman"/>
          <w:b/>
          <w:lang w:eastAsia="hr-HR"/>
        </w:rPr>
        <w:br/>
        <w:t>turizam, promet i komunalnu infrastrukturu</w:t>
      </w:r>
    </w:p>
    <w:p w14:paraId="4675D663" w14:textId="1AE35F93" w:rsidR="000A0898" w:rsidRPr="004576D8" w:rsidRDefault="000A0898" w:rsidP="000A08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D9E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Pr="004576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7DD">
        <w:rPr>
          <w:rFonts w:ascii="Times New Roman" w:eastAsia="Calibri" w:hAnsi="Times New Roman" w:cs="Times New Roman"/>
          <w:sz w:val="24"/>
          <w:szCs w:val="24"/>
        </w:rPr>
        <w:t>302-02/21-01/02</w:t>
      </w:r>
    </w:p>
    <w:p w14:paraId="31AE63D7" w14:textId="1FD6423A" w:rsidR="000A0898" w:rsidRPr="004576D8" w:rsidRDefault="000A0898" w:rsidP="000A08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D9E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Pr="004576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7DD">
        <w:rPr>
          <w:rFonts w:ascii="Times New Roman" w:eastAsia="Calibri" w:hAnsi="Times New Roman" w:cs="Times New Roman"/>
          <w:sz w:val="24"/>
          <w:szCs w:val="24"/>
        </w:rPr>
        <w:t>2140-06-22-8</w:t>
      </w:r>
    </w:p>
    <w:p w14:paraId="051EE044" w14:textId="47A8DA1C" w:rsidR="00E15AA9" w:rsidRPr="000A0898" w:rsidRDefault="00BC07DD" w:rsidP="008939FA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>Krapina, 03</w:t>
      </w:r>
      <w:r w:rsidR="00E15AA9" w:rsidRPr="00BC07DD">
        <w:rPr>
          <w:rStyle w:val="Naglaeno"/>
          <w:b w:val="0"/>
          <w:bCs w:val="0"/>
        </w:rPr>
        <w:t xml:space="preserve">. </w:t>
      </w:r>
      <w:r w:rsidR="000A3371" w:rsidRPr="00BC07DD">
        <w:rPr>
          <w:rStyle w:val="Naglaeno"/>
          <w:b w:val="0"/>
          <w:bCs w:val="0"/>
        </w:rPr>
        <w:t xml:space="preserve">studenog </w:t>
      </w:r>
      <w:r w:rsidR="00E15AA9" w:rsidRPr="00BC07DD">
        <w:rPr>
          <w:rStyle w:val="Naglaeno"/>
          <w:b w:val="0"/>
          <w:bCs w:val="0"/>
        </w:rPr>
        <w:t>2022.</w:t>
      </w:r>
    </w:p>
    <w:p w14:paraId="530CA4F7" w14:textId="272182A8" w:rsidR="00E15AA9" w:rsidRPr="000A0898" w:rsidRDefault="00E15AA9" w:rsidP="008939FA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b w:val="0"/>
          <w:bCs w:val="0"/>
        </w:rPr>
      </w:pPr>
    </w:p>
    <w:p w14:paraId="4B9E2239" w14:textId="180CDE1D" w:rsidR="00E15AA9" w:rsidRPr="000A0898" w:rsidRDefault="00E15AA9" w:rsidP="002D3953">
      <w:pPr>
        <w:pStyle w:val="StandardWeb"/>
        <w:shd w:val="clear" w:color="auto" w:fill="FFFFFF"/>
        <w:spacing w:before="75" w:beforeAutospacing="0" w:after="75" w:afterAutospacing="0"/>
        <w:jc w:val="both"/>
        <w:rPr>
          <w:rStyle w:val="Naglaeno"/>
          <w:b w:val="0"/>
          <w:bCs w:val="0"/>
        </w:rPr>
      </w:pPr>
      <w:r w:rsidRPr="000A0898">
        <w:rPr>
          <w:rStyle w:val="Naglaeno"/>
          <w:b w:val="0"/>
          <w:bCs w:val="0"/>
        </w:rPr>
        <w:t>Na temelju članka 11. Zakona o pravu na pristup informacijama (NN 25/13, 85/15 i 69/22) i Kodeksa sa zainteresiranom javnošću u postupcima donošenja općih akata Krapinsko-zagorske županije (Službeni glasnik Krapinsko-zagorske županije, br. 24/14)</w:t>
      </w:r>
      <w:r w:rsidR="00F35B9E" w:rsidRPr="000A0898">
        <w:rPr>
          <w:rStyle w:val="Naglaeno"/>
          <w:b w:val="0"/>
          <w:bCs w:val="0"/>
        </w:rPr>
        <w:t xml:space="preserve"> te članka 17. Statuta Krapinsko-zagorske županije (Službeni glasnik Krapinsko-zagorske županije, br. </w:t>
      </w:r>
      <w:r w:rsidR="002D3953" w:rsidRPr="000A0898">
        <w:rPr>
          <w:rStyle w:val="Naglaeno"/>
          <w:b w:val="0"/>
          <w:bCs w:val="0"/>
        </w:rPr>
        <w:t xml:space="preserve">13/01, 5/06, 14/09, 11/13, 13/18, 5/20, 10/21 i 15/21-pročišćeni tekst) upućuje se </w:t>
      </w:r>
    </w:p>
    <w:p w14:paraId="27A28961" w14:textId="77777777" w:rsidR="008939FA" w:rsidRPr="000A0898" w:rsidRDefault="008939FA" w:rsidP="004F6510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</w:p>
    <w:p w14:paraId="69494DBC" w14:textId="745FF813" w:rsidR="004F6510" w:rsidRPr="000A0898" w:rsidRDefault="004F6510" w:rsidP="004F6510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0A0898">
        <w:rPr>
          <w:rStyle w:val="Naglaeno"/>
        </w:rPr>
        <w:t>JAVNI POZIV</w:t>
      </w:r>
    </w:p>
    <w:p w14:paraId="4F85225F" w14:textId="34E3893E" w:rsidR="004F6510" w:rsidRPr="000A0898" w:rsidRDefault="004F6510" w:rsidP="004F6510">
      <w:pPr>
        <w:pStyle w:val="StandardWeb"/>
        <w:shd w:val="clear" w:color="auto" w:fill="FFFFFF"/>
        <w:spacing w:before="75" w:beforeAutospacing="0" w:after="75" w:afterAutospacing="0"/>
        <w:jc w:val="center"/>
        <w:rPr>
          <w:b/>
          <w:bCs/>
        </w:rPr>
      </w:pPr>
      <w:r w:rsidRPr="000A0898">
        <w:rPr>
          <w:rStyle w:val="Naglaeno"/>
        </w:rPr>
        <w:t>za savjetovanje sa zainteresiranom javnošću</w:t>
      </w:r>
      <w:r w:rsidRPr="000A0898">
        <w:t xml:space="preserve"> </w:t>
      </w:r>
      <w:r w:rsidRPr="000A0898">
        <w:rPr>
          <w:rStyle w:val="Naglaeno"/>
        </w:rPr>
        <w:t>u postupku usvajanja Master plana gospodarskog razvoja Krapinsko-zagorske županije do 2027. godine</w:t>
      </w:r>
    </w:p>
    <w:p w14:paraId="1FF11BD4" w14:textId="77777777" w:rsidR="004F6510" w:rsidRPr="000A0898" w:rsidRDefault="004F6510" w:rsidP="00BA07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B0CEE" w14:textId="1E1A04EB" w:rsidR="00867C87" w:rsidRPr="000A0898" w:rsidRDefault="00BA073B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8">
        <w:rPr>
          <w:rFonts w:ascii="Times New Roman" w:hAnsi="Times New Roman" w:cs="Times New Roman"/>
          <w:sz w:val="24"/>
          <w:szCs w:val="24"/>
        </w:rPr>
        <w:t xml:space="preserve">Zakon o sustavu strateškog planiranja i upravljanja razvojem Republike Hrvatske </w:t>
      </w:r>
      <w:r w:rsidR="000B04A9" w:rsidRPr="000A0898">
        <w:rPr>
          <w:rFonts w:ascii="Times New Roman" w:hAnsi="Times New Roman" w:cs="Times New Roman"/>
          <w:sz w:val="24"/>
          <w:szCs w:val="24"/>
        </w:rPr>
        <w:t xml:space="preserve">(NN 123/17) </w:t>
      </w:r>
      <w:r w:rsidRPr="000A0898">
        <w:rPr>
          <w:rFonts w:ascii="Times New Roman" w:hAnsi="Times New Roman" w:cs="Times New Roman"/>
          <w:sz w:val="24"/>
          <w:szCs w:val="24"/>
        </w:rPr>
        <w:t>stupio je na snagu 20. prosinca</w:t>
      </w:r>
      <w:r w:rsidR="00AF0258" w:rsidRPr="000A0898">
        <w:rPr>
          <w:rFonts w:ascii="Times New Roman" w:hAnsi="Times New Roman" w:cs="Times New Roman"/>
          <w:sz w:val="24"/>
          <w:szCs w:val="24"/>
        </w:rPr>
        <w:t xml:space="preserve"> </w:t>
      </w:r>
      <w:r w:rsidRPr="000A0898">
        <w:rPr>
          <w:rFonts w:ascii="Times New Roman" w:hAnsi="Times New Roman" w:cs="Times New Roman"/>
          <w:sz w:val="24"/>
          <w:szCs w:val="24"/>
        </w:rPr>
        <w:t>2017. godine i njime je uređen sustav strateškog planiranja Republike Hrvatske koji sadrži pripremu, izradu, provedbu, izvješćivanje, praćenje provedbe i učinaka te vrednovanje akata strateškog planiranja za oblikovanje i provedbu javnih politika koje sukladno svojim nadležnostima izrađuju, donose i provode javna tijela.</w:t>
      </w:r>
    </w:p>
    <w:p w14:paraId="403F8E95" w14:textId="701FB139" w:rsidR="00DA3F44" w:rsidRPr="000A0898" w:rsidRDefault="007342BC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8">
        <w:rPr>
          <w:rFonts w:ascii="Times New Roman" w:hAnsi="Times New Roman" w:cs="Times New Roman"/>
          <w:sz w:val="24"/>
          <w:szCs w:val="24"/>
        </w:rPr>
        <w:t xml:space="preserve">Na temelju Zakona o strateškom planiranju i upravljanju razvojem Republike Hrvatske </w:t>
      </w:r>
      <w:r w:rsidR="000B04A9" w:rsidRPr="000A0898">
        <w:rPr>
          <w:rFonts w:ascii="Times New Roman" w:hAnsi="Times New Roman" w:cs="Times New Roman"/>
          <w:sz w:val="24"/>
          <w:szCs w:val="24"/>
        </w:rPr>
        <w:t xml:space="preserve">(NN 123/17) i članka 17. Statuta Krapinsko-zagorske županije („Službeni glasnik Krapinsko-zagorske županije“, br. 13/01, 05/06, 14/09, 11/13, 13/18, 05/20, 10/21 i 15/21 – pročišćeni tekst), Županijska skupština je na 3. sjednici održanoj 07. listopada 2021. godine donijela </w:t>
      </w:r>
      <w:r w:rsidR="00AF0258" w:rsidRPr="000A0898">
        <w:rPr>
          <w:rFonts w:ascii="Times New Roman" w:hAnsi="Times New Roman" w:cs="Times New Roman"/>
          <w:sz w:val="24"/>
          <w:szCs w:val="24"/>
        </w:rPr>
        <w:t>Odluk</w:t>
      </w:r>
      <w:r w:rsidR="000B04A9" w:rsidRPr="000A0898">
        <w:rPr>
          <w:rFonts w:ascii="Times New Roman" w:hAnsi="Times New Roman" w:cs="Times New Roman"/>
          <w:sz w:val="24"/>
          <w:szCs w:val="24"/>
        </w:rPr>
        <w:t>u</w:t>
      </w:r>
      <w:r w:rsidR="00AF0258" w:rsidRPr="000A0898">
        <w:rPr>
          <w:rFonts w:ascii="Times New Roman" w:hAnsi="Times New Roman" w:cs="Times New Roman"/>
          <w:sz w:val="24"/>
          <w:szCs w:val="24"/>
        </w:rPr>
        <w:t xml:space="preserve"> o izradi Master plana gospodarskog razvoja Krapinsko-zagorske županije do 2027. godine (KLASA: 302-02/21-01/02; URBROJ: 2140/01-01-21-4 od 07. listopada 2021. godine)</w:t>
      </w:r>
      <w:r w:rsidR="000B04A9" w:rsidRPr="000A0898">
        <w:rPr>
          <w:rFonts w:ascii="Times New Roman" w:hAnsi="Times New Roman" w:cs="Times New Roman"/>
          <w:sz w:val="24"/>
          <w:szCs w:val="24"/>
        </w:rPr>
        <w:t xml:space="preserve"> te je time</w:t>
      </w:r>
      <w:r w:rsidR="00AF0258" w:rsidRPr="000A0898">
        <w:rPr>
          <w:rFonts w:ascii="Times New Roman" w:hAnsi="Times New Roman" w:cs="Times New Roman"/>
          <w:sz w:val="24"/>
          <w:szCs w:val="24"/>
        </w:rPr>
        <w:t xml:space="preserve"> pristupila izradi Master plana gospodarskog razvoja Krapinsko-zagorske županije do 2027. godine (u daljnjem tekstu: Master plan). Nositelj izrade Master plana je Upravni odjel za gospodarstvo, poljoprivredu, turizam, promet i komunalnu infrastrukturu, a </w:t>
      </w:r>
      <w:r w:rsidR="00ED21CE" w:rsidRPr="000A0898">
        <w:rPr>
          <w:rFonts w:ascii="Times New Roman" w:hAnsi="Times New Roman" w:cs="Times New Roman"/>
          <w:sz w:val="24"/>
          <w:szCs w:val="24"/>
        </w:rPr>
        <w:t xml:space="preserve">cjelokupni proces izrade koordinira </w:t>
      </w:r>
      <w:r w:rsidR="00AF0258" w:rsidRPr="000A0898">
        <w:rPr>
          <w:rFonts w:ascii="Times New Roman" w:hAnsi="Times New Roman" w:cs="Times New Roman"/>
          <w:sz w:val="24"/>
          <w:szCs w:val="24"/>
        </w:rPr>
        <w:t>regionalni koordinator Zagorska razvojna agencija.</w:t>
      </w:r>
      <w:r w:rsidR="00FB69DC" w:rsidRPr="000A0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9C160" w14:textId="28F25933" w:rsidR="002E0F9D" w:rsidRDefault="002E0F9D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2E0F9D">
        <w:rPr>
          <w:rFonts w:ascii="Times New Roman" w:hAnsi="Times New Roman" w:cs="Times New Roman"/>
          <w:sz w:val="24"/>
          <w:szCs w:val="24"/>
        </w:rPr>
        <w:t xml:space="preserve">Master plan gospodarskog razvoja je srednjoročni akt strateškog planiranja u okviru politike regionalnog razvoja koji </w:t>
      </w:r>
      <w:r w:rsidR="006B2A33">
        <w:rPr>
          <w:rFonts w:ascii="Times New Roman" w:hAnsi="Times New Roman" w:cs="Times New Roman"/>
          <w:sz w:val="24"/>
          <w:szCs w:val="24"/>
        </w:rPr>
        <w:t>predstavlja</w:t>
      </w:r>
      <w:r w:rsidRPr="002E0F9D">
        <w:rPr>
          <w:rFonts w:ascii="Times New Roman" w:hAnsi="Times New Roman" w:cs="Times New Roman"/>
          <w:sz w:val="24"/>
          <w:szCs w:val="24"/>
        </w:rPr>
        <w:t xml:space="preserve"> sektorski strateški okvir kojim se planira razvoj sektora gospodarstva </w:t>
      </w:r>
      <w:r>
        <w:rPr>
          <w:rFonts w:ascii="Times New Roman" w:hAnsi="Times New Roman" w:cs="Times New Roman"/>
          <w:sz w:val="24"/>
          <w:szCs w:val="24"/>
        </w:rPr>
        <w:t>za razdoblje do 2027. godine.</w:t>
      </w:r>
      <w:r w:rsidRPr="002E0F9D">
        <w:t xml:space="preserve"> </w:t>
      </w:r>
      <w:r w:rsidRPr="002E0F9D">
        <w:rPr>
          <w:rFonts w:ascii="Times New Roman" w:hAnsi="Times New Roman" w:cs="Times New Roman"/>
          <w:sz w:val="24"/>
          <w:szCs w:val="24"/>
        </w:rPr>
        <w:t xml:space="preserve">Master plan služi kao skup programa i politika koji pozitivno utječu na talente, prostor i resurse, </w:t>
      </w:r>
      <w:r>
        <w:rPr>
          <w:rFonts w:ascii="Times New Roman" w:hAnsi="Times New Roman" w:cs="Times New Roman"/>
          <w:sz w:val="24"/>
          <w:szCs w:val="24"/>
        </w:rPr>
        <w:t xml:space="preserve">te potiču jaču poduzetničku aktivnost za stvaranje radnih mjesta i prihoda </w:t>
      </w:r>
      <w:r w:rsidRPr="002E0F9D">
        <w:rPr>
          <w:rFonts w:ascii="Times New Roman" w:hAnsi="Times New Roman" w:cs="Times New Roman"/>
          <w:sz w:val="24"/>
          <w:szCs w:val="24"/>
        </w:rPr>
        <w:t>koji doprinose održivosti i otpornosti gospodarstva, stvaranju kapitala i živom poduzetničkom okruženju.</w:t>
      </w:r>
    </w:p>
    <w:p w14:paraId="5B656F1E" w14:textId="0E4218B0" w:rsidR="00AF0258" w:rsidRPr="000A0898" w:rsidRDefault="00DA3F44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8">
        <w:rPr>
          <w:rFonts w:ascii="Times New Roman" w:hAnsi="Times New Roman" w:cs="Times New Roman"/>
          <w:sz w:val="24"/>
          <w:szCs w:val="24"/>
        </w:rPr>
        <w:lastRenderedPageBreak/>
        <w:t xml:space="preserve">Master plan je izrađen poštivanjem načela strateškog planiranja i upravljanja razvojem, odnosno poštivanjem načela točnosti i cjelovitosti, učinkovitosti i djelotvornosti, odgovornosti i usmjerenosti na rezultat, održivosti, partnerstva i transparentnosti. U skladu s navedenim, </w:t>
      </w:r>
      <w:r w:rsidR="004F443B" w:rsidRPr="000A0898">
        <w:rPr>
          <w:rFonts w:ascii="Times New Roman" w:hAnsi="Times New Roman" w:cs="Times New Roman"/>
          <w:sz w:val="24"/>
          <w:szCs w:val="24"/>
        </w:rPr>
        <w:t xml:space="preserve">Župan </w:t>
      </w:r>
      <w:r w:rsidRPr="000A0898">
        <w:rPr>
          <w:rFonts w:ascii="Times New Roman" w:hAnsi="Times New Roman" w:cs="Times New Roman"/>
          <w:sz w:val="24"/>
          <w:szCs w:val="24"/>
        </w:rPr>
        <w:t>K</w:t>
      </w:r>
      <w:r w:rsidR="004F443B" w:rsidRPr="000A0898">
        <w:rPr>
          <w:rFonts w:ascii="Times New Roman" w:hAnsi="Times New Roman" w:cs="Times New Roman"/>
          <w:sz w:val="24"/>
          <w:szCs w:val="24"/>
        </w:rPr>
        <w:t xml:space="preserve">rapinsko-zagorske županije je 26. siječnja 2022. godine donio Odluku o osnivanju i imenovanju članova tima za strateško planiranje izrade Master plana gospodarskog razvoja Krapinsko-zagorske županije za razdoblje do 2027. godine (KLASA: 302-02/21-01/02; URBOJ: 2140-02-22-5). Tim za strateško planiranje izrade Master plana zadužen je za koordinaciju procesa izrade i uključenih dionika te sudjeluje u svim ključnim fazama izrade dokumenta. </w:t>
      </w:r>
      <w:r w:rsidR="0060479C">
        <w:rPr>
          <w:rFonts w:ascii="Times New Roman" w:hAnsi="Times New Roman" w:cs="Times New Roman"/>
          <w:sz w:val="24"/>
          <w:szCs w:val="24"/>
        </w:rPr>
        <w:t xml:space="preserve">Župan Krapinsko-zagorske županije </w:t>
      </w:r>
      <w:r w:rsidR="00D97FBC">
        <w:rPr>
          <w:rFonts w:ascii="Times New Roman" w:hAnsi="Times New Roman" w:cs="Times New Roman"/>
          <w:sz w:val="24"/>
          <w:szCs w:val="24"/>
        </w:rPr>
        <w:t xml:space="preserve">donio je </w:t>
      </w:r>
      <w:r w:rsidR="0060479C" w:rsidRPr="0060479C">
        <w:rPr>
          <w:rFonts w:ascii="Times New Roman" w:hAnsi="Times New Roman" w:cs="Times New Roman"/>
          <w:sz w:val="24"/>
          <w:szCs w:val="24"/>
        </w:rPr>
        <w:t>03. ožujka 2022. godine</w:t>
      </w:r>
      <w:r w:rsidR="0060479C">
        <w:rPr>
          <w:rFonts w:ascii="Times New Roman" w:hAnsi="Times New Roman" w:cs="Times New Roman"/>
          <w:sz w:val="24"/>
          <w:szCs w:val="24"/>
        </w:rPr>
        <w:t xml:space="preserve"> </w:t>
      </w:r>
      <w:r w:rsidR="00FB69DC" w:rsidRPr="000A0898">
        <w:rPr>
          <w:rFonts w:ascii="Times New Roman" w:hAnsi="Times New Roman" w:cs="Times New Roman"/>
          <w:sz w:val="24"/>
          <w:szCs w:val="24"/>
        </w:rPr>
        <w:t>Odluk</w:t>
      </w:r>
      <w:r w:rsidR="0060479C">
        <w:rPr>
          <w:rFonts w:ascii="Times New Roman" w:hAnsi="Times New Roman" w:cs="Times New Roman"/>
          <w:sz w:val="24"/>
          <w:szCs w:val="24"/>
        </w:rPr>
        <w:t>u</w:t>
      </w:r>
      <w:r w:rsidR="00FB69DC" w:rsidRPr="000A0898">
        <w:rPr>
          <w:rFonts w:ascii="Times New Roman" w:hAnsi="Times New Roman" w:cs="Times New Roman"/>
          <w:sz w:val="24"/>
          <w:szCs w:val="24"/>
        </w:rPr>
        <w:t xml:space="preserve"> o osnivanju i imenovanju članova Radne skupine za izradu Master plana gospodarskog razvoja Krapinsko-zagorske županije za razdoblje do 2027. godine (KLASA: 302-02/21-01/02; URBROJ: 2140-02-22-6</w:t>
      </w:r>
      <w:r w:rsidR="0060479C">
        <w:rPr>
          <w:rFonts w:ascii="Times New Roman" w:hAnsi="Times New Roman" w:cs="Times New Roman"/>
          <w:sz w:val="24"/>
          <w:szCs w:val="24"/>
        </w:rPr>
        <w:t>; u</w:t>
      </w:r>
      <w:r w:rsidR="00C60334" w:rsidRPr="000A0898">
        <w:rPr>
          <w:rFonts w:ascii="Times New Roman" w:hAnsi="Times New Roman" w:cs="Times New Roman"/>
          <w:sz w:val="24"/>
          <w:szCs w:val="24"/>
        </w:rPr>
        <w:t xml:space="preserve"> nastavku: Radna skupina). Radna skupina a</w:t>
      </w:r>
      <w:r w:rsidR="00B34E21" w:rsidRPr="000A0898">
        <w:rPr>
          <w:rFonts w:ascii="Times New Roman" w:hAnsi="Times New Roman" w:cs="Times New Roman"/>
          <w:sz w:val="24"/>
          <w:szCs w:val="24"/>
        </w:rPr>
        <w:t xml:space="preserve">ktivno je sudjelovala u participativnim aktivnostima te pružanju informacija za izradu intervencijske logike tijekom procesa izrade Master plana. U okviru Radne skupine koncipirane su četiri tematske radne skupine kako bi se osigurala maksimalna </w:t>
      </w:r>
      <w:proofErr w:type="spellStart"/>
      <w:r w:rsidR="00B34E21" w:rsidRPr="000A0898">
        <w:rPr>
          <w:rFonts w:ascii="Times New Roman" w:hAnsi="Times New Roman" w:cs="Times New Roman"/>
          <w:sz w:val="24"/>
          <w:szCs w:val="24"/>
        </w:rPr>
        <w:t>participativnost</w:t>
      </w:r>
      <w:proofErr w:type="spellEnd"/>
      <w:r w:rsidR="00B34E21" w:rsidRPr="000A0898">
        <w:rPr>
          <w:rFonts w:ascii="Times New Roman" w:hAnsi="Times New Roman" w:cs="Times New Roman"/>
          <w:sz w:val="24"/>
          <w:szCs w:val="24"/>
        </w:rPr>
        <w:t xml:space="preserve"> te izradile što kvalitetnije sektorske analize i prijedlozi mjera. </w:t>
      </w:r>
      <w:r w:rsidR="00FB69DC" w:rsidRPr="000A0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3224B" w14:textId="2D849EAB" w:rsidR="00EC1E8F" w:rsidRPr="000A0898" w:rsidRDefault="00EC1E8F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8">
        <w:rPr>
          <w:rFonts w:ascii="Times New Roman" w:hAnsi="Times New Roman" w:cs="Times New Roman"/>
          <w:sz w:val="24"/>
          <w:szCs w:val="24"/>
        </w:rPr>
        <w:t xml:space="preserve">Sukladno odredbama Kodeksa savjetovanja sa zainteresiranom javnošću u postupcima donošenja općih akata Krapinsko-zagorske županije („Službeni glasnik Krapinsko-zagorske županije“, broj 24/14.), te odredbama članka 11. Zakona o pravu na pristup informacijama („Narodne novine“, broj 25/13. i 85/15.) poziva se zainteresirana javnost da svojim prijedlozima i sugestijama pridonesu kvaliteti Master plana gospodarskog razvoja Krapinsko-zagorske županije od 2027. godine. </w:t>
      </w:r>
    </w:p>
    <w:p w14:paraId="53C7E3DB" w14:textId="09891668" w:rsidR="00BC693E" w:rsidRDefault="00BC693E" w:rsidP="00BA073B">
      <w:pPr>
        <w:jc w:val="both"/>
        <w:rPr>
          <w:rFonts w:ascii="Times New Roman" w:hAnsi="Times New Roman" w:cs="Times New Roman"/>
          <w:sz w:val="24"/>
          <w:szCs w:val="24"/>
        </w:rPr>
      </w:pPr>
      <w:r w:rsidRPr="000A0898">
        <w:rPr>
          <w:rFonts w:ascii="Times New Roman" w:hAnsi="Times New Roman" w:cs="Times New Roman"/>
          <w:sz w:val="24"/>
          <w:szCs w:val="24"/>
        </w:rPr>
        <w:t xml:space="preserve">Svi u roku pristigli prijedlozi razmotrit će se i, oni prihvaćeni, ugraditi u konačni prijedlog nacrta Master plana gospodarskog razvoja Krapinsko-zagorske županije do 2027. godine koji će se uputiti Županijskoj skupštini na usvajanje. Svoje prijedloge možete poslati u pisanom obliku na adresu: Zagorska razvojna agencija, Ulica Frana Galovića 1B, 49000 Krapine, te na e-mail adresu: </w:t>
      </w:r>
      <w:hyperlink r:id="rId5" w:history="1">
        <w:r w:rsidR="00D97FBC" w:rsidRPr="00F910A5">
          <w:rPr>
            <w:rStyle w:val="Hiperveza"/>
            <w:rFonts w:ascii="Times New Roman" w:hAnsi="Times New Roman" w:cs="Times New Roman"/>
            <w:sz w:val="24"/>
            <w:szCs w:val="24"/>
          </w:rPr>
          <w:t>ana@zara.hr</w:t>
        </w:r>
      </w:hyperlink>
      <w:r w:rsidRPr="000A0898">
        <w:rPr>
          <w:rFonts w:ascii="Times New Roman" w:hAnsi="Times New Roman" w:cs="Times New Roman"/>
          <w:sz w:val="24"/>
          <w:szCs w:val="24"/>
        </w:rPr>
        <w:t xml:space="preserve"> zaključno s </w:t>
      </w:r>
      <w:r w:rsidR="00157E7F">
        <w:rPr>
          <w:rFonts w:ascii="Times New Roman" w:hAnsi="Times New Roman" w:cs="Times New Roman"/>
          <w:sz w:val="24"/>
          <w:szCs w:val="24"/>
        </w:rPr>
        <w:t>datumom</w:t>
      </w:r>
      <w:r w:rsidRPr="000A0898">
        <w:rPr>
          <w:rFonts w:ascii="Times New Roman" w:hAnsi="Times New Roman" w:cs="Times New Roman"/>
          <w:sz w:val="24"/>
          <w:szCs w:val="24"/>
        </w:rPr>
        <w:t xml:space="preserve"> </w:t>
      </w:r>
      <w:r w:rsidR="00BC07DD">
        <w:rPr>
          <w:rFonts w:ascii="Times New Roman" w:hAnsi="Times New Roman" w:cs="Times New Roman"/>
          <w:sz w:val="24"/>
          <w:szCs w:val="24"/>
        </w:rPr>
        <w:t>03</w:t>
      </w:r>
      <w:r w:rsidRPr="00BC07DD">
        <w:rPr>
          <w:rFonts w:ascii="Times New Roman" w:hAnsi="Times New Roman" w:cs="Times New Roman"/>
          <w:sz w:val="24"/>
          <w:szCs w:val="24"/>
        </w:rPr>
        <w:t>.</w:t>
      </w:r>
      <w:r w:rsidR="00D97FBC" w:rsidRPr="00BC07DD">
        <w:rPr>
          <w:rFonts w:ascii="Times New Roman" w:hAnsi="Times New Roman" w:cs="Times New Roman"/>
          <w:sz w:val="24"/>
          <w:szCs w:val="24"/>
        </w:rPr>
        <w:t xml:space="preserve"> prosinac</w:t>
      </w:r>
      <w:r w:rsidRPr="00BC07DD">
        <w:rPr>
          <w:rFonts w:ascii="Times New Roman" w:hAnsi="Times New Roman" w:cs="Times New Roman"/>
          <w:sz w:val="24"/>
          <w:szCs w:val="24"/>
        </w:rPr>
        <w:t xml:space="preserve"> 2022. godine.</w:t>
      </w:r>
    </w:p>
    <w:p w14:paraId="2258D850" w14:textId="77777777" w:rsidR="00F1034D" w:rsidRDefault="00F1034D" w:rsidP="00BA07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CEAE4" w14:textId="77777777" w:rsidR="00F1034D" w:rsidRPr="000A0898" w:rsidRDefault="00F1034D" w:rsidP="00BA07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F9745" w14:textId="3F8C15BA" w:rsidR="00BA073B" w:rsidRPr="00F1034D" w:rsidRDefault="00F1034D" w:rsidP="00F1034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1034D">
        <w:rPr>
          <w:rFonts w:ascii="Times New Roman" w:hAnsi="Times New Roman" w:cs="Times New Roman"/>
          <w:b/>
          <w:sz w:val="24"/>
          <w:szCs w:val="24"/>
        </w:rPr>
        <w:t xml:space="preserve">PROČELNICA </w:t>
      </w:r>
    </w:p>
    <w:p w14:paraId="1C3887E3" w14:textId="50E5FE47" w:rsidR="00F1034D" w:rsidRDefault="00F1034D" w:rsidP="00F1034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34D">
        <w:rPr>
          <w:rFonts w:ascii="Times New Roman" w:hAnsi="Times New Roman" w:cs="Times New Roman"/>
          <w:b/>
          <w:sz w:val="24"/>
          <w:szCs w:val="24"/>
        </w:rPr>
        <w:t xml:space="preserve">mr. Sanja Mihovilić, </w:t>
      </w:r>
      <w:proofErr w:type="spellStart"/>
      <w:r w:rsidRPr="00F1034D">
        <w:rPr>
          <w:rFonts w:ascii="Times New Roman" w:hAnsi="Times New Roman" w:cs="Times New Roman"/>
          <w:b/>
          <w:sz w:val="24"/>
          <w:szCs w:val="24"/>
        </w:rPr>
        <w:t>dipl.ing</w:t>
      </w:r>
      <w:proofErr w:type="spellEnd"/>
      <w:r w:rsidRPr="00F1034D">
        <w:rPr>
          <w:rFonts w:ascii="Times New Roman" w:hAnsi="Times New Roman" w:cs="Times New Roman"/>
          <w:b/>
          <w:sz w:val="24"/>
          <w:szCs w:val="24"/>
        </w:rPr>
        <w:t>.</w:t>
      </w:r>
    </w:p>
    <w:p w14:paraId="4DFD3539" w14:textId="77777777" w:rsidR="00083DAD" w:rsidRDefault="00083DAD" w:rsidP="00F1034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57018" w14:textId="77777777" w:rsidR="00083DAD" w:rsidRDefault="00083DAD" w:rsidP="00F1034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1B53DD" w14:textId="77777777" w:rsidR="00083DAD" w:rsidRPr="00083DAD" w:rsidRDefault="00083DAD" w:rsidP="00083DAD">
      <w:pPr>
        <w:spacing w:after="0"/>
        <w:rPr>
          <w:rFonts w:ascii="Times New Roman" w:hAnsi="Times New Roman" w:cs="Times New Roman"/>
        </w:rPr>
      </w:pPr>
      <w:r w:rsidRPr="00083DAD">
        <w:rPr>
          <w:rFonts w:ascii="Times New Roman" w:hAnsi="Times New Roman" w:cs="Times New Roman"/>
        </w:rPr>
        <w:t>Pripremila:</w:t>
      </w:r>
    </w:p>
    <w:p w14:paraId="2E6D1F6D" w14:textId="77777777" w:rsidR="00083DAD" w:rsidRPr="00083DAD" w:rsidRDefault="00083DAD" w:rsidP="00083DAD">
      <w:pPr>
        <w:spacing w:after="0"/>
        <w:rPr>
          <w:rFonts w:ascii="Times New Roman" w:hAnsi="Times New Roman" w:cs="Times New Roman"/>
        </w:rPr>
      </w:pPr>
      <w:r w:rsidRPr="00083DAD">
        <w:rPr>
          <w:rFonts w:ascii="Times New Roman" w:hAnsi="Times New Roman" w:cs="Times New Roman"/>
        </w:rPr>
        <w:t xml:space="preserve">Ivanka Berislavić, </w:t>
      </w:r>
      <w:proofErr w:type="spellStart"/>
      <w:r w:rsidRPr="00083DAD">
        <w:rPr>
          <w:rFonts w:ascii="Times New Roman" w:hAnsi="Times New Roman" w:cs="Times New Roman"/>
        </w:rPr>
        <w:t>univ.spec.oec</w:t>
      </w:r>
      <w:proofErr w:type="spellEnd"/>
      <w:r w:rsidRPr="00083DAD">
        <w:rPr>
          <w:rFonts w:ascii="Times New Roman" w:hAnsi="Times New Roman" w:cs="Times New Roman"/>
        </w:rPr>
        <w:t>.</w:t>
      </w:r>
    </w:p>
    <w:p w14:paraId="2B5B5FC8" w14:textId="77777777" w:rsidR="00083DAD" w:rsidRPr="00083DAD" w:rsidRDefault="00083DAD" w:rsidP="00083DAD">
      <w:pPr>
        <w:spacing w:after="0"/>
        <w:rPr>
          <w:rFonts w:ascii="Times New Roman" w:hAnsi="Times New Roman" w:cs="Times New Roman"/>
        </w:rPr>
      </w:pPr>
      <w:r w:rsidRPr="00083DAD">
        <w:rPr>
          <w:rFonts w:ascii="Times New Roman" w:hAnsi="Times New Roman" w:cs="Times New Roman"/>
        </w:rPr>
        <w:t>savjetnica za gospodarstvo</w:t>
      </w:r>
    </w:p>
    <w:p w14:paraId="6B76448F" w14:textId="77777777" w:rsidR="00083DAD" w:rsidRDefault="00083DAD" w:rsidP="00083DAD"/>
    <w:p w14:paraId="05EFB655" w14:textId="77777777" w:rsidR="00083DAD" w:rsidRPr="00F1034D" w:rsidRDefault="00083DAD" w:rsidP="00083D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3DAD" w:rsidRPr="00F10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D3"/>
    <w:rsid w:val="000712A9"/>
    <w:rsid w:val="00083DAD"/>
    <w:rsid w:val="000A0898"/>
    <w:rsid w:val="000A3371"/>
    <w:rsid w:val="000B04A9"/>
    <w:rsid w:val="00157E7F"/>
    <w:rsid w:val="00274016"/>
    <w:rsid w:val="002D3953"/>
    <w:rsid w:val="002E0F9D"/>
    <w:rsid w:val="004F443B"/>
    <w:rsid w:val="004F6510"/>
    <w:rsid w:val="005E4744"/>
    <w:rsid w:val="0060479C"/>
    <w:rsid w:val="006A0880"/>
    <w:rsid w:val="006B2A33"/>
    <w:rsid w:val="007342BC"/>
    <w:rsid w:val="00867C87"/>
    <w:rsid w:val="008939FA"/>
    <w:rsid w:val="00AF0258"/>
    <w:rsid w:val="00B34E21"/>
    <w:rsid w:val="00BA073B"/>
    <w:rsid w:val="00BC07DD"/>
    <w:rsid w:val="00BC693E"/>
    <w:rsid w:val="00C00BE9"/>
    <w:rsid w:val="00C60334"/>
    <w:rsid w:val="00CB6FD3"/>
    <w:rsid w:val="00D97FBC"/>
    <w:rsid w:val="00DA3F44"/>
    <w:rsid w:val="00E15AA9"/>
    <w:rsid w:val="00EC1E8F"/>
    <w:rsid w:val="00ED21CE"/>
    <w:rsid w:val="00F1034D"/>
    <w:rsid w:val="00F35B9E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658"/>
  <w15:chartTrackingRefBased/>
  <w15:docId w15:val="{C01B5A4C-1F9D-4252-A768-25D3BDEC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F6510"/>
    <w:rPr>
      <w:b/>
      <w:bCs/>
    </w:rPr>
  </w:style>
  <w:style w:type="character" w:styleId="Hiperveza">
    <w:name w:val="Hyperlink"/>
    <w:basedOn w:val="Zadanifontodlomka"/>
    <w:uiPriority w:val="99"/>
    <w:unhideWhenUsed/>
    <w:rsid w:val="00BC693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693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@zar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Sviben</dc:creator>
  <cp:keywords/>
  <dc:description/>
  <cp:lastModifiedBy>Ivanka Berislavić</cp:lastModifiedBy>
  <cp:revision>8</cp:revision>
  <cp:lastPrinted>2022-11-03T11:46:00Z</cp:lastPrinted>
  <dcterms:created xsi:type="dcterms:W3CDTF">2022-10-28T06:39:00Z</dcterms:created>
  <dcterms:modified xsi:type="dcterms:W3CDTF">2022-11-03T11:46:00Z</dcterms:modified>
</cp:coreProperties>
</file>