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5856"/>
      </w:tblGrid>
      <w:tr w:rsidR="002333D3" w:rsidTr="00943E84">
        <w:tc>
          <w:tcPr>
            <w:tcW w:w="9287" w:type="dxa"/>
            <w:gridSpan w:val="2"/>
            <w:shd w:val="clear" w:color="auto" w:fill="auto"/>
          </w:tcPr>
          <w:p w:rsidR="002333D3" w:rsidRDefault="002333D3"/>
          <w:p w:rsidR="002333D3" w:rsidRDefault="002333D3" w:rsidP="00D2127A">
            <w:pPr>
              <w:jc w:val="center"/>
              <w:rPr>
                <w:b/>
                <w:sz w:val="28"/>
                <w:szCs w:val="28"/>
              </w:rPr>
            </w:pPr>
            <w:r w:rsidRPr="00943E84">
              <w:rPr>
                <w:b/>
                <w:sz w:val="28"/>
                <w:szCs w:val="28"/>
              </w:rPr>
              <w:t>IZVJEŠĆE O PROVEDENOM SAVJETOVANJU SA ZAINTERESIRANOM JAVNOŠĆU O NA</w:t>
            </w:r>
            <w:r w:rsidR="001B3836">
              <w:rPr>
                <w:b/>
                <w:sz w:val="28"/>
                <w:szCs w:val="28"/>
              </w:rPr>
              <w:t xml:space="preserve">CRTU PRIJEDLOGA </w:t>
            </w:r>
          </w:p>
          <w:p w:rsidR="000D0275" w:rsidRPr="000D0275" w:rsidRDefault="000D0275" w:rsidP="00D2127A">
            <w:pPr>
              <w:jc w:val="center"/>
              <w:rPr>
                <w:sz w:val="28"/>
                <w:szCs w:val="28"/>
              </w:rPr>
            </w:pPr>
            <w:r w:rsidRPr="000D0275">
              <w:rPr>
                <w:sz w:val="28"/>
                <w:szCs w:val="28"/>
              </w:rPr>
              <w:t>Pravilnika o dopuni Pravilnika o korištenju usluga Poslovno- tehnološkog inkubatora Krapinsko- zagorske županije</w:t>
            </w:r>
          </w:p>
          <w:p w:rsidR="00477C19" w:rsidRPr="00943E84" w:rsidRDefault="00477C19" w:rsidP="00D2127A">
            <w:pPr>
              <w:jc w:val="center"/>
              <w:rPr>
                <w:sz w:val="28"/>
                <w:szCs w:val="28"/>
              </w:rPr>
            </w:pPr>
          </w:p>
        </w:tc>
      </w:tr>
      <w:tr w:rsidR="002333D3" w:rsidTr="00943E84">
        <w:tc>
          <w:tcPr>
            <w:tcW w:w="3225" w:type="dxa"/>
            <w:shd w:val="clear" w:color="auto" w:fill="auto"/>
          </w:tcPr>
          <w:p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</w:p>
        </w:tc>
        <w:tc>
          <w:tcPr>
            <w:tcW w:w="6062" w:type="dxa"/>
            <w:shd w:val="clear" w:color="auto" w:fill="auto"/>
          </w:tcPr>
          <w:p w:rsidR="000D0275" w:rsidRPr="000D0275" w:rsidRDefault="002333D3" w:rsidP="000D0275">
            <w:pPr>
              <w:jc w:val="both"/>
            </w:pPr>
            <w:r w:rsidRPr="00194E71">
              <w:t>N</w:t>
            </w:r>
            <w:r w:rsidR="002F3643" w:rsidRPr="00194E71">
              <w:t xml:space="preserve">acrt </w:t>
            </w:r>
            <w:r w:rsidR="00943E84" w:rsidRPr="00194E71">
              <w:t xml:space="preserve">prijedloga </w:t>
            </w:r>
            <w:r w:rsidR="000D0275" w:rsidRPr="000D0275">
              <w:t>Pravilnika o dopuni Pravilnika o korištenju usluga Poslovno- tehnološkog inkubatora Krapinsko- zagorske županije</w:t>
            </w:r>
          </w:p>
          <w:p w:rsidR="002333D3" w:rsidRPr="00194E71" w:rsidRDefault="002333D3" w:rsidP="00CB0ABB">
            <w:pPr>
              <w:jc w:val="both"/>
            </w:pPr>
          </w:p>
        </w:tc>
      </w:tr>
      <w:tr w:rsidR="002333D3" w:rsidTr="00943E84">
        <w:tc>
          <w:tcPr>
            <w:tcW w:w="3225" w:type="dxa"/>
            <w:shd w:val="clear" w:color="auto" w:fill="auto"/>
          </w:tcPr>
          <w:p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  <w:shd w:val="clear" w:color="auto" w:fill="auto"/>
          </w:tcPr>
          <w:p w:rsidR="002333D3" w:rsidRPr="00194E71" w:rsidRDefault="002F3643" w:rsidP="001B3836">
            <w:pPr>
              <w:jc w:val="both"/>
            </w:pPr>
            <w:r w:rsidRPr="00194E71">
              <w:t xml:space="preserve">Upravni </w:t>
            </w:r>
            <w:r w:rsidR="001B3836">
              <w:t xml:space="preserve"> odjel </w:t>
            </w:r>
            <w:r w:rsidRPr="00194E71">
              <w:t>za gospodarstvo, poljoprivredu,</w:t>
            </w:r>
            <w:r w:rsidR="001B3836">
              <w:t xml:space="preserve"> turizam, </w:t>
            </w:r>
            <w:r w:rsidRPr="00194E71">
              <w:t>promet i komunalnu infrastrukturu</w:t>
            </w:r>
          </w:p>
          <w:p w:rsidR="002333D3" w:rsidRPr="00194E71" w:rsidRDefault="002333D3"/>
        </w:tc>
      </w:tr>
      <w:tr w:rsidR="002333D3" w:rsidTr="00943E84">
        <w:tc>
          <w:tcPr>
            <w:tcW w:w="3225" w:type="dxa"/>
            <w:shd w:val="clear" w:color="auto" w:fill="auto"/>
          </w:tcPr>
          <w:p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6062" w:type="dxa"/>
            <w:shd w:val="clear" w:color="auto" w:fill="auto"/>
          </w:tcPr>
          <w:p w:rsidR="000D0275" w:rsidRPr="000D0275" w:rsidRDefault="00CB0ABB" w:rsidP="000D0275">
            <w:pPr>
              <w:jc w:val="both"/>
            </w:pPr>
            <w:r>
              <w:t xml:space="preserve">Svrha Nacrta prijedloga </w:t>
            </w:r>
            <w:r w:rsidR="000D0275">
              <w:t xml:space="preserve">Pravilnika </w:t>
            </w:r>
            <w:r w:rsidR="000D0275" w:rsidRPr="000D0275">
              <w:t>o dopuni Pravilnika o korištenju usluga Poslovno- tehnološkog inkubatora Krapinsko- zagorske županije</w:t>
            </w:r>
            <w:r w:rsidR="000D0275">
              <w:t xml:space="preserve"> je davanje mogućnosti  da poslovni subjekti koji su u većinskom (51% i više) vlasništvu javne ustanove, uz ispunjenje i drugih propisanih uvjeta, budu prihvatljivi ponuditelji za korištenje poslovnih prostora za inkubaciju i post inkubaciju u Poslovno- tehnološkom inkubatoru KZŽ</w:t>
            </w:r>
          </w:p>
          <w:p w:rsidR="00DE3194" w:rsidRPr="00194E71" w:rsidRDefault="00DE3194" w:rsidP="000D0275">
            <w:pPr>
              <w:jc w:val="both"/>
            </w:pPr>
          </w:p>
        </w:tc>
      </w:tr>
      <w:tr w:rsidR="008B3E93" w:rsidTr="00943E84">
        <w:tc>
          <w:tcPr>
            <w:tcW w:w="3225" w:type="dxa"/>
            <w:shd w:val="clear" w:color="auto" w:fill="auto"/>
          </w:tcPr>
          <w:p w:rsidR="008B3E93" w:rsidRPr="00943E84" w:rsidRDefault="008B3E93">
            <w:pPr>
              <w:rPr>
                <w:b/>
              </w:rPr>
            </w:pPr>
            <w:r w:rsidRPr="00943E84">
              <w:rPr>
                <w:b/>
              </w:rPr>
              <w:t>Radno tijelo za izradu Nacrta</w:t>
            </w:r>
          </w:p>
        </w:tc>
        <w:tc>
          <w:tcPr>
            <w:tcW w:w="6062" w:type="dxa"/>
            <w:shd w:val="clear" w:color="auto" w:fill="auto"/>
          </w:tcPr>
          <w:p w:rsidR="00CB0ABB" w:rsidRDefault="00477C19" w:rsidP="001171B7">
            <w:pPr>
              <w:jc w:val="both"/>
            </w:pPr>
            <w:r>
              <w:t xml:space="preserve">Nije imenovana posebna radna skupina. </w:t>
            </w:r>
          </w:p>
          <w:p w:rsidR="00477C19" w:rsidRDefault="00477C19" w:rsidP="001171B7">
            <w:pPr>
              <w:jc w:val="both"/>
            </w:pPr>
            <w:r>
              <w:t xml:space="preserve">Ljiljana Malogorski – pročelnica UO za poslove Županijske skupštine, </w:t>
            </w:r>
          </w:p>
          <w:p w:rsidR="00477C19" w:rsidRDefault="00477C19" w:rsidP="001171B7">
            <w:pPr>
              <w:jc w:val="both"/>
            </w:pPr>
            <w:r>
              <w:t xml:space="preserve">Tihana Husak – </w:t>
            </w:r>
            <w:r w:rsidR="000D0275">
              <w:t xml:space="preserve"> viša </w:t>
            </w:r>
            <w:r>
              <w:t>savjetnica za pravne poslove</w:t>
            </w:r>
          </w:p>
        </w:tc>
      </w:tr>
      <w:tr w:rsidR="00C12F8A" w:rsidTr="00943E84">
        <w:tc>
          <w:tcPr>
            <w:tcW w:w="3225" w:type="dxa"/>
            <w:vMerge w:val="restart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  <w:shd w:val="clear" w:color="auto" w:fill="auto"/>
          </w:tcPr>
          <w:p w:rsidR="00C12F8A" w:rsidRDefault="000D0275" w:rsidP="00943E84">
            <w:pPr>
              <w:jc w:val="both"/>
            </w:pPr>
            <w:hyperlink r:id="rId4" w:history="1">
              <w:r w:rsidR="00C12F8A" w:rsidRPr="00EB5523">
                <w:rPr>
                  <w:rStyle w:val="Hiperveza"/>
                </w:rPr>
                <w:t>www.kzz.hr</w:t>
              </w:r>
            </w:hyperlink>
            <w:r w:rsidR="00C12F8A">
              <w:t xml:space="preserve"> – internetska stranica Krapinsko-zagorske županije</w:t>
            </w:r>
          </w:p>
          <w:p w:rsidR="00862E60" w:rsidRDefault="00862E60" w:rsidP="00943E84">
            <w:pPr>
              <w:jc w:val="both"/>
            </w:pPr>
          </w:p>
        </w:tc>
      </w:tr>
      <w:tr w:rsidR="00C12F8A" w:rsidTr="00943E84">
        <w:tc>
          <w:tcPr>
            <w:tcW w:w="3225" w:type="dxa"/>
            <w:vMerge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C12F8A" w:rsidRDefault="00C12F8A" w:rsidP="00943E84">
            <w:pPr>
              <w:jc w:val="both"/>
            </w:pPr>
            <w:r>
              <w:t>Internetsko savjetovanje sa zaintere</w:t>
            </w:r>
            <w:r w:rsidR="00C41AA5">
              <w:t>siranom javnošću traja</w:t>
            </w:r>
            <w:r w:rsidR="000D0275">
              <w:t>lo je od 14. srpnja do 22. srpnja</w:t>
            </w:r>
            <w:r w:rsidR="00477C19">
              <w:t xml:space="preserve"> 2020</w:t>
            </w:r>
            <w:r>
              <w:t>. godine</w:t>
            </w:r>
          </w:p>
          <w:p w:rsidR="00C12F8A" w:rsidRDefault="00C12F8A" w:rsidP="00943E84">
            <w:pPr>
              <w:jc w:val="both"/>
            </w:pPr>
          </w:p>
        </w:tc>
      </w:tr>
      <w:tr w:rsidR="00C12F8A" w:rsidTr="00477C19">
        <w:trPr>
          <w:trHeight w:val="952"/>
        </w:trPr>
        <w:tc>
          <w:tcPr>
            <w:tcW w:w="3225" w:type="dxa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Predstavnici zainteresirane javnosti koji su dostavili svoja očitovanja</w:t>
            </w:r>
          </w:p>
        </w:tc>
        <w:tc>
          <w:tcPr>
            <w:tcW w:w="6062" w:type="dxa"/>
            <w:shd w:val="clear" w:color="auto" w:fill="auto"/>
          </w:tcPr>
          <w:p w:rsidR="001171B7" w:rsidRDefault="00CB0ABB" w:rsidP="001171B7">
            <w:pPr>
              <w:jc w:val="both"/>
            </w:pPr>
            <w:r>
              <w:t>Nije bilo očitovanja</w:t>
            </w:r>
            <w:r w:rsidR="00514CEB">
              <w:t>.</w:t>
            </w:r>
          </w:p>
        </w:tc>
      </w:tr>
      <w:tr w:rsidR="00C12F8A" w:rsidTr="00943E84">
        <w:tc>
          <w:tcPr>
            <w:tcW w:w="3225" w:type="dxa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Prihvaćene/neprihvaćene primjedbe</w:t>
            </w:r>
          </w:p>
          <w:p w:rsidR="00C12F8A" w:rsidRPr="00943E84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C12F8A" w:rsidRDefault="00CB0ABB" w:rsidP="00CB0ABB">
            <w:pPr>
              <w:jc w:val="both"/>
            </w:pPr>
            <w:r>
              <w:t>-</w:t>
            </w:r>
          </w:p>
        </w:tc>
      </w:tr>
      <w:tr w:rsidR="00C12F8A" w:rsidTr="00943E84">
        <w:tc>
          <w:tcPr>
            <w:tcW w:w="3225" w:type="dxa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6062" w:type="dxa"/>
            <w:shd w:val="clear" w:color="auto" w:fill="auto"/>
          </w:tcPr>
          <w:p w:rsidR="00C12F8A" w:rsidRDefault="00C12F8A" w:rsidP="00943E84">
            <w:pPr>
              <w:jc w:val="both"/>
            </w:pPr>
            <w:r>
              <w:t>Provedba javnog savjetovanja nije iziskivala dodatne financijske troškove.</w:t>
            </w:r>
          </w:p>
          <w:p w:rsidR="00C12F8A" w:rsidRDefault="00C12F8A" w:rsidP="00943E84">
            <w:pPr>
              <w:jc w:val="both"/>
            </w:pPr>
          </w:p>
        </w:tc>
      </w:tr>
    </w:tbl>
    <w:p w:rsidR="000D0275" w:rsidRDefault="000D0275" w:rsidP="00624EB3"/>
    <w:p w:rsidR="000D0275" w:rsidRDefault="000D0275" w:rsidP="000D0275"/>
    <w:p w:rsidR="008A416B" w:rsidRDefault="000D0275" w:rsidP="000D0275">
      <w:r>
        <w:t>KLASA: 311-01/20-01/49</w:t>
      </w:r>
    </w:p>
    <w:p w:rsidR="000D0275" w:rsidRDefault="000D0275" w:rsidP="000D0275">
      <w:r>
        <w:t>URBROJ: 2140/01-02-20-5</w:t>
      </w:r>
    </w:p>
    <w:p w:rsidR="000D0275" w:rsidRPr="000D0275" w:rsidRDefault="000D0275" w:rsidP="000D0275">
      <w:r>
        <w:t xml:space="preserve">Krapina, 23. srpanj 2020. </w:t>
      </w:r>
      <w:bookmarkStart w:id="0" w:name="_GoBack"/>
      <w:bookmarkEnd w:id="0"/>
    </w:p>
    <w:sectPr w:rsidR="000D0275" w:rsidRPr="000D0275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D0275"/>
    <w:rsid w:val="000D3E07"/>
    <w:rsid w:val="001171B7"/>
    <w:rsid w:val="0014570F"/>
    <w:rsid w:val="00194E71"/>
    <w:rsid w:val="0019641D"/>
    <w:rsid w:val="001B3836"/>
    <w:rsid w:val="002333D3"/>
    <w:rsid w:val="00265E2C"/>
    <w:rsid w:val="002F3643"/>
    <w:rsid w:val="00374AF4"/>
    <w:rsid w:val="003C3A38"/>
    <w:rsid w:val="003D4919"/>
    <w:rsid w:val="00477C19"/>
    <w:rsid w:val="004F057F"/>
    <w:rsid w:val="00514CEB"/>
    <w:rsid w:val="005850D8"/>
    <w:rsid w:val="005D3E10"/>
    <w:rsid w:val="005F1BD9"/>
    <w:rsid w:val="00624EB3"/>
    <w:rsid w:val="006E657A"/>
    <w:rsid w:val="007566AE"/>
    <w:rsid w:val="007F114C"/>
    <w:rsid w:val="00862E60"/>
    <w:rsid w:val="008A416B"/>
    <w:rsid w:val="008B3E93"/>
    <w:rsid w:val="008E546C"/>
    <w:rsid w:val="008F639B"/>
    <w:rsid w:val="00943E84"/>
    <w:rsid w:val="00B76D09"/>
    <w:rsid w:val="00B86EF0"/>
    <w:rsid w:val="00C12F8A"/>
    <w:rsid w:val="00C41AA5"/>
    <w:rsid w:val="00CA4080"/>
    <w:rsid w:val="00CA66FE"/>
    <w:rsid w:val="00CB0ABB"/>
    <w:rsid w:val="00D2127A"/>
    <w:rsid w:val="00D515E3"/>
    <w:rsid w:val="00DE3194"/>
    <w:rsid w:val="00E904B9"/>
    <w:rsid w:val="00E979AA"/>
    <w:rsid w:val="00F50D3D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20564-7285-45BD-A6F4-4F5133FD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B3E9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4C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4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 O NACRTU PRIJEDLOGA ODLUKE O OSNIVANJU ANTIKORUPCIJSKOG POVJERE</vt:lpstr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1704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dc:description/>
  <cp:lastModifiedBy>Tihana Husak</cp:lastModifiedBy>
  <cp:revision>3</cp:revision>
  <cp:lastPrinted>2020-02-17T06:58:00Z</cp:lastPrinted>
  <dcterms:created xsi:type="dcterms:W3CDTF">2020-07-22T10:49:00Z</dcterms:created>
  <dcterms:modified xsi:type="dcterms:W3CDTF">2020-07-22T10:59:00Z</dcterms:modified>
</cp:coreProperties>
</file>