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3B8317" Type="http://schemas.openxmlformats.org/officeDocument/2006/relationships/officeDocument" Target="/word/document.xml" /><Relationship Id="coreR473B831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8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                                                    </w:t>
      </w:r>
    </w:p>
    <w:tbl>
      <w:tblPr>
        <w:tblStyle w:val="T2"/>
        <w:tblpPr w:bottomFromText="160" w:leftFromText="180" w:rightFromText="180" w:tblpX="1" w:tblpY="-233" w:horzAnchor="margin" w:vertAnchor="text" w:tblpXSpec="righ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330"/>
        </w:trPr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37"/>
              <w:framePr w:wrap="around" w:vAnchor="text" w:hAnchor="margin" w:x="-8" w:y="-233"/>
              <w:spacing w:lineRule="auto" w:line="256"/>
              <w:rPr>
                <w:rStyle w:val="C3"/>
                <w:rFonts w:ascii="Calibri" w:hAnsi="Calibri"/>
                <w:b w:val="1"/>
              </w:rPr>
            </w:pPr>
            <w:r>
              <w:rPr>
                <w:rStyle w:val="C3"/>
                <w:b w:val="1"/>
              </w:rPr>
              <w:t>Obrazac A</w:t>
            </w:r>
            <w:r>
              <w:rPr>
                <w:rStyle w:val="C3"/>
                <w:b w:val="1"/>
              </w:rPr>
              <w:t>10</w:t>
            </w:r>
          </w:p>
        </w:tc>
      </w:tr>
    </w:tbl>
    <w:p>
      <w:pPr>
        <w:pStyle w:val="P28"/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</w:t>
      </w:r>
    </w:p>
    <w:p>
      <w:pPr>
        <w:pStyle w:val="P28"/>
        <w:jc w:val="center"/>
        <w:rPr>
          <w:rStyle w:val="C3"/>
          <w:rFonts w:ascii="Times New Roman" w:hAnsi="Times New Roman"/>
        </w:rPr>
      </w:pPr>
    </w:p>
    <w:p>
      <w:pPr>
        <w:pStyle w:val="P28"/>
        <w:jc w:val="center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OBRAZAC ZA PROCJENU KVALITETE PRIJAVE</w:t>
      </w:r>
    </w:p>
    <w:p>
      <w:pPr>
        <w:rPr>
          <w:rStyle w:val="C3"/>
          <w:rFonts w:ascii="Arial" w:hAnsi="Arial"/>
        </w:rPr>
      </w:pPr>
    </w:p>
    <w:p>
      <w:pPr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Evaluacijski kriteriji podijeljeni su u nekoliko područja procjene. Svakom području procjene dodjeljuju se bodovi kako je predviđeno.</w:t>
      </w:r>
    </w:p>
    <w:p>
      <w:pPr>
        <w:rPr>
          <w:rStyle w:val="C3"/>
          <w:rFonts w:ascii="Times New Roman" w:hAnsi="Times New Roman"/>
        </w:rPr>
      </w:pPr>
    </w:p>
    <w:tbl>
      <w:tblPr>
        <w:tblStyle w:val="T2"/>
        <w:tblW w:w="10473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numPr>
                <w:ilvl w:val="0"/>
                <w:numId w:val="43"/>
              </w:numPr>
              <w:jc w:val="left"/>
              <w:rPr>
                <w:rStyle w:val="C3"/>
                <w:rFonts w:ascii="Arial" w:hAnsi="Arial"/>
                <w:b w:val="1"/>
                <w:color w:val="000000"/>
              </w:rPr>
            </w:pPr>
            <w:r>
              <w:rPr>
                <w:rStyle w:val="C3"/>
                <w:rFonts w:ascii="Arial" w:hAnsi="Arial"/>
                <w:b w:val="1"/>
                <w:color w:val="000000"/>
              </w:rPr>
              <w:t>INSTITUCIONALNA SPOSOBNOST PRIJAVITELJA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</w:tcPr>
          <w:p>
            <w:pPr>
              <w:ind w:firstLine="111" w:left="59"/>
              <w:jc w:val="left"/>
              <w:rPr>
                <w:rStyle w:val="C3"/>
                <w:rFonts w:ascii="Arial" w:hAnsi="Arial"/>
                <w:b w:val="1"/>
                <w:color w:val="000000"/>
              </w:rPr>
            </w:pPr>
            <w:r>
              <w:rPr>
                <w:rStyle w:val="C3"/>
                <w:rFonts w:ascii="Arial" w:hAnsi="Arial"/>
                <w:b w:val="1"/>
                <w:color w:val="000000"/>
              </w:rPr>
              <w:t>BROJ BODOVA</w:t>
            </w: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  <w:color w:val="000000"/>
              </w:rPr>
            </w:pPr>
            <w:r>
              <w:rPr>
                <w:rStyle w:val="C3"/>
                <w:rFonts w:ascii="Arial" w:hAnsi="Arial"/>
                <w:color w:val="000000"/>
              </w:rPr>
              <w:t>A.1. Ima li prijavitelj iskustvo u provođenju sličnih programa/projekata: nije provodio niti jedan sličan program/projekt = 0 bodova, provodio je 1-2 slična programa/projekta = 1 bod,</w:t>
            </w:r>
            <w:r>
              <w:t xml:space="preserve"> </w:t>
            </w:r>
            <w:r>
              <w:rPr>
                <w:rStyle w:val="C3"/>
                <w:rFonts w:ascii="Arial" w:hAnsi="Arial"/>
                <w:color w:val="000000"/>
              </w:rPr>
              <w:t>provodio je 3-4 slična programa/projekta = 2 boda, provodio je 5-6 sličnih programa/projekata = 3 boda, provodio je više od 6 sličnih programa/projekata = 4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</w:tcPr>
          <w:p>
            <w:pPr>
              <w:rPr>
                <w:rStyle w:val="C3"/>
                <w:rFonts w:ascii="Arial" w:hAnsi="Arial"/>
                <w:color w:val="000000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  <w:color w:val="000000"/>
              </w:rPr>
            </w:pPr>
            <w:r>
              <w:rPr>
                <w:rStyle w:val="C3"/>
                <w:rFonts w:ascii="Arial" w:hAnsi="Arial"/>
                <w:color w:val="000000"/>
              </w:rPr>
              <w:t>A.2. Ima li prijavitelj iskustvo u provedbi programa sufinanciranih iz nacionalnih fondova: ne = 0 bodova,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</w:tcPr>
          <w:p>
            <w:pPr>
              <w:rPr>
                <w:rStyle w:val="C3"/>
                <w:rFonts w:ascii="Arial" w:hAnsi="Arial"/>
                <w:color w:val="000000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  <w:color w:val="000000"/>
              </w:rPr>
            </w:pPr>
            <w:r>
              <w:rPr>
                <w:rStyle w:val="C3"/>
                <w:rFonts w:ascii="Arial" w:hAnsi="Arial"/>
                <w:color w:val="000000"/>
              </w:rPr>
              <w:t>A.3. Ima li prijavitelj iskustvo u provedbi programa sufinanciranih iz europskih fondova: ne = 0 bodova, da = 3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</w:tcPr>
          <w:p>
            <w:pPr>
              <w:rPr>
                <w:rStyle w:val="C3"/>
                <w:rFonts w:ascii="Arial" w:hAnsi="Arial"/>
                <w:color w:val="000000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numPr>
                <w:ilvl w:val="0"/>
                <w:numId w:val="42"/>
              </w:numPr>
              <w:jc w:val="left"/>
              <w:rPr>
                <w:rStyle w:val="C3"/>
                <w:rFonts w:ascii="Arial" w:hAnsi="Arial"/>
                <w:color w:val="000000"/>
              </w:rPr>
            </w:pPr>
            <w:r>
              <w:rPr>
                <w:rStyle w:val="C3"/>
                <w:rFonts w:ascii="Arial" w:hAnsi="Arial"/>
                <w:color w:val="000000"/>
              </w:rPr>
              <w:t>Ukupan broj bodova (maksimalan broj bodova: 9)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BE4D5"/>
          </w:tcPr>
          <w:p>
            <w:pPr>
              <w:ind w:left="360"/>
              <w:jc w:val="left"/>
              <w:rPr>
                <w:rStyle w:val="C3"/>
                <w:rFonts w:ascii="Arial" w:hAnsi="Arial"/>
                <w:color w:val="000000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numPr>
                <w:ilvl w:val="0"/>
                <w:numId w:val="42"/>
              </w:numPr>
              <w:jc w:val="left"/>
              <w:rPr>
                <w:rStyle w:val="C3"/>
                <w:rFonts w:ascii="Arial" w:hAnsi="Arial"/>
                <w:b w:val="1"/>
              </w:rPr>
            </w:pPr>
            <w:r>
              <w:rPr>
                <w:rStyle w:val="C3"/>
                <w:rFonts w:ascii="Arial" w:hAnsi="Arial"/>
                <w:b w:val="1"/>
              </w:rPr>
              <w:t>RELEVANTNOST AKTIVNOSTI PROGRAMA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ind w:left="360"/>
              <w:jc w:val="left"/>
              <w:rPr>
                <w:rStyle w:val="C3"/>
                <w:rFonts w:ascii="Arial" w:hAnsi="Arial"/>
                <w:b w:val="1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B.1. Prijavitelj je jasno naznačio povezanost programa sa strateškim dokumentima lokalne - regionalne/nacionalne/europske razine: nije naznačena nijedna povezanost = 0 bodova, prijedlog je u skladu s lokalnim i/ili regionalnim strateškim dokumentima = 1 bod, program je jasno vezan uz strateške dokumente sve tri razine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B.2. Prijavitelj je jasno razradio aktivnosti i njihov slijed u implementaciji programa, aktivnosti su jasne, opravdane, razumljive i provedive: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B.3. Ciljna skupina je kvantitativno i kvalitativno jasno precizirana: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B.4. Iz prijavnog obrasca je vidljivo da se program temelji na analizi stanja i potrebama korisnika i zajednice: ne = 0 bodova, djelomično = 1 bod, da = 2 boda, da - s kvalitativno i kvantitativno navedenim podacima = 3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B.5. Program ima definirane rezultate i indikatore za njihovo mjerenje: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B.6. Pridonosi li program i u kojoj mjeri ostvarivanju ciljeva ovog Javnog poziva: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B.7. Program ima plan praćenja i vrednovanja: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B.8. Program ima  definirane mjere promocije i vidljivosti: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B.9. Predloženim programom doprinosi se ostvarivanju dugoročnih ciljeva Krapinsko-zagorske županije u provedbi Regionalnog programa za mlade KZŽ: ne = 0 bodova,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numPr>
                <w:ilvl w:val="0"/>
                <w:numId w:val="43"/>
              </w:numPr>
              <w:jc w:val="left"/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Ukupan broj bodova (maksimalan broj bodova: 19)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2EFD9"/>
          </w:tcPr>
          <w:p>
            <w:pPr>
              <w:ind w:left="360"/>
              <w:jc w:val="left"/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numPr>
                <w:ilvl w:val="0"/>
                <w:numId w:val="43"/>
              </w:numPr>
              <w:jc w:val="left"/>
              <w:rPr>
                <w:rStyle w:val="C3"/>
                <w:rFonts w:ascii="Arial" w:hAnsi="Arial"/>
                <w:b w:val="1"/>
              </w:rPr>
            </w:pPr>
            <w:r>
              <w:rPr>
                <w:rStyle w:val="C3"/>
                <w:rFonts w:ascii="Arial" w:hAnsi="Arial"/>
                <w:b w:val="1"/>
              </w:rPr>
              <w:t>PRORAČUN PROGRAMA (T</w:t>
            </w:r>
            <w:r>
              <w:rPr>
                <w:rStyle w:val="C3"/>
                <w:rFonts w:ascii="Arial" w:hAnsi="Arial"/>
                <w:b w:val="1"/>
              </w:rPr>
              <w:t>ROŠKOVI)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</w:tcPr>
          <w:p>
            <w:pPr>
              <w:ind w:left="360"/>
              <w:jc w:val="left"/>
              <w:rPr>
                <w:rStyle w:val="C3"/>
                <w:rFonts w:ascii="Arial" w:hAnsi="Arial"/>
                <w:b w:val="1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C.1. Postoji usklađenost planiranih aktivnosti s procijenjenim troškovima: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C.2. Troškovi su procijenjeni realno i nužni su u realizaciji predloženih aktivnosti: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C.3. Proračun je ispravno popunjen sukladno uputama iz Obrasca 3 – Obrazac proračuna: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144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numPr>
                <w:ilvl w:val="0"/>
                <w:numId w:val="42"/>
              </w:numPr>
              <w:jc w:val="left"/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Ukupan broj bodova (maksimalan broj bodova: 6)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2F2F2"/>
          </w:tcPr>
          <w:p>
            <w:pPr>
              <w:ind w:left="360"/>
              <w:jc w:val="left"/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numPr>
                <w:ilvl w:val="0"/>
                <w:numId w:val="42"/>
              </w:numPr>
              <w:jc w:val="left"/>
              <w:rPr>
                <w:rStyle w:val="C3"/>
                <w:rFonts w:ascii="Arial" w:hAnsi="Arial"/>
                <w:b w:val="1"/>
              </w:rPr>
            </w:pPr>
            <w:r>
              <w:rPr>
                <w:rStyle w:val="C3"/>
                <w:rFonts w:ascii="Arial" w:hAnsi="Arial"/>
                <w:b w:val="1"/>
              </w:rPr>
              <w:t>PREDNOST U FINANCIRANJU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ind w:left="360"/>
              <w:jc w:val="left"/>
              <w:rPr>
                <w:rStyle w:val="C3"/>
                <w:rFonts w:ascii="Arial" w:hAnsi="Arial"/>
                <w:b w:val="1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D.1. Prijavitelj ima najmanje jednu zaposlenu osobu u posljednjih godinu dana: ne = 0 bodova,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 xml:space="preserve">D.2. Program uključuje u svojoj provedbi i volontere: ne/u prijavi nije navedeno = 0 bodova, manji broj (do 10)/povremeno = 1 bod, veći broj (više od 10)/povremeno = 2 boda, više od 5 volontera u svim aktivnostima programa = 3 boda (moguće ostvariti samo ako je prijavi priloženo Izvješće o volontiranju u 2018. godini predano nadležnom Ministarstvu) 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D.3. Program u tijeku provedbe predviđa zapošljavanje ili nastavak zapošljavanja barem jedne osobe mlađe od 30 godina: ne = 0 bodova,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D.4. U provedbu programa uključeni su i partneri, a u prijavi je jasno obrazložena uloga svakog pojedinog partnera u provedbi programa: ne = 0 bodova, u provedbu su uključeni partneri, no njihova uloga nije jasno obrazložena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D.5. Predviđa se sufinanciranje programa, a model djelomičnog sufinanciranja programa je jasan i razrađen: ne predviđa se = 0 bodova, predviđa se, ali nije jasno razrađen = 1 bod, predviđa se i jasno je razrađen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 xml:space="preserve">D.6. Prijavitelj je aktivan u području kreiranja politika za mlade na lokalnoj odnosno županijskoj razini: prijavitelj nema svojih predstavnika u savjetodavnim ili radnim tijelima na lokalnoj odnosno županijskoj razini = 0 bodova, predstavnik prijavitelja član je barem jednog savjetodavnog ili radnog tijela na lokalnoj ili županijskoj razni = 1 bod, predstavnik prijavitelja član je dva ili više savjetodavna ili radna tijela na lokalnoj ili županijskoj razni = 2 boda    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D.7. Program jasno definira jednake mogućnosti i uključivanje mladih nezaposlenih osoba, mladih osoba s invaliditetom i mladih žena: ne = 0 bodova, djelomično = 1 bod,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>D.8. Udruga prijavitelj programa je savez ili zajednica udruga: ne = 0 bodova, da = 2 boda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6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ind w:left="720"/>
              <w:jc w:val="left"/>
              <w:rPr>
                <w:rStyle w:val="C3"/>
                <w:rFonts w:ascii="Arial" w:hAnsi="Arial"/>
              </w:rPr>
            </w:pPr>
            <w:r>
              <w:rPr>
                <w:rStyle w:val="C3"/>
                <w:rFonts w:ascii="Arial" w:hAnsi="Arial"/>
              </w:rPr>
              <w:t xml:space="preserve">D.   Ukupan broj bodova (maksimalan broj bodova: 17)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EEAF6"/>
          </w:tcPr>
          <w:p>
            <w:pPr>
              <w:ind w:left="720"/>
              <w:jc w:val="left"/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atLeast" w:val="250"/>
        </w:trPr>
        <w:tc>
          <w:tcPr>
            <w:tcW w:w="946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696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ind w:firstLine="426" w:left="-142"/>
              <w:rPr>
                <w:rStyle w:val="C3"/>
                <w:rFonts w:ascii="Arial" w:hAnsi="Arial"/>
                <w:b w:val="1"/>
                <w:color w:val="000000"/>
              </w:rPr>
            </w:pPr>
            <w:r>
              <w:rPr>
                <w:rStyle w:val="C3"/>
                <w:rFonts w:ascii="Arial" w:hAnsi="Arial"/>
              </w:rPr>
              <w:t>SVEUKUPNO BODOVA (maksimalan broj bodova: 51)</w:t>
            </w:r>
          </w:p>
        </w:tc>
        <w:tc>
          <w:tcPr>
            <w:tcW w:w="101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696D5"/>
          </w:tcPr>
          <w:p>
            <w:pPr>
              <w:ind w:firstLine="426" w:left="-142"/>
              <w:rPr>
                <w:rStyle w:val="C3"/>
                <w:rFonts w:ascii="Arial" w:hAnsi="Arial"/>
              </w:rPr>
            </w:pPr>
          </w:p>
        </w:tc>
      </w:tr>
    </w:tbl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 xml:space="preserve">Opisna ocjena </w:t>
      </w:r>
      <w:r>
        <w:rPr>
          <w:rStyle w:val="C3"/>
          <w:rFonts w:ascii="Times New Roman" w:hAnsi="Times New Roman"/>
          <w:b w:val="1"/>
        </w:rPr>
        <w:t>programa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10456" w:type="dxa"/>
          </w:tcPr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  <w:p>
            <w:pPr>
              <w:rPr>
                <w:rStyle w:val="C3"/>
                <w:rFonts w:ascii="Times New Roman" w:hAnsi="Times New Roman"/>
              </w:rPr>
            </w:pPr>
          </w:p>
        </w:tc>
      </w:tr>
    </w:tbl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Opisna ocjena programa treba biti sukladna broju bodova iz brojčane ocjene. </w:t>
      </w:r>
    </w:p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Povjerenstvo za ocjenjivanje prijava na Javni poziv za dodjelu trogodišnje financijske potpore za program centra za mlade Krapinsko-zagorske županije nezavisno je stručno ocjenjivačko tijelo kojeg čini najmanje pet članova.  </w:t>
      </w:r>
    </w:p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Svaku prijavu ocjenjuju tri člana Povjerenstva – ocjenjivača.</w:t>
      </w:r>
    </w:p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Ocjenjivači su obvezni potpisati izjavu o nepristranosti i povjerljivosti. Ocjenjivači samostalno ocjenjuju pojedine prijave udruga, upisujući svoja mišljenja o vrijednosti prijavljenih programa prema predviđenim iznosima bodova za svako postavljeno pitanje u obrascu za procjenu i to za svaki pojedinačni program. </w:t>
      </w:r>
    </w:p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Povjerenstvo donosi privremenu bodovnu listu zbrajanjem pojedinačnih bodova tri ocjenjivača te izračunom aritmetičke sredine tih bodova koja se upisuje u skupni obrazac pojedine prijave i predstavlja ukupni broj bodova koji je program ostvario. Bodovna lista sastoji se od prijava raspoređenih prema broju ostvarenih bodova, od one s najvećim brojem bodova prema onoj s najmanjim, a financiranje će ostvariti samo ona prijava koja je ostvarila najviši broj bodova, uz uvjet da je prijava ostvarila minimalno 17 (33,3%) bodova.</w:t>
      </w:r>
    </w:p>
    <w:p>
      <w:pPr>
        <w:rPr>
          <w:rStyle w:val="C3"/>
          <w:rFonts w:ascii="Times New Roman" w:hAnsi="Times New Roman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1906" w:h="16838" w:code="0"/>
      <w:pgMar w:left="720" w:right="720" w:top="584" w:bottom="720" w:header="709" w:footer="709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6"/>
      <w:framePr w:wrap="around" w:vAnchor="text" w:hAnchor="margin" w:x="-8" w:y="1"/>
      <w:rPr>
        <w:rStyle w:val="C15"/>
      </w:rPr>
    </w:pPr>
    <w:r>
      <w:fldChar w:fldCharType="begin"/>
    </w:r>
    <w:r>
      <w:rPr>
        <w:rStyle w:val="C15"/>
      </w:rPr>
      <w:instrText xml:space="preserve">PAGE  </w:instrText>
    </w:r>
    <w:r>
      <w:rPr>
        <w:rStyle w:val="C15"/>
      </w:rPr>
      <w:fldChar w:fldCharType="separate"/>
    </w:r>
    <w:r>
      <w:rPr>
        <w:rStyle w:val="C15"/>
      </w:rPr>
      <w:t>#</w:t>
    </w:r>
    <w:r>
      <w:rPr>
        <w:rStyle w:val="C15"/>
      </w:rPr>
      <w:fldChar w:fldCharType="end"/>
    </w:r>
  </w:p>
  <w:p>
    <w:pPr>
      <w:pStyle w:val="P36"/>
      <w:ind w:right="360"/>
      <w:rPr>
        <w:rStyle w:val="C15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6"/>
      <w:framePr w:wrap="around" w:vAnchor="text" w:hAnchor="margin" w:x="-8" w:y="1"/>
      <w:rPr>
        <w:rStyle w:val="C15"/>
      </w:rPr>
    </w:pPr>
    <w:r>
      <w:fldChar w:fldCharType="begin"/>
    </w:r>
    <w:r>
      <w:rPr>
        <w:rStyle w:val="C15"/>
      </w:rPr>
      <w:instrText xml:space="preserve">PAGE  </w:instrText>
    </w:r>
    <w:r>
      <w:rPr>
        <w:rStyle w:val="C15"/>
      </w:rPr>
      <w:fldChar w:fldCharType="separate"/>
    </w:r>
    <w:r>
      <w:rPr>
        <w:rStyle w:val="C15"/>
      </w:rPr>
      <w:t>#</w:t>
    </w:r>
    <w:r>
      <w:rPr>
        <w:rStyle w:val="C15"/>
      </w:rPr>
      <w:fldChar w:fldCharType="end"/>
    </w:r>
  </w:p>
  <w:p>
    <w:pPr>
      <w:pStyle w:val="P36"/>
      <w:ind w:right="360"/>
      <w:rPr>
        <w:rStyle w:val="C15"/>
      </w:rPr>
    </w:pPr>
  </w:p>
</w:ftr>
</file>

<file path=word/numbering.xml><?xml version="1.0" encoding="utf-8"?>
<w:numbering xmlns:w="http://schemas.openxmlformats.org/wordprocessingml/2006/main">
  <w:abstractNum w:abstractNumId="0">
    <w:nsid w:val="FFFFFF80"/>
    <w:multiLevelType w:val="hybridMultilevel"/>
    <w:lvl w:ilvl="0" w:tplc="101D815B">
      <w:start w:val="1"/>
      <w:numFmt w:val="bullet"/>
      <w:suff w:val="tab"/>
      <w:lvlText w:val=""/>
      <w:lvlJc w:val="left"/>
      <w:pPr>
        <w:ind w:hanging="360" w:left="1492"/>
        <w:tabs>
          <w:tab w:val="left" w:pos="1492" w:leader="none"/>
        </w:tabs>
      </w:pPr>
      <w:rPr>
        <w:rFonts w:ascii="Symbol" w:hAnsi="Symbol"/>
      </w:rPr>
    </w:lvl>
    <w:lvl w:ilvl="1">
      <w:start w:val="0"/>
      <w:numFmt w:val="decimal"/>
      <w:suff w:val="tab"/>
      <w:lvlText w:val=""/>
      <w:lvlJc w:val="left"/>
      <w:pPr/>
      <w:rPr/>
    </w:lvl>
    <w:lvl w:ilvl="2">
      <w:start w:val="0"/>
      <w:numFmt w:val="decimal"/>
      <w:suff w:val="tab"/>
      <w:lvlText w:val=""/>
      <w:lvlJc w:val="left"/>
      <w:pPr/>
      <w:rPr/>
    </w:lvl>
    <w:lvl w:ilvl="3">
      <w:start w:val="0"/>
      <w:numFmt w:val="decimal"/>
      <w:suff w:val="tab"/>
      <w:lvlText w:val=""/>
      <w:lvlJc w:val="left"/>
      <w:pPr/>
      <w:rPr/>
    </w:lvl>
    <w:lvl w:ilvl="4">
      <w:start w:val="0"/>
      <w:numFmt w:val="decimal"/>
      <w:suff w:val="tab"/>
      <w:lvlText w:val=""/>
      <w:lvlJc w:val="left"/>
      <w:pPr/>
      <w:rPr/>
    </w:lvl>
    <w:lvl w:ilvl="5">
      <w:start w:val="0"/>
      <w:numFmt w:val="decimal"/>
      <w:suff w:val="tab"/>
      <w:lvlText w:val=""/>
      <w:lvlJc w:val="left"/>
      <w:pPr/>
      <w:rPr/>
    </w:lvl>
    <w:lvl w:ilvl="6">
      <w:start w:val="0"/>
      <w:numFmt w:val="decimal"/>
      <w:suff w:val="tab"/>
      <w:lvlText w:val=""/>
      <w:lvlJc w:val="left"/>
      <w:pPr/>
      <w:rPr/>
    </w:lvl>
    <w:lvl w:ilvl="7">
      <w:start w:val="0"/>
      <w:numFmt w:val="decimal"/>
      <w:suff w:val="tab"/>
      <w:lvlText w:val=""/>
      <w:lvlJc w:val="left"/>
      <w:pPr/>
      <w:rPr/>
    </w:lvl>
    <w:lvl w:ilvl="8">
      <w:start w:val="0"/>
      <w:numFmt w:val="decimal"/>
      <w:suff w:val="tab"/>
      <w:lvlText w:val=""/>
      <w:lvlJc w:val="left"/>
      <w:pPr/>
      <w:rPr/>
    </w:lvl>
  </w:abstractNum>
  <w:abstractNum w:abstractNumId="1">
    <w:nsid w:val="00000006"/>
    <w:multiLevelType w:val="hybridMultilevel"/>
    <w:lvl w:ilvl="0" w:tplc="18961F6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18"/>
      </w:rPr>
    </w:lvl>
    <w:lvl w:ilvl="1" w:tplc="4CE5B067">
      <w:start w:val="1"/>
      <w:numFmt w:val="bullet"/>
      <w:suff w:val="tab"/>
      <w:lvlText w:val="◦"/>
      <w:lvlJc w:val="left"/>
      <w:pPr>
        <w:ind w:hanging="360" w:left="1080"/>
        <w:tabs>
          <w:tab w:val="left" w:pos="1080" w:leader="none"/>
        </w:tabs>
      </w:pPr>
      <w:rPr>
        <w:rFonts w:ascii="OpenSymbol" w:hAnsi="OpenSymbol"/>
      </w:rPr>
    </w:lvl>
    <w:lvl w:ilvl="2" w:tplc="51E4D150">
      <w:start w:val="1"/>
      <w:numFmt w:val="bullet"/>
      <w:suff w:val="tab"/>
      <w:lvlText w:val="▪"/>
      <w:lvlJc w:val="left"/>
      <w:pPr>
        <w:ind w:hanging="360" w:left="1440"/>
        <w:tabs>
          <w:tab w:val="left" w:pos="1440" w:leader="none"/>
        </w:tabs>
      </w:pPr>
      <w:rPr>
        <w:rFonts w:ascii="OpenSymbol" w:hAnsi="OpenSymbol"/>
      </w:rPr>
    </w:lvl>
    <w:lvl w:ilvl="3" w:tplc="64FE3266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4" w:tplc="7F378F39">
      <w:start w:val="1"/>
      <w:numFmt w:val="bullet"/>
      <w:suff w:val="tab"/>
      <w:lvlText w:val="◦"/>
      <w:lvlJc w:val="left"/>
      <w:pPr>
        <w:ind w:hanging="360" w:left="2160"/>
        <w:tabs>
          <w:tab w:val="left" w:pos="2160" w:leader="none"/>
        </w:tabs>
      </w:pPr>
      <w:rPr>
        <w:rFonts w:ascii="OpenSymbol" w:hAnsi="OpenSymbol"/>
      </w:rPr>
    </w:lvl>
    <w:lvl w:ilvl="5" w:tplc="5A256AA6">
      <w:start w:val="1"/>
      <w:numFmt w:val="bullet"/>
      <w:suff w:val="tab"/>
      <w:lvlText w:val="▪"/>
      <w:lvlJc w:val="left"/>
      <w:pPr>
        <w:ind w:hanging="360" w:left="2520"/>
        <w:tabs>
          <w:tab w:val="left" w:pos="2520" w:leader="none"/>
        </w:tabs>
      </w:pPr>
      <w:rPr>
        <w:rFonts w:ascii="OpenSymbol" w:hAnsi="OpenSymbol"/>
      </w:rPr>
    </w:lvl>
    <w:lvl w:ilvl="6" w:tplc="5943877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7" w:tplc="6A1BAB7B">
      <w:start w:val="1"/>
      <w:numFmt w:val="bullet"/>
      <w:suff w:val="tab"/>
      <w:lvlText w:val="◦"/>
      <w:lvlJc w:val="left"/>
      <w:pPr>
        <w:ind w:hanging="360" w:left="3240"/>
        <w:tabs>
          <w:tab w:val="left" w:pos="3240" w:leader="none"/>
        </w:tabs>
      </w:pPr>
      <w:rPr>
        <w:rFonts w:ascii="OpenSymbol" w:hAnsi="OpenSymbol"/>
      </w:rPr>
    </w:lvl>
    <w:lvl w:ilvl="8" w:tplc="09DB1C49">
      <w:start w:val="1"/>
      <w:numFmt w:val="bullet"/>
      <w:suff w:val="tab"/>
      <w:lvlText w:val="▪"/>
      <w:lvlJc w:val="left"/>
      <w:pPr>
        <w:ind w:hanging="360" w:left="3600"/>
        <w:tabs>
          <w:tab w:val="left" w:pos="3600" w:leader="none"/>
        </w:tabs>
      </w:pPr>
      <w:rPr>
        <w:rFonts w:ascii="OpenSymbol" w:hAnsi="OpenSymbol"/>
      </w:rPr>
    </w:lvl>
  </w:abstractNum>
  <w:abstractNum w:abstractNumId="2">
    <w:nsid w:val="00000008"/>
    <w:multiLevelType w:val="hybridMultilevel"/>
    <w:lvl w:ilvl="0" w:tplc="5F2AA25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18"/>
      </w:rPr>
    </w:lvl>
    <w:lvl w:ilvl="1" w:tplc="05E0A66E">
      <w:start w:val="1"/>
      <w:numFmt w:val="bullet"/>
      <w:suff w:val="tab"/>
      <w:lvlText w:val="◦"/>
      <w:lvlJc w:val="left"/>
      <w:pPr>
        <w:ind w:hanging="360" w:left="1080"/>
        <w:tabs>
          <w:tab w:val="left" w:pos="1080" w:leader="none"/>
        </w:tabs>
      </w:pPr>
      <w:rPr>
        <w:rFonts w:ascii="OpenSymbol" w:hAnsi="OpenSymbol"/>
      </w:rPr>
    </w:lvl>
    <w:lvl w:ilvl="2" w:tplc="043619BC">
      <w:start w:val="1"/>
      <w:numFmt w:val="bullet"/>
      <w:suff w:val="tab"/>
      <w:lvlText w:val="▪"/>
      <w:lvlJc w:val="left"/>
      <w:pPr>
        <w:ind w:hanging="360" w:left="1440"/>
        <w:tabs>
          <w:tab w:val="left" w:pos="1440" w:leader="none"/>
        </w:tabs>
      </w:pPr>
      <w:rPr>
        <w:rFonts w:ascii="OpenSymbol" w:hAnsi="OpenSymbol"/>
      </w:rPr>
    </w:lvl>
    <w:lvl w:ilvl="3" w:tplc="12850A73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</w:rPr>
    </w:lvl>
    <w:lvl w:ilvl="4" w:tplc="5F498BA6">
      <w:start w:val="1"/>
      <w:numFmt w:val="bullet"/>
      <w:suff w:val="tab"/>
      <w:lvlText w:val="◦"/>
      <w:lvlJc w:val="left"/>
      <w:pPr>
        <w:ind w:hanging="360" w:left="2160"/>
        <w:tabs>
          <w:tab w:val="left" w:pos="2160" w:leader="none"/>
        </w:tabs>
      </w:pPr>
      <w:rPr>
        <w:rFonts w:ascii="OpenSymbol" w:hAnsi="OpenSymbol"/>
      </w:rPr>
    </w:lvl>
    <w:lvl w:ilvl="5" w:tplc="513DF51A">
      <w:start w:val="1"/>
      <w:numFmt w:val="bullet"/>
      <w:suff w:val="tab"/>
      <w:lvlText w:val="▪"/>
      <w:lvlJc w:val="left"/>
      <w:pPr>
        <w:ind w:hanging="360" w:left="2520"/>
        <w:tabs>
          <w:tab w:val="left" w:pos="2520" w:leader="none"/>
        </w:tabs>
      </w:pPr>
      <w:rPr>
        <w:rFonts w:ascii="OpenSymbol" w:hAnsi="OpenSymbol"/>
      </w:rPr>
    </w:lvl>
    <w:lvl w:ilvl="6" w:tplc="512CCC6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7" w:tplc="123BF905">
      <w:start w:val="1"/>
      <w:numFmt w:val="bullet"/>
      <w:suff w:val="tab"/>
      <w:lvlText w:val="◦"/>
      <w:lvlJc w:val="left"/>
      <w:pPr>
        <w:ind w:hanging="360" w:left="3240"/>
        <w:tabs>
          <w:tab w:val="left" w:pos="3240" w:leader="none"/>
        </w:tabs>
      </w:pPr>
      <w:rPr>
        <w:rFonts w:ascii="OpenSymbol" w:hAnsi="OpenSymbol"/>
      </w:rPr>
    </w:lvl>
    <w:lvl w:ilvl="8" w:tplc="50127784">
      <w:start w:val="1"/>
      <w:numFmt w:val="bullet"/>
      <w:suff w:val="tab"/>
      <w:lvlText w:val="▪"/>
      <w:lvlJc w:val="left"/>
      <w:pPr>
        <w:ind w:hanging="360" w:left="3600"/>
        <w:tabs>
          <w:tab w:val="left" w:pos="3600" w:leader="none"/>
        </w:tabs>
      </w:pPr>
      <w:rPr>
        <w:rFonts w:ascii="OpenSymbol" w:hAnsi="OpenSymbol"/>
      </w:rPr>
    </w:lvl>
  </w:abstractNum>
  <w:abstractNum w:abstractNumId="3">
    <w:nsid w:val="010C4F6C"/>
    <w:multiLevelType w:val="hybridMultilevel"/>
    <w:lvl w:ilvl="0" w:tplc="3686DBD5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5ADDD65B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988FF5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835E95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9B4A74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3831BC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1B808A5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D515D38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B885FA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01B07533"/>
    <w:multiLevelType w:val="multilevel"/>
    <w:lvl w:ilvl="0">
      <w:start w:val="1"/>
      <w:numFmt w:val="upperLetter"/>
      <w:suff w:val="tab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03E104D9"/>
    <w:multiLevelType w:val="multilevel"/>
    <w:lvl w:ilvl="0">
      <w:start w:val="1"/>
      <w:numFmt w:val="decimal"/>
      <w:suff w:val="tab"/>
      <w:lvlText w:val="%1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decimal"/>
      <w:suff w:val="tab"/>
      <w:lvlText w:val="%1.%2"/>
      <w:lvlJc w:val="left"/>
      <w:pPr>
        <w:ind w:hanging="567" w:left="567"/>
        <w:tabs>
          <w:tab w:val="left" w:pos="567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584" w:left="1584"/>
        <w:tabs>
          <w:tab w:val="left" w:pos="1584" w:leader="none"/>
        </w:tabs>
      </w:pPr>
      <w:rPr/>
    </w:lvl>
  </w:abstractNum>
  <w:abstractNum w:abstractNumId="6">
    <w:nsid w:val="125D3D1F"/>
    <w:multiLevelType w:val="hybridMultilevel"/>
    <w:lvl w:ilvl="0">
      <w:start w:val="1"/>
      <w:numFmt w:val="decimal"/>
      <w:suff w:val="tab"/>
      <w:lvlText w:val="(%1)"/>
      <w:lvlJc w:val="left"/>
      <w:pPr>
        <w:ind w:hanging="340" w:left="340"/>
        <w:tabs>
          <w:tab w:val="left" w:pos="340" w:leader="none"/>
        </w:tabs>
      </w:pPr>
      <w:rPr>
        <w:rFonts w:ascii="Arial Narrow" w:hAnsi="Arial Narrow"/>
        <w:b w:val="0"/>
        <w:i w:val="0"/>
        <w:sz w:val="22"/>
      </w:rPr>
    </w:lvl>
    <w:lvl w:ilvl="1" w:tplc="52AE44CD">
      <w:start w:val="1"/>
      <w:numFmt w:val="bullet"/>
      <w:suff w:val="tab"/>
      <w:lvlText w:val=""/>
      <w:lvlJc w:val="left"/>
      <w:pPr>
        <w:ind w:hanging="320" w:left="680"/>
        <w:tabs>
          <w:tab w:val="left" w:pos="680" w:leader="none"/>
        </w:tabs>
      </w:pPr>
      <w:rPr>
        <w:rFonts w:ascii="Symbol" w:hAnsi="Symbol"/>
        <w:b w:val="0"/>
        <w:i w:val="0"/>
        <w:sz w:val="16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16F13E1D"/>
    <w:multiLevelType w:val="hybridMultilevel"/>
    <w:lvl w:ilvl="0" w:tplc="264B0E75">
      <w:start w:val="1"/>
      <w:numFmt w:val="bullet"/>
      <w:suff w:val="tab"/>
      <w:lvlText w:val=""/>
      <w:lvlJc w:val="left"/>
      <w:pPr>
        <w:ind w:hanging="397" w:left="1871"/>
        <w:tabs>
          <w:tab w:val="left" w:pos="1814" w:leader="none"/>
        </w:tabs>
      </w:pPr>
      <w:rPr>
        <w:rFonts w:ascii="Symbol" w:hAnsi="Symbol"/>
        <w:sz w:val="16"/>
      </w:rPr>
    </w:lvl>
    <w:lvl w:ilvl="1" w:tplc="6CC401C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4959AA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CA4945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898C2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43920C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E6A552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F69F4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2F4F8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182A336E"/>
    <w:multiLevelType w:val="multilevel"/>
    <w:lvl w:ilvl="0">
      <w:start w:val="1"/>
      <w:numFmt w:val="upperLetter"/>
      <w:suff w:val="tab"/>
      <w:lvlText w:val="%1."/>
      <w:lvlJc w:val="left"/>
      <w:pPr>
        <w:ind w:hanging="360" w:left="1080"/>
      </w:pPr>
      <w:rPr>
        <w:b w:val="1"/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1B1E7367"/>
    <w:multiLevelType w:val="multilevel"/>
    <w:lvl w:ilvl="0">
      <w:start w:val="1"/>
      <w:numFmt w:val="decimal"/>
      <w:suff w:val="tab"/>
      <w:lvlText w:val="%1."/>
      <w:lvlJc w:val="left"/>
      <w:pPr>
        <w:ind w:hanging="340" w:left="340"/>
        <w:tabs>
          <w:tab w:val="left" w:pos="3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1E403082"/>
    <w:multiLevelType w:val="multilevel"/>
    <w:lvl w:ilvl="0">
      <w:start w:val="1"/>
      <w:numFmt w:val="decimal"/>
      <w:suff w:val="tab"/>
      <w:lvlText w:val="%1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decimal"/>
      <w:suff w:val="tab"/>
      <w:lvlText w:val="%1.%2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584" w:left="1584"/>
        <w:tabs>
          <w:tab w:val="left" w:pos="1584" w:leader="none"/>
        </w:tabs>
      </w:pPr>
      <w:rPr/>
    </w:lvl>
  </w:abstractNum>
  <w:abstractNum w:abstractNumId="11">
    <w:nsid w:val="22D444B6"/>
    <w:multiLevelType w:val="hybridMultilevel"/>
    <w:lvl w:ilvl="0" w:tplc="18B70402">
      <w:start w:val="0"/>
      <w:numFmt w:val="bullet"/>
      <w:suff w:val="tab"/>
      <w:lvlText w:val="-"/>
      <w:lvlJc w:val="left"/>
      <w:pPr>
        <w:ind w:hanging="360" w:left="1425"/>
        <w:tabs>
          <w:tab w:val="left" w:pos="1425" w:leader="none"/>
        </w:tabs>
      </w:pPr>
      <w:rPr>
        <w:rFonts w:ascii="Times New Roman" w:hAnsi="Times New Roman"/>
      </w:rPr>
    </w:lvl>
    <w:lvl w:ilvl="1" w:tplc="67E254C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0BABEE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EAEC10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669968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3AFCF2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4D0622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3B4B49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F1B7AD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25417A7F"/>
    <w:multiLevelType w:val="hybridMultilevel"/>
    <w:lvl w:ilvl="0" w:tplc="2485C040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2C50F5D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72991A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861959A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0E9CD5B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EF3097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3059FE7B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B5AC15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6948203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27A068A4"/>
    <w:multiLevelType w:val="multilevel"/>
    <w:lvl w:ilvl="0">
      <w:start w:val="1"/>
      <w:numFmt w:val="lowerLetter"/>
      <w:suff w:val="tab"/>
      <w:lvlText w:val="%1)"/>
      <w:lvlJc w:val="left"/>
      <w:pPr>
        <w:ind w:hanging="340" w:left="340"/>
        <w:tabs>
          <w:tab w:val="left" w:pos="3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4">
    <w:nsid w:val="2E2E5552"/>
    <w:multiLevelType w:val="hybridMultilevel"/>
    <w:lvl w:ilvl="0">
      <w:start w:val="1"/>
      <w:numFmt w:val="decimal"/>
      <w:suff w:val="tab"/>
      <w:lvlText w:val="(%1)"/>
      <w:lvlJc w:val="left"/>
      <w:pPr>
        <w:ind w:hanging="340" w:left="340"/>
        <w:tabs>
          <w:tab w:val="left" w:pos="340" w:leader="none"/>
        </w:tabs>
      </w:pPr>
      <w:rPr>
        <w:rFonts w:ascii="Arial Narrow" w:hAnsi="Arial Narrow"/>
        <w:b w:val="0"/>
        <w:i w:val="0"/>
        <w:sz w:val="22"/>
      </w:rPr>
    </w:lvl>
    <w:lvl w:ilvl="1" w:tplc="10603712">
      <w:start w:val="1"/>
      <w:numFmt w:val="bullet"/>
      <w:suff w:val="tab"/>
      <w:lvlText w:val=""/>
      <w:lvlJc w:val="left"/>
      <w:pPr>
        <w:ind w:hanging="397" w:left="757"/>
        <w:tabs>
          <w:tab w:val="left" w:pos="700" w:leader="none"/>
        </w:tabs>
      </w:pPr>
      <w:rPr>
        <w:rFonts w:ascii="Symbol" w:hAnsi="Symbol"/>
        <w:b w:val="0"/>
        <w:i w:val="0"/>
        <w:sz w:val="16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5">
    <w:nsid w:val="31A26134"/>
    <w:multiLevelType w:val="multilevel"/>
    <w:lvl w:ilvl="0">
      <w:start w:val="1"/>
      <w:numFmt w:val="upperLetter"/>
      <w:suff w:val="tab"/>
      <w:lvlText w:val="%1."/>
      <w:lvlJc w:val="left"/>
      <w:pPr>
        <w:ind w:hanging="360" w:left="720"/>
      </w:pPr>
      <w:rPr>
        <w:b w:val="1"/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37E03FD4"/>
    <w:multiLevelType w:val="hybridMultilevel"/>
    <w:lvl w:ilvl="0" w:tplc="23310A19">
      <w:start w:val="1"/>
      <w:numFmt w:val="bullet"/>
      <w:suff w:val="tab"/>
      <w:lvlText w:val=""/>
      <w:lvlJc w:val="left"/>
      <w:pPr>
        <w:ind w:hanging="320" w:left="680"/>
        <w:tabs>
          <w:tab w:val="left" w:pos="680" w:leader="none"/>
        </w:tabs>
      </w:pPr>
      <w:rPr>
        <w:rFonts w:ascii="Symbol" w:hAnsi="Symbol"/>
        <w:sz w:val="16"/>
      </w:rPr>
    </w:lvl>
    <w:lvl w:ilvl="1" w:tplc="4E61B68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462AC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E633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9D0BF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9543B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D09E0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D171A7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A9507B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3A73157E"/>
    <w:multiLevelType w:val="multilevel"/>
    <w:lvl w:ilvl="0">
      <w:start w:val="1"/>
      <w:numFmt w:val="decimal"/>
      <w:suff w:val="tab"/>
      <w:lvlText w:val="%1.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decimal"/>
      <w:suff w:val="tab"/>
      <w:lvlText w:val="%1.%2"/>
      <w:lvlJc w:val="left"/>
      <w:pPr>
        <w:ind w:hanging="567" w:left="567"/>
        <w:tabs>
          <w:tab w:val="left" w:pos="567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584" w:left="1584"/>
        <w:tabs>
          <w:tab w:val="left" w:pos="1584" w:leader="none"/>
        </w:tabs>
      </w:pPr>
      <w:rPr/>
    </w:lvl>
  </w:abstractNum>
  <w:abstractNum w:abstractNumId="18">
    <w:nsid w:val="3E53377D"/>
    <w:multiLevelType w:val="multilevel"/>
    <w:lvl w:ilvl="0">
      <w:start w:val="1"/>
      <w:numFmt w:val="decimal"/>
      <w:suff w:val="tab"/>
      <w:lvlText w:val="(%1)"/>
      <w:lvlJc w:val="left"/>
      <w:pPr>
        <w:ind w:hanging="406" w:left="736"/>
        <w:tabs>
          <w:tab w:val="left" w:pos="736" w:leader="none"/>
        </w:tabs>
      </w:pPr>
      <w:rPr>
        <w:b w:val="0"/>
        <w:i w:val="0"/>
        <w:sz w:val="32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9">
    <w:nsid w:val="3F376973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410C1D34"/>
    <w:multiLevelType w:val="multilevel"/>
    <w:lvl w:ilvl="0">
      <w:start w:val="1"/>
      <w:numFmt w:val="decimal"/>
      <w:suff w:val="tab"/>
      <w:lvlText w:val="(%1)"/>
      <w:lvlJc w:val="left"/>
      <w:pPr>
        <w:ind w:hanging="406" w:left="736"/>
        <w:tabs>
          <w:tab w:val="left" w:pos="736" w:leader="none"/>
        </w:tabs>
      </w:pPr>
      <w:rPr>
        <w:rFonts w:ascii="Arial Narrow" w:hAnsi="Arial Narrow"/>
        <w:b w:val="0"/>
        <w:i w:val="0"/>
        <w:sz w:val="22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449B266C"/>
    <w:multiLevelType w:val="hybridMultilevel"/>
    <w:lvl w:ilvl="0" w:tplc="393C121A">
      <w:start w:val="1"/>
      <w:numFmt w:val="bullet"/>
      <w:suff w:val="tab"/>
      <w:lvlText w:val=""/>
      <w:lvlJc w:val="left"/>
      <w:pPr>
        <w:ind w:hanging="320" w:left="680"/>
        <w:tabs>
          <w:tab w:val="left" w:pos="680" w:leader="none"/>
        </w:tabs>
      </w:pPr>
      <w:rPr>
        <w:rFonts w:ascii="Symbol" w:hAnsi="Symbol"/>
        <w:sz w:val="16"/>
      </w:rPr>
    </w:lvl>
    <w:lvl w:ilvl="1" w:tplc="3CAC8D9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E4BE9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DF377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4756D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1FD7DE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984F5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83022C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5CC1DF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45063C78"/>
    <w:multiLevelType w:val="hybridMultilevel"/>
    <w:lvl w:ilvl="0" w:tplc="5C2F1555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31F69CA">
      <w:start w:val="0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74861A2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E4452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CE673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29C8DD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8CB9DF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3769C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B84B32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51880D63"/>
    <w:multiLevelType w:val="multilevel"/>
    <w:lvl w:ilvl="0">
      <w:start w:val="1"/>
      <w:numFmt w:val="upperLetter"/>
      <w:suff w:val="tab"/>
      <w:lvlText w:val="%1."/>
      <w:lvlJc w:val="right"/>
      <w:pPr>
        <w:ind w:hanging="340" w:left="340"/>
        <w:tabs>
          <w:tab w:val="left" w:pos="340" w:leader="none"/>
        </w:tabs>
      </w:pPr>
      <w:rPr>
        <w:b w:val="1"/>
        <w:i w:val="0"/>
        <w:sz w:val="22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5DCB6CA8"/>
    <w:multiLevelType w:val="hybridMultilevel"/>
    <w:lvl w:ilvl="0" w:tplc="2DE978DA">
      <w:start w:val="1"/>
      <w:numFmt w:val="bullet"/>
      <w:suff w:val="tab"/>
      <w:lvlText w:val=""/>
      <w:lvlJc w:val="left"/>
      <w:pPr>
        <w:ind w:hanging="320" w:left="680"/>
        <w:tabs>
          <w:tab w:val="left" w:pos="680" w:leader="none"/>
        </w:tabs>
      </w:pPr>
      <w:rPr>
        <w:rFonts w:ascii="Symbol" w:hAnsi="Symbol"/>
        <w:sz w:val="16"/>
      </w:rPr>
    </w:lvl>
    <w:lvl w:ilvl="1" w:tplc="5BDA356E">
      <w:start w:val="1"/>
      <w:numFmt w:val="bullet"/>
      <w:suff w:val="tab"/>
      <w:lvlText w:val=""/>
      <w:lvlJc w:val="left"/>
      <w:pPr>
        <w:ind w:hanging="284" w:left="1364"/>
        <w:tabs>
          <w:tab w:val="left" w:pos="1364" w:leader="none"/>
        </w:tabs>
      </w:pPr>
      <w:rPr>
        <w:rFonts w:ascii="Symbol" w:hAnsi="Symbol"/>
        <w:sz w:val="16"/>
      </w:rPr>
    </w:lvl>
    <w:lvl w:ilvl="2" w:tplc="75A2912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4A96D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C2ECAC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A49EC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E0A1F1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BC5962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CD990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5">
    <w:nsid w:val="5DF66750"/>
    <w:multiLevelType w:val="hybridMultilevel"/>
    <w:lvl w:ilvl="0" w:tplc="6570D94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65FC22C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21DB2E3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78197E5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298F985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7698B4AD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A3B5A6E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6A78A27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226EEE3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5EA81515"/>
    <w:multiLevelType w:val="hybridMultilevel"/>
    <w:lvl w:ilvl="0">
      <w:start w:val="1"/>
      <w:numFmt w:val="decimal"/>
      <w:suff w:val="tab"/>
      <w:lvlText w:val="(%1)"/>
      <w:lvlJc w:val="left"/>
      <w:pPr>
        <w:ind w:hanging="340" w:left="340"/>
        <w:tabs>
          <w:tab w:val="left" w:pos="340" w:leader="none"/>
        </w:tabs>
      </w:pPr>
      <w:rPr>
        <w:rFonts w:ascii="Arial Narrow" w:hAnsi="Arial Narrow"/>
        <w:b w:val="0"/>
        <w:i w:val="0"/>
        <w:sz w:val="22"/>
      </w:rPr>
    </w:lvl>
    <w:lvl w:ilvl="1" w:tplc="5639D692">
      <w:start w:val="1"/>
      <w:numFmt w:val="bullet"/>
      <w:suff w:val="tab"/>
      <w:lvlText w:val=""/>
      <w:lvlJc w:val="left"/>
      <w:pPr>
        <w:ind w:hanging="320" w:left="680"/>
        <w:tabs>
          <w:tab w:val="left" w:pos="700" w:leader="none"/>
        </w:tabs>
      </w:pPr>
      <w:rPr>
        <w:rFonts w:ascii="Symbol" w:hAnsi="Symbol"/>
        <w:b w:val="0"/>
        <w:i w:val="0"/>
        <w:sz w:val="16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7">
    <w:nsid w:val="621D4ED3"/>
    <w:multiLevelType w:val="multilevel"/>
    <w:lvl w:ilvl="0">
      <w:start w:val="1"/>
      <w:numFmt w:val="upperLetter"/>
      <w:suff w:val="tab"/>
      <w:lvlText w:val="%1."/>
      <w:lvlJc w:val="left"/>
      <w:pPr>
        <w:ind w:hanging="340" w:left="340"/>
        <w:tabs>
          <w:tab w:val="left" w:pos="340" w:leader="none"/>
        </w:tabs>
      </w:pPr>
      <w:rPr>
        <w:b w:val="0"/>
        <w:i w:val="0"/>
        <w:sz w:val="22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8">
    <w:nsid w:val="6628470C"/>
    <w:multiLevelType w:val="multilevel"/>
    <w:lvl w:ilvl="0">
      <w:start w:val="1"/>
      <w:numFmt w:val="decimal"/>
      <w:suff w:val="tab"/>
      <w:lvlText w:val="%1)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720"/>
        <w:tabs>
          <w:tab w:val="left" w:pos="720" w:leader="none"/>
        </w:tabs>
      </w:pPr>
      <w:rPr/>
    </w:lvl>
    <w:lvl w:ilvl="2">
      <w:start w:val="1"/>
      <w:numFmt w:val="lowerRoman"/>
      <w:suff w:val="tab"/>
      <w:lvlText w:val="%3)"/>
      <w:lvlJc w:val="left"/>
      <w:pPr>
        <w:ind w:hanging="360" w:left="1080"/>
        <w:tabs>
          <w:tab w:val="left" w:pos="1080" w:leader="none"/>
        </w:tabs>
      </w:pPr>
      <w:rPr/>
    </w:lvl>
    <w:lvl w:ilvl="3">
      <w:start w:val="1"/>
      <w:numFmt w:val="decimal"/>
      <w:suff w:val="tab"/>
      <w:lvlText w:val="(%4)"/>
      <w:lvlJc w:val="left"/>
      <w:pPr>
        <w:ind w:hanging="360" w:left="1440"/>
        <w:tabs>
          <w:tab w:val="left" w:pos="1440" w:leader="none"/>
        </w:tabs>
      </w:pPr>
      <w:rPr/>
    </w:lvl>
    <w:lvl w:ilvl="4">
      <w:start w:val="1"/>
      <w:numFmt w:val="lowerLetter"/>
      <w:suff w:val="tab"/>
      <w:lvlText w:val="(%5)"/>
      <w:lvlJc w:val="left"/>
      <w:pPr>
        <w:ind w:hanging="360" w:left="1800"/>
        <w:tabs>
          <w:tab w:val="left" w:pos="1800" w:leader="none"/>
        </w:tabs>
      </w:pPr>
      <w:rPr/>
    </w:lvl>
    <w:lvl w:ilvl="5">
      <w:start w:val="1"/>
      <w:numFmt w:val="lowerRoman"/>
      <w:suff w:val="tab"/>
      <w:lvlText w:val="(%6)"/>
      <w:lvlJc w:val="left"/>
      <w:pPr>
        <w:ind w:hanging="360" w:left="2160"/>
        <w:tabs>
          <w:tab w:val="left" w:pos="21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2520"/>
        <w:tabs>
          <w:tab w:val="left" w:pos="2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2880"/>
        <w:tabs>
          <w:tab w:val="left" w:pos="2880" w:leader="none"/>
        </w:tabs>
      </w:pPr>
      <w:rPr/>
    </w:lvl>
    <w:lvl w:ilvl="8">
      <w:start w:val="1"/>
      <w:numFmt w:val="lowerRoman"/>
      <w:suff w:val="tab"/>
      <w:lvlText w:val="%9."/>
      <w:lvlJc w:val="left"/>
      <w:pPr>
        <w:ind w:hanging="360" w:left="3240"/>
        <w:tabs>
          <w:tab w:val="left" w:pos="3240" w:leader="none"/>
        </w:tabs>
      </w:pPr>
      <w:rPr/>
    </w:lvl>
  </w:abstractNum>
  <w:abstractNum w:abstractNumId="29">
    <w:nsid w:val="6A906106"/>
    <w:multiLevelType w:val="multilevel"/>
    <w:lvl w:ilvl="0">
      <w:start w:val="1"/>
      <w:numFmt w:val="decimal"/>
      <w:suff w:val="tab"/>
      <w:lvlText w:val="%1."/>
      <w:lvlJc w:val="left"/>
      <w:pPr>
        <w:ind w:hanging="377" w:left="737"/>
        <w:tabs>
          <w:tab w:val="left" w:pos="737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0">
    <w:nsid w:val="6BC8136B"/>
    <w:multiLevelType w:val="hybridMultilevel"/>
    <w:lvl w:ilvl="0" w:tplc="6B71BE5B">
      <w:start w:val="1"/>
      <w:numFmt w:val="bullet"/>
      <w:suff w:val="tab"/>
      <w:lvlText w:val=""/>
      <w:lvlJc w:val="left"/>
      <w:pPr>
        <w:ind w:hanging="320" w:left="680"/>
        <w:tabs>
          <w:tab w:val="left" w:pos="680" w:leader="none"/>
        </w:tabs>
      </w:pPr>
      <w:rPr>
        <w:rFonts w:ascii="Symbol" w:hAnsi="Symbol"/>
        <w:sz w:val="16"/>
      </w:rPr>
    </w:lvl>
    <w:lvl w:ilvl="1" w:tplc="44E23BC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6418B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64D85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6C2E7B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A8DE18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2BACF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375193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BDA1CE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1">
    <w:nsid w:val="6DC31843"/>
    <w:multiLevelType w:val="multilevel"/>
    <w:lvl w:ilvl="0">
      <w:start w:val="1"/>
      <w:numFmt w:val="upperLetter"/>
      <w:suff w:val="tab"/>
      <w:lvlText w:val="%1."/>
      <w:lvlJc w:val="left"/>
      <w:pPr>
        <w:ind w:hanging="360" w:left="720"/>
      </w:pPr>
      <w:rPr>
        <w:b w:val="1"/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2">
    <w:nsid w:val="72A20B47"/>
    <w:multiLevelType w:val="multilevel"/>
    <w:lvl w:ilvl="0">
      <w:start w:val="1"/>
      <w:numFmt w:val="upperLetter"/>
      <w:suff w:val="tab"/>
      <w:lvlText w:val="%1)"/>
      <w:lvlJc w:val="left"/>
      <w:pPr>
        <w:ind w:hanging="360" w:left="720"/>
      </w:pPr>
      <w:rPr>
        <w:b w:val="1"/>
        <w:color w:val="00000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3">
    <w:nsid w:val="735020CF"/>
    <w:multiLevelType w:val="hybridMultilevel"/>
    <w:lvl w:ilvl="0">
      <w:start w:val="1"/>
      <w:numFmt w:val="decimal"/>
      <w:suff w:val="tab"/>
      <w:lvlText w:val="(%1)"/>
      <w:lvlJc w:val="left"/>
      <w:pPr>
        <w:ind w:hanging="340" w:left="340"/>
        <w:tabs>
          <w:tab w:val="left" w:pos="340" w:leader="none"/>
        </w:tabs>
      </w:pPr>
      <w:rPr>
        <w:rFonts w:ascii="Arial Narrow" w:hAnsi="Arial Narrow"/>
        <w:b w:val="0"/>
        <w:i w:val="0"/>
        <w:sz w:val="22"/>
      </w:rPr>
    </w:lvl>
    <w:lvl w:ilvl="1" w:tplc="3E4CC4EF">
      <w:start w:val="1"/>
      <w:numFmt w:val="bullet"/>
      <w:suff w:val="tab"/>
      <w:lvlText w:val=""/>
      <w:lvlJc w:val="left"/>
      <w:pPr>
        <w:ind w:hanging="397" w:left="757"/>
        <w:tabs>
          <w:tab w:val="left" w:pos="700" w:leader="none"/>
        </w:tabs>
      </w:pPr>
      <w:rPr>
        <w:rFonts w:ascii="Symbol" w:hAnsi="Symbol"/>
        <w:b w:val="0"/>
        <w:i w:val="0"/>
        <w:sz w:val="16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4">
    <w:nsid w:val="7A433ABA"/>
    <w:multiLevelType w:val="multilevel"/>
    <w:lvl w:ilvl="0">
      <w:start w:val="1"/>
      <w:numFmt w:val="upperLetter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5">
    <w:nsid w:val="7DB84875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6">
    <w:nsid w:val="7E443F4D"/>
    <w:multiLevelType w:val="multilevel"/>
    <w:lvl w:ilvl="0">
      <w:start w:val="1"/>
      <w:numFmt w:val="decimal"/>
      <w:suff w:val="tab"/>
      <w:lvlText w:val="%1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decimal"/>
      <w:suff w:val="tab"/>
      <w:lvlText w:val="%1.%2"/>
      <w:lvlJc w:val="left"/>
      <w:pPr>
        <w:ind w:hanging="567" w:left="567"/>
        <w:tabs>
          <w:tab w:val="left" w:pos="567" w:leader="none"/>
        </w:tabs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decimal"/>
      <w:suff w:val="tab"/>
      <w:lvlText w:val="%1.%2.%3.%4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decimal"/>
      <w:suff w:val="tab"/>
      <w:lvlText w:val="%1.%2.%3.%4.%5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decimal"/>
      <w:suff w:val="tab"/>
      <w:lvlText w:val="%1.%2.%3.%4.%5.%6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decimal"/>
      <w:suff w:val="tab"/>
      <w:lvlText w:val="%1.%2.%3.%4.%5.%6.%7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1"/>
  </w:num>
  <w:num w:numId="5">
    <w:abstractNumId w:val="17"/>
  </w:num>
  <w:num w:numId="6">
    <w:abstractNumId w:val="29"/>
  </w:num>
  <w:num w:numId="7">
    <w:abstractNumId w:val="9"/>
  </w:num>
  <w:num w:numId="8">
    <w:abstractNumId w:val="10"/>
  </w:num>
  <w:num w:numId="9">
    <w:abstractNumId w:val="5"/>
  </w:num>
  <w:num w:numId="10">
    <w:abstractNumId w:val="27"/>
  </w:num>
  <w:num w:numId="11">
    <w:abstractNumId w:val="23"/>
  </w:num>
  <w:num w:numId="12">
    <w:abstractNumId w:val="12"/>
  </w:num>
  <w:num w:numId="13">
    <w:abstractNumId w:val="6"/>
  </w:num>
  <w:num w:numId="14">
    <w:abstractNumId w:val="18"/>
  </w:num>
  <w:num w:numId="15">
    <w:abstractNumId w:val="20"/>
  </w:num>
  <w:num w:numId="16">
    <w:abstractNumId w:val="6"/>
  </w:num>
  <w:num w:numId="17">
    <w:abstractNumId w:val="33"/>
  </w:num>
  <w:num w:numId="18">
    <w:abstractNumId w:val="6"/>
    <w:lvlOverride w:ilvl="0">
      <w:startOverride w:val="1"/>
    </w:lvlOverride>
  </w:num>
  <w:num w:numId="19">
    <w:abstractNumId w:val="7"/>
  </w:num>
  <w:num w:numId="20">
    <w:abstractNumId w:val="19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3"/>
  </w:num>
  <w:num w:numId="26">
    <w:abstractNumId w:val="35"/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6"/>
  </w:num>
  <w:num w:numId="30">
    <w:abstractNumId w:val="21"/>
  </w:num>
  <w:num w:numId="31">
    <w:abstractNumId w:val="36"/>
  </w:num>
  <w:num w:numId="32">
    <w:abstractNumId w:val="3"/>
  </w:num>
  <w:num w:numId="33">
    <w:abstractNumId w:val="6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  <w:num w:numId="37">
    <w:abstractNumId w:val="1"/>
  </w:num>
  <w:num w:numId="38">
    <w:abstractNumId w:val="2"/>
  </w:num>
  <w:num w:numId="39">
    <w:abstractNumId w:val="34"/>
  </w:num>
  <w:num w:numId="40">
    <w:abstractNumId w:val="32"/>
  </w:num>
  <w:num w:numId="41">
    <w:abstractNumId w:val="8"/>
  </w:num>
  <w:num w:numId="42">
    <w:abstractNumId w:val="4"/>
  </w:num>
  <w:num w:numId="43">
    <w:abstractNumId w:val="31"/>
  </w:num>
  <w:num w:numId="44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jc w:val="both"/>
    </w:pPr>
    <w:rPr>
      <w:rFonts w:ascii="Arial Narrow" w:hAnsi="Arial Narrow"/>
      <w:sz w:val="22"/>
    </w:rPr>
  </w:style>
  <w:style w:type="paragraph" w:styleId="P1">
    <w:name w:val="Default"/>
    <w:next w:val="P1"/>
    <w:pPr/>
    <w:rPr>
      <w:rFonts w:ascii="Calibri" w:hAnsi="Calibri"/>
      <w:color w:val="000000"/>
      <w:sz w:val="24"/>
    </w:rPr>
  </w:style>
  <w:style w:type="paragraph" w:styleId="P2">
    <w:name w:val="Naslov 1"/>
    <w:basedOn w:val="P0"/>
    <w:next w:val="P0"/>
    <w:qFormat/>
    <w:pPr>
      <w:keepNext w:val="1"/>
      <w:numPr>
        <w:numId w:val="5"/>
      </w:numPr>
      <w:spacing w:before="120" w:after="60"/>
      <w:jc w:val="left"/>
      <w:outlineLvl w:val="0"/>
    </w:pPr>
    <w:rPr>
      <w:b w:val="1"/>
      <w:sz w:val="24"/>
    </w:rPr>
  </w:style>
  <w:style w:type="paragraph" w:styleId="P3">
    <w:name w:val="Naslov 4"/>
    <w:basedOn w:val="P0"/>
    <w:next w:val="P0"/>
    <w:qFormat/>
    <w:pPr>
      <w:keepNext w:val="1"/>
      <w:numPr>
        <w:ilvl w:val="3"/>
        <w:numId w:val="5"/>
      </w:numPr>
      <w:spacing w:before="240" w:after="60"/>
      <w:outlineLvl w:val="3"/>
    </w:pPr>
    <w:rPr>
      <w:b w:val="1"/>
      <w:sz w:val="28"/>
    </w:rPr>
  </w:style>
  <w:style w:type="paragraph" w:styleId="P4">
    <w:name w:val="Naslov 5"/>
    <w:basedOn w:val="P0"/>
    <w:next w:val="P0"/>
    <w:qFormat/>
    <w:pPr>
      <w:numPr>
        <w:ilvl w:val="4"/>
        <w:numId w:val="5"/>
      </w:numPr>
      <w:spacing w:before="240" w:after="60"/>
      <w:outlineLvl w:val="4"/>
    </w:pPr>
    <w:rPr>
      <w:b w:val="1"/>
      <w:i w:val="1"/>
      <w:sz w:val="26"/>
    </w:rPr>
  </w:style>
  <w:style w:type="paragraph" w:styleId="P5">
    <w:name w:val="Naslov 6"/>
    <w:basedOn w:val="P0"/>
    <w:next w:val="P0"/>
    <w:qFormat/>
    <w:pPr>
      <w:numPr>
        <w:ilvl w:val="5"/>
        <w:numId w:val="5"/>
      </w:numPr>
      <w:spacing w:before="240" w:after="60"/>
      <w:outlineLvl w:val="5"/>
    </w:pPr>
    <w:rPr>
      <w:b w:val="1"/>
      <w:sz w:val="22"/>
    </w:rPr>
  </w:style>
  <w:style w:type="paragraph" w:styleId="P6">
    <w:name w:val="Naslov 7"/>
    <w:basedOn w:val="P0"/>
    <w:next w:val="P0"/>
    <w:qFormat/>
    <w:pPr>
      <w:numPr>
        <w:ilvl w:val="6"/>
        <w:numId w:val="5"/>
      </w:numPr>
      <w:spacing w:before="240" w:after="60"/>
      <w:outlineLvl w:val="6"/>
    </w:pPr>
    <w:rPr/>
  </w:style>
  <w:style w:type="paragraph" w:styleId="P7">
    <w:name w:val="Naslov 8"/>
    <w:basedOn w:val="P0"/>
    <w:next w:val="P0"/>
    <w:qFormat/>
    <w:pPr>
      <w:numPr>
        <w:ilvl w:val="7"/>
        <w:numId w:val="5"/>
      </w:numPr>
      <w:spacing w:before="240" w:after="60"/>
      <w:outlineLvl w:val="7"/>
    </w:pPr>
    <w:rPr>
      <w:i w:val="1"/>
    </w:rPr>
  </w:style>
  <w:style w:type="paragraph" w:styleId="P8">
    <w:name w:val="Naslov 9"/>
    <w:basedOn w:val="P0"/>
    <w:next w:val="P0"/>
    <w:qFormat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</w:rPr>
  </w:style>
  <w:style w:type="paragraph" w:styleId="P9">
    <w:name w:val="Text 4"/>
    <w:basedOn w:val="P0"/>
    <w:next w:val="P9"/>
    <w:pPr>
      <w:tabs>
        <w:tab w:val="left" w:pos="2302" w:leader="none"/>
      </w:tabs>
      <w:spacing w:after="240"/>
      <w:ind w:left="1202"/>
      <w:jc w:val="both"/>
    </w:pPr>
    <w:rPr/>
  </w:style>
  <w:style w:type="paragraph" w:styleId="P10">
    <w:name w:val="SubTitle 1"/>
    <w:basedOn w:val="P0"/>
    <w:next w:val="P11"/>
    <w:pPr>
      <w:spacing w:after="240"/>
      <w:jc w:val="center"/>
    </w:pPr>
    <w:rPr>
      <w:b w:val="1"/>
      <w:sz w:val="40"/>
    </w:rPr>
  </w:style>
  <w:style w:type="paragraph" w:styleId="P11">
    <w:name w:val="SubTitle 2"/>
    <w:basedOn w:val="P0"/>
    <w:next w:val="P11"/>
    <w:pPr>
      <w:spacing w:after="240"/>
      <w:jc w:val="center"/>
    </w:pPr>
    <w:rPr>
      <w:b w:val="1"/>
      <w:sz w:val="32"/>
    </w:rPr>
  </w:style>
  <w:style w:type="paragraph" w:styleId="P12">
    <w:name w:val="Sadržaj 1"/>
    <w:basedOn w:val="P0"/>
    <w:next w:val="P2"/>
    <w:pPr>
      <w:tabs>
        <w:tab w:val="left" w:pos="440" w:leader="none"/>
        <w:tab w:val="left" w:pos="2340" w:leader="none"/>
        <w:tab w:val="right" w:pos="9060" w:leader="hyphen"/>
      </w:tabs>
      <w:spacing w:before="120"/>
      <w:jc w:val="left"/>
    </w:pPr>
    <w:rPr>
      <w:rFonts w:ascii="Times New Roman" w:hAnsi="Times New Roman"/>
      <w:b w:val="1"/>
      <w:i w:val="1"/>
    </w:rPr>
  </w:style>
  <w:style w:type="paragraph" w:styleId="P13">
    <w:name w:val="Sadržaj 2"/>
    <w:basedOn w:val="P0"/>
    <w:next w:val="P0"/>
    <w:pPr>
      <w:spacing w:before="120"/>
      <w:ind w:left="220"/>
      <w:jc w:val="left"/>
    </w:pPr>
    <w:rPr>
      <w:rFonts w:ascii="Times New Roman" w:hAnsi="Times New Roman"/>
      <w:b w:val="1"/>
    </w:rPr>
  </w:style>
  <w:style w:type="paragraph" w:styleId="P14">
    <w:name w:val="Sadržaj 3"/>
    <w:basedOn w:val="P0"/>
    <w:next w:val="P0"/>
    <w:pPr>
      <w:ind w:left="440"/>
      <w:jc w:val="left"/>
    </w:pPr>
    <w:rPr>
      <w:rFonts w:ascii="Times New Roman" w:hAnsi="Times New Roman"/>
      <w:sz w:val="20"/>
    </w:rPr>
  </w:style>
  <w:style w:type="paragraph" w:styleId="P15">
    <w:name w:val="Guidelines 2"/>
    <w:basedOn w:val="P0"/>
    <w:next w:val="P15"/>
    <w:pPr>
      <w:spacing w:before="240" w:after="240"/>
      <w:jc w:val="both"/>
    </w:pPr>
    <w:rPr>
      <w:b w:val="1"/>
    </w:rPr>
  </w:style>
  <w:style w:type="paragraph" w:styleId="P16">
    <w:name w:val="Text 1"/>
    <w:basedOn w:val="P0"/>
    <w:next w:val="P16"/>
    <w:pPr>
      <w:spacing w:after="240"/>
      <w:ind w:left="482"/>
      <w:jc w:val="both"/>
    </w:pPr>
    <w:rPr/>
  </w:style>
  <w:style w:type="paragraph" w:styleId="P17">
    <w:name w:val="Guidelines 3"/>
    <w:basedOn w:val="P0"/>
    <w:next w:val="P17"/>
    <w:pPr>
      <w:pBdr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</w:pBdr>
      <w:shd w:val="pct5" w:fill="FFFFFF"/>
      <w:tabs>
        <w:tab w:val="left" w:pos="900" w:leader="none"/>
      </w:tabs>
      <w:spacing w:before="240" w:after="240"/>
      <w:ind w:hanging="902" w:left="902"/>
      <w:jc w:val="both"/>
    </w:pPr>
    <w:rPr>
      <w:rFonts w:ascii="Arial" w:hAnsi="Arial"/>
      <w:i w:val="1"/>
      <w:sz w:val="22"/>
    </w:rPr>
  </w:style>
  <w:style w:type="paragraph" w:styleId="P18">
    <w:name w:val="Guidelines 5"/>
    <w:basedOn w:val="P0"/>
    <w:next w:val="P18"/>
    <w:pPr>
      <w:spacing w:before="240" w:after="240"/>
      <w:jc w:val="both"/>
    </w:pPr>
    <w:rPr>
      <w:b w:val="1"/>
    </w:rPr>
  </w:style>
  <w:style w:type="paragraph" w:styleId="P19">
    <w:name w:val="Tekst fusnote"/>
    <w:aliases w:val="Footnote Text Char,Footnote Text Char Char Char,Footnote Text Char Char,Fußnote,single space,footnote text,FOOTNOTES,fn,ft,ADB,pod carou"/>
    <w:basedOn w:val="P0"/>
    <w:next w:val="P19"/>
    <w:link w:val="C6"/>
    <w:pPr>
      <w:spacing w:after="240"/>
      <w:ind w:hanging="357" w:left="357"/>
      <w:jc w:val="both"/>
    </w:pPr>
    <w:rPr>
      <w:rFonts w:ascii="Times New Roman" w:hAnsi="Times New Roman"/>
      <w:sz w:val="20"/>
    </w:rPr>
  </w:style>
  <w:style w:type="paragraph" w:styleId="P20">
    <w:name w:val="Stil1"/>
    <w:basedOn w:val="P0"/>
    <w:next w:val="P20"/>
    <w:pPr>
      <w:numPr>
        <w:numId w:val="10"/>
      </w:numPr>
      <w:tabs>
        <w:tab w:val="left" w:pos="567" w:leader="none"/>
        <w:tab w:val="left" w:pos="2608" w:leader="none"/>
        <w:tab w:val="left" w:pos="3317" w:leader="none"/>
      </w:tabs>
      <w:spacing w:before="240"/>
    </w:pPr>
    <w:rPr>
      <w:sz w:val="22"/>
    </w:rPr>
  </w:style>
  <w:style w:type="paragraph" w:styleId="P21">
    <w:name w:val="Sadržaj 4"/>
    <w:basedOn w:val="P0"/>
    <w:next w:val="P0"/>
    <w:pPr>
      <w:ind w:left="660"/>
      <w:jc w:val="left"/>
    </w:pPr>
    <w:rPr>
      <w:rFonts w:ascii="Times New Roman" w:hAnsi="Times New Roman"/>
      <w:sz w:val="20"/>
    </w:rPr>
  </w:style>
  <w:style w:type="paragraph" w:styleId="P22">
    <w:name w:val="Sadržaj 5"/>
    <w:basedOn w:val="P0"/>
    <w:next w:val="P0"/>
    <w:pPr>
      <w:ind w:left="880"/>
      <w:jc w:val="left"/>
    </w:pPr>
    <w:rPr>
      <w:rFonts w:ascii="Times New Roman" w:hAnsi="Times New Roman"/>
      <w:sz w:val="20"/>
    </w:rPr>
  </w:style>
  <w:style w:type="paragraph" w:styleId="P23">
    <w:name w:val="Sadržaj 6"/>
    <w:basedOn w:val="P0"/>
    <w:next w:val="P0"/>
    <w:pPr>
      <w:ind w:left="1100"/>
      <w:jc w:val="left"/>
    </w:pPr>
    <w:rPr>
      <w:rFonts w:ascii="Times New Roman" w:hAnsi="Times New Roman"/>
      <w:sz w:val="20"/>
    </w:rPr>
  </w:style>
  <w:style w:type="paragraph" w:styleId="P24">
    <w:name w:val="Sadržaj 7"/>
    <w:basedOn w:val="P0"/>
    <w:next w:val="P0"/>
    <w:pPr>
      <w:ind w:left="1320"/>
      <w:jc w:val="left"/>
    </w:pPr>
    <w:rPr>
      <w:rFonts w:ascii="Times New Roman" w:hAnsi="Times New Roman"/>
      <w:sz w:val="20"/>
    </w:rPr>
  </w:style>
  <w:style w:type="paragraph" w:styleId="P25">
    <w:name w:val="Sadržaj 8"/>
    <w:basedOn w:val="P0"/>
    <w:next w:val="P0"/>
    <w:pPr>
      <w:ind w:left="1540"/>
      <w:jc w:val="left"/>
    </w:pPr>
    <w:rPr>
      <w:rFonts w:ascii="Times New Roman" w:hAnsi="Times New Roman"/>
      <w:sz w:val="20"/>
    </w:rPr>
  </w:style>
  <w:style w:type="paragraph" w:styleId="P26">
    <w:name w:val="Sadržaj 9"/>
    <w:basedOn w:val="P0"/>
    <w:next w:val="P0"/>
    <w:pPr>
      <w:ind w:left="1760"/>
      <w:jc w:val="left"/>
    </w:pPr>
    <w:rPr>
      <w:rFonts w:ascii="Times New Roman" w:hAnsi="Times New Roman"/>
      <w:sz w:val="20"/>
    </w:rPr>
  </w:style>
  <w:style w:type="paragraph" w:styleId="P27">
    <w:name w:val="Stil2"/>
    <w:basedOn w:val="P0"/>
    <w:next w:val="P27"/>
    <w:pPr>
      <w:numPr>
        <w:numId w:val="13"/>
      </w:numPr>
    </w:pPr>
    <w:rPr/>
  </w:style>
  <w:style w:type="paragraph" w:styleId="P28">
    <w:name w:val="Stil3"/>
    <w:basedOn w:val="P0"/>
    <w:next w:val="P28"/>
    <w:link w:val="C7"/>
    <w:pPr/>
    <w:rPr>
      <w:b w:val="1"/>
    </w:rPr>
  </w:style>
  <w:style w:type="paragraph" w:styleId="P29">
    <w:name w:val="Stil4"/>
    <w:basedOn w:val="P0"/>
    <w:next w:val="P29"/>
    <w:pPr>
      <w:numPr>
        <w:numId w:val="25"/>
      </w:numPr>
    </w:pPr>
    <w:rPr/>
  </w:style>
  <w:style w:type="paragraph" w:styleId="P30">
    <w:name w:val="Standard (Web)"/>
    <w:basedOn w:val="P0"/>
    <w:next w:val="P30"/>
    <w:pPr>
      <w:spacing w:before="100" w:after="100" w:beforeAutospacing="1" w:afterAutospacing="1"/>
      <w:jc w:val="left"/>
    </w:pPr>
    <w:rPr>
      <w:rFonts w:ascii="Times New Roman" w:hAnsi="Times New Roman"/>
      <w:sz w:val="24"/>
    </w:rPr>
  </w:style>
  <w:style w:type="paragraph" w:styleId="P31">
    <w:name w:val="Tekst balončića"/>
    <w:basedOn w:val="P0"/>
    <w:next w:val="P31"/>
    <w:pPr/>
    <w:rPr>
      <w:rFonts w:ascii="Tahoma" w:hAnsi="Tahoma"/>
      <w:sz w:val="16"/>
    </w:rPr>
  </w:style>
  <w:style w:type="paragraph" w:styleId="P32">
    <w:name w:val="Povratna omotnica"/>
    <w:basedOn w:val="P0"/>
    <w:next w:val="P32"/>
    <w:pPr>
      <w:jc w:val="left"/>
    </w:pPr>
    <w:rPr>
      <w:rFonts w:ascii="Times New Roman" w:hAnsi="Times New Roman"/>
      <w:sz w:val="24"/>
    </w:rPr>
  </w:style>
  <w:style w:type="paragraph" w:styleId="P33">
    <w:name w:val="Tijelo teksta"/>
    <w:basedOn w:val="P0"/>
    <w:next w:val="P33"/>
    <w:pPr/>
    <w:rPr>
      <w:rFonts w:ascii="Times New Roman" w:hAnsi="Times New Roman"/>
      <w:b w:val="1"/>
      <w:sz w:val="23"/>
    </w:rPr>
  </w:style>
  <w:style w:type="paragraph" w:styleId="P34">
    <w:name w:val="Odlomak popisa"/>
    <w:basedOn w:val="P0"/>
    <w:next w:val="P34"/>
    <w:qFormat/>
    <w:pPr>
      <w:spacing w:lineRule="auto" w:line="276" w:after="200"/>
      <w:ind w:left="720"/>
      <w:contextualSpacing w:val="1"/>
      <w:jc w:val="left"/>
    </w:pPr>
    <w:rPr>
      <w:rFonts w:ascii="Calibri" w:hAnsi="Calibri"/>
    </w:rPr>
  </w:style>
  <w:style w:type="paragraph" w:styleId="P35">
    <w:name w:val="Tekst komentara"/>
    <w:basedOn w:val="P0"/>
    <w:next w:val="P35"/>
    <w:link w:val="C10"/>
    <w:pPr/>
    <w:rPr>
      <w:sz w:val="20"/>
    </w:rPr>
  </w:style>
  <w:style w:type="paragraph" w:styleId="P36">
    <w:name w:val="Podnožje"/>
    <w:basedOn w:val="P0"/>
    <w:next w:val="P36"/>
    <w:pPr>
      <w:tabs>
        <w:tab w:val="center" w:pos="4536" w:leader="none"/>
        <w:tab w:val="right" w:pos="9072" w:leader="none"/>
      </w:tabs>
    </w:pPr>
    <w:rPr/>
  </w:style>
  <w:style w:type="paragraph" w:styleId="P37">
    <w:name w:val="Zaglavlje"/>
    <w:basedOn w:val="P0"/>
    <w:next w:val="P37"/>
    <w:link w:val="C14"/>
    <w:pPr>
      <w:tabs>
        <w:tab w:val="center" w:pos="4536" w:leader="none"/>
        <w:tab w:val="right" w:pos="9072" w:leader="none"/>
      </w:tabs>
    </w:pPr>
    <w:rPr/>
  </w:style>
  <w:style w:type="paragraph" w:styleId="P38">
    <w:name w:val="Tekst krajnje bilješke"/>
    <w:basedOn w:val="P0"/>
    <w:next w:val="P38"/>
    <w:link w:val="C12"/>
    <w:pPr/>
    <w:rPr>
      <w:sz w:val="20"/>
    </w:rPr>
  </w:style>
  <w:style w:type="paragraph" w:styleId="P39">
    <w:name w:val="Naslov 2"/>
    <w:basedOn w:val="P2"/>
    <w:next w:val="P0"/>
    <w:qFormat/>
    <w:pPr>
      <w:numPr>
        <w:ilvl w:val="1"/>
        <w:numId w:val="5"/>
      </w:numPr>
      <w:outlineLvl w:val="1"/>
    </w:pPr>
    <w:rPr>
      <w:sz w:val="22"/>
    </w:rPr>
  </w:style>
  <w:style w:type="paragraph" w:styleId="P40">
    <w:name w:val="Guidelines 1"/>
    <w:basedOn w:val="P12"/>
    <w:next w:val="P40"/>
    <w:pPr>
      <w:pageBreakBefore w:val="1"/>
      <w:spacing w:after="480"/>
      <w:ind w:hanging="488" w:left="488"/>
    </w:pPr>
    <w:rPr/>
  </w:style>
  <w:style w:type="paragraph" w:styleId="P41">
    <w:name w:val="Predmet komentara"/>
    <w:basedOn w:val="P35"/>
    <w:next w:val="P35"/>
    <w:link w:val="C11"/>
    <w:pPr/>
    <w:rPr>
      <w:b w:val="1"/>
    </w:rPr>
  </w:style>
  <w:style w:type="paragraph" w:styleId="P42">
    <w:name w:val="Naslov 3"/>
    <w:basedOn w:val="P39"/>
    <w:next w:val="P0"/>
    <w:qFormat/>
    <w:pPr>
      <w:numPr>
        <w:ilvl w:val="2"/>
        <w:numId w:val="5"/>
      </w:numPr>
      <w:outlineLvl w:val="2"/>
    </w:pPr>
    <w:rPr>
      <w:i w:val="1"/>
    </w:rPr>
  </w:style>
  <w:style w:type="paragraph" w:styleId="P43">
    <w:name w:val="NumPar 2"/>
    <w:basedOn w:val="P39"/>
    <w:next w:val="P0"/>
    <w:pPr>
      <w:keepNext w:val="0"/>
      <w:numPr>
        <w:ilvl w:val="1"/>
        <w:numId w:val="1"/>
      </w:numPr>
      <w:tabs>
        <w:tab w:val="left" w:pos="360" w:leader="none"/>
      </w:tabs>
      <w:spacing w:before="0" w:after="240"/>
      <w:ind w:hanging="283" w:left="360"/>
      <w:jc w:val="both"/>
    </w:pPr>
    <w:rPr>
      <w:rFonts w:ascii="Times New Roman" w:hAnsi="Times New Roman"/>
      <w:b w:val="1"/>
      <w:i w:val="1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Referenca fusnote"/>
    <w:aliases w:val="BVI fnr"/>
    <w:rPr>
      <w:rFonts w:ascii="TimesNewRomanPS" w:hAnsi="TimesNewRomanPS"/>
      <w:sz w:val="18"/>
    </w:rPr>
  </w:style>
  <w:style w:type="character" w:styleId="C5">
    <w:name w:val="Hiperveza"/>
    <w:rPr>
      <w:color w:val="0000FF"/>
      <w:u w:val="single"/>
    </w:rPr>
  </w:style>
  <w:style w:type="character" w:styleId="C6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P19"/>
    <w:rPr>
      <w:rFonts w:ascii="Times New Roman" w:hAnsi="Times New Roman"/>
      <w:sz w:val="20"/>
    </w:rPr>
  </w:style>
  <w:style w:type="character" w:styleId="C7">
    <w:name w:val="Stil3 Char"/>
    <w:link w:val="P28"/>
    <w:rPr>
      <w:b w:val="1"/>
    </w:rPr>
  </w:style>
  <w:style w:type="character" w:styleId="C8">
    <w:name w:val=" Char Char"/>
    <w:rPr/>
  </w:style>
  <w:style w:type="character" w:styleId="C9">
    <w:name w:val="Referenca komentara"/>
    <w:rPr>
      <w:sz w:val="16"/>
    </w:rPr>
  </w:style>
  <w:style w:type="character" w:styleId="C10">
    <w:name w:val="Tekst komentara Char"/>
    <w:link w:val="P35"/>
    <w:rPr>
      <w:sz w:val="20"/>
    </w:rPr>
  </w:style>
  <w:style w:type="character" w:styleId="C11">
    <w:name w:val="Predmet komentara Char"/>
    <w:link w:val="P41"/>
    <w:rPr>
      <w:b w:val="1"/>
    </w:rPr>
  </w:style>
  <w:style w:type="character" w:styleId="C12">
    <w:name w:val="Tekst krajnje bilješke Char"/>
    <w:link w:val="P38"/>
    <w:rPr>
      <w:sz w:val="20"/>
    </w:rPr>
  </w:style>
  <w:style w:type="character" w:styleId="C13">
    <w:name w:val="Referenca krajnje bilješke"/>
    <w:rPr>
      <w:vertAlign w:val="superscript"/>
    </w:rPr>
  </w:style>
  <w:style w:type="character" w:styleId="C14">
    <w:name w:val="Zaglavlje Char"/>
    <w:link w:val="P37"/>
    <w:rPr/>
  </w:style>
  <w:style w:type="character" w:styleId="C15">
    <w:name w:val="Broj stranice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ica s 3D efektima 3"/>
    <w:basedOn w:val="T2"/>
    <w:pPr>
      <w:jc w:val="both"/>
    </w:pPr>
    <w:tblPr>
      <w:tblStyleRowBandSize w:val="1"/>
      <w:tblStyleColBandSize w:val="1"/>
    </w:tblPr>
    <w:trPr/>
    <w:tcPr/>
  </w:style>
  <w:style w:type="table" w:styleId="T4">
    <w:name w:val="Rešetka tablice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UZUVRH</dc:creator>
  <dcterms:created xsi:type="dcterms:W3CDTF">2019-03-11T09:08:00Z</dcterms:created>
  <cp:lastModifiedBy>Zoran Gumbas</cp:lastModifiedBy>
  <cp:lastPrinted>2015-04-17T07:25:00Z</cp:lastPrinted>
  <dcterms:modified xsi:type="dcterms:W3CDTF">2019-03-12T11:35:14Z</dcterms:modified>
  <cp:revision>5</cp:revision>
  <dc:title> </dc:title>
</cp:coreProperties>
</file>