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24" w:rsidRPr="000C5845" w:rsidRDefault="002A1124" w:rsidP="002A1124">
      <w:pPr>
        <w:jc w:val="both"/>
        <w:rPr>
          <w:b/>
          <w:sz w:val="24"/>
          <w:szCs w:val="24"/>
          <w:lang w:val="hr-HR"/>
        </w:rPr>
      </w:pPr>
      <w:r w:rsidRPr="000C5845">
        <w:rPr>
          <w:b/>
          <w:sz w:val="24"/>
          <w:szCs w:val="24"/>
          <w:lang w:val="hr-HR"/>
        </w:rPr>
        <w:t xml:space="preserve">Obavijest o </w:t>
      </w:r>
      <w:r w:rsidR="00AF3B5C" w:rsidRPr="000C5845">
        <w:rPr>
          <w:b/>
          <w:sz w:val="24"/>
          <w:szCs w:val="24"/>
          <w:lang w:val="hr-HR"/>
        </w:rPr>
        <w:t>promjeni visine kamatne stope PBZ</w:t>
      </w:r>
      <w:r w:rsidRPr="000C5845">
        <w:rPr>
          <w:b/>
          <w:sz w:val="24"/>
          <w:szCs w:val="24"/>
          <w:lang w:val="hr-HR"/>
        </w:rPr>
        <w:t xml:space="preserve"> d.d.</w:t>
      </w:r>
      <w:r w:rsidR="00AF3B5C" w:rsidRPr="000C5845">
        <w:rPr>
          <w:b/>
          <w:sz w:val="24"/>
          <w:szCs w:val="24"/>
          <w:lang w:val="hr-HR"/>
        </w:rPr>
        <w:t xml:space="preserve"> i ZABA d.d. </w:t>
      </w:r>
      <w:r w:rsidRPr="000C5845">
        <w:rPr>
          <w:b/>
          <w:sz w:val="24"/>
          <w:szCs w:val="24"/>
          <w:lang w:val="hr-HR"/>
        </w:rPr>
        <w:t xml:space="preserve"> u Program</w:t>
      </w:r>
      <w:r w:rsidR="00AF3B5C" w:rsidRPr="000C5845">
        <w:rPr>
          <w:b/>
          <w:sz w:val="24"/>
          <w:szCs w:val="24"/>
          <w:lang w:val="hr-HR"/>
        </w:rPr>
        <w:t>u</w:t>
      </w:r>
      <w:r w:rsidRPr="000C5845">
        <w:rPr>
          <w:b/>
          <w:sz w:val="24"/>
          <w:szCs w:val="24"/>
          <w:lang w:val="hr-HR"/>
        </w:rPr>
        <w:t xml:space="preserve"> „Kreditom do uspjeha 2014.“ Mjera 1„Kreditom do konkurentnosti“:</w:t>
      </w:r>
    </w:p>
    <w:p w:rsidR="00AF3B5C" w:rsidRDefault="00AF3B5C" w:rsidP="002A1124">
      <w:pPr>
        <w:jc w:val="both"/>
        <w:rPr>
          <w:sz w:val="24"/>
          <w:szCs w:val="24"/>
          <w:lang w:val="hr-HR"/>
        </w:rPr>
      </w:pPr>
    </w:p>
    <w:p w:rsidR="00AF3B5C" w:rsidRDefault="00AF3B5C" w:rsidP="002A112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Nominalna kamatna stopa u PBZ d.d. iznosi:</w:t>
      </w:r>
    </w:p>
    <w:p w:rsidR="00AF3B5C" w:rsidRDefault="00AF3B5C" w:rsidP="002A112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-ukupna kamatna stopa za kredite u kunskoj protuvrijednosti valute EUR odobrene uz jamstvo HAMAG-BICRO: 5,90% godišnje, fiksna</w:t>
      </w:r>
    </w:p>
    <w:p w:rsidR="00AF3B5C" w:rsidRDefault="00AF3B5C" w:rsidP="00AF3B5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-ukupna kamatna stopa za kredite u kunskoj protuvrijednosti valute EUR odobrene bez jamstva HAMAG-BICRO: 5,90% godišnje, fiksna</w:t>
      </w:r>
    </w:p>
    <w:p w:rsidR="00AF3B5C" w:rsidRDefault="00AF3B5C" w:rsidP="002A1124">
      <w:pPr>
        <w:jc w:val="both"/>
        <w:rPr>
          <w:sz w:val="24"/>
          <w:szCs w:val="24"/>
          <w:lang w:val="hr-HR"/>
        </w:rPr>
      </w:pPr>
    </w:p>
    <w:p w:rsidR="00AF3B5C" w:rsidRDefault="00AF3B5C" w:rsidP="00AF3B5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Nominalna kamatna stopa u ZABA-i d.d. iznosi:</w:t>
      </w:r>
    </w:p>
    <w:p w:rsidR="00AF3B5C" w:rsidRDefault="00AF3B5C" w:rsidP="00AF3B5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-ukupna kamatna stopa za kredite u kunskoj protuvrijednosti valute EUR odobrene uz jamstvo HAMAG-BICRO</w:t>
      </w:r>
      <w:r w:rsidR="000C5845">
        <w:rPr>
          <w:sz w:val="24"/>
          <w:szCs w:val="24"/>
          <w:lang w:val="hr-HR"/>
        </w:rPr>
        <w:t>-a</w:t>
      </w:r>
      <w:r>
        <w:rPr>
          <w:sz w:val="24"/>
          <w:szCs w:val="24"/>
          <w:lang w:val="hr-HR"/>
        </w:rPr>
        <w:t xml:space="preserve">: </w:t>
      </w:r>
      <w:r w:rsidR="000C5845">
        <w:rPr>
          <w:sz w:val="24"/>
          <w:szCs w:val="24"/>
          <w:lang w:val="hr-HR"/>
        </w:rPr>
        <w:t xml:space="preserve">do 6,03% </w:t>
      </w:r>
      <w:r>
        <w:rPr>
          <w:sz w:val="24"/>
          <w:szCs w:val="24"/>
          <w:lang w:val="hr-HR"/>
        </w:rPr>
        <w:t>godišnje, fiksna</w:t>
      </w:r>
    </w:p>
    <w:p w:rsidR="000C5845" w:rsidRDefault="000C5845" w:rsidP="000C584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-ukupna kamatna stopa za ostale kredite u kunskoj protuvrijednosti valute EUR: do 6,43% godišnje, fiksna</w:t>
      </w:r>
      <w:bookmarkStart w:id="0" w:name="_GoBack"/>
      <w:bookmarkEnd w:id="0"/>
    </w:p>
    <w:p w:rsidR="00AF3B5C" w:rsidRPr="002A1124" w:rsidRDefault="00AF3B5C" w:rsidP="002A1124">
      <w:pPr>
        <w:jc w:val="both"/>
        <w:rPr>
          <w:sz w:val="24"/>
          <w:szCs w:val="24"/>
          <w:lang w:val="hr-HR"/>
        </w:rPr>
      </w:pPr>
    </w:p>
    <w:sectPr w:rsidR="00AF3B5C" w:rsidRPr="002A1124" w:rsidSect="00EC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2D"/>
    <w:rsid w:val="000646AB"/>
    <w:rsid w:val="000742B5"/>
    <w:rsid w:val="000C5845"/>
    <w:rsid w:val="002A1124"/>
    <w:rsid w:val="002D332D"/>
    <w:rsid w:val="00353B11"/>
    <w:rsid w:val="00AF3B5C"/>
    <w:rsid w:val="00D627B3"/>
    <w:rsid w:val="00E90867"/>
    <w:rsid w:val="00E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E32CC-3563-4E89-BF82-86C3C5D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24"/>
    <w:rPr>
      <w:rFonts w:ascii="Times New Roman" w:eastAsia="Times New Roman" w:hAnsi="Times New Roman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TatjanaK</dc:creator>
  <cp:keywords/>
  <cp:lastModifiedBy>Zvonko Tušek</cp:lastModifiedBy>
  <cp:revision>2</cp:revision>
  <cp:lastPrinted>2015-04-14T05:38:00Z</cp:lastPrinted>
  <dcterms:created xsi:type="dcterms:W3CDTF">2019-09-09T12:37:00Z</dcterms:created>
  <dcterms:modified xsi:type="dcterms:W3CDTF">2019-09-09T12:37:00Z</dcterms:modified>
</cp:coreProperties>
</file>