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16823" w14:textId="77777777" w:rsidR="00AF7FAF" w:rsidRDefault="00AF7FAF" w:rsidP="00AF7FAF">
      <w:pPr>
        <w:ind w:left="708" w:firstLine="708"/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DCBC00C" wp14:editId="5C933FD5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4F468" w14:textId="77777777" w:rsidR="00AF7FAF" w:rsidRPr="003B101B" w:rsidRDefault="00AF7FAF" w:rsidP="00AF7FAF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6A5136FC" w14:textId="77777777" w:rsidR="00AF7FAF" w:rsidRPr="003B101B" w:rsidRDefault="00AF7FAF" w:rsidP="00AF7FAF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48B74F64" w14:textId="77777777" w:rsidR="00AF7FAF" w:rsidRDefault="00AF7FAF" w:rsidP="00AF7FAF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3F27">
        <w:rPr>
          <w:rFonts w:ascii="Times New Roman" w:hAnsi="Times New Roman" w:cs="Times New Roman"/>
          <w:b/>
          <w:sz w:val="24"/>
          <w:szCs w:val="24"/>
        </w:rPr>
        <w:t>ŽUPAN</w:t>
      </w:r>
      <w:r w:rsidR="000F7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6D941B" w14:textId="77777777" w:rsidR="00F918AB" w:rsidRPr="003B101B" w:rsidRDefault="00F918AB" w:rsidP="00AF7FAF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D7B569" w14:textId="4CB073E4" w:rsidR="000551B5" w:rsidRPr="001A2A9F" w:rsidRDefault="000551B5" w:rsidP="000551B5">
      <w:pPr>
        <w:pStyle w:val="klasa2"/>
        <w:spacing w:before="0" w:beforeAutospacing="0" w:after="0" w:afterAutospacing="0"/>
        <w:ind w:right="57"/>
        <w:jc w:val="both"/>
        <w:rPr>
          <w:color w:val="000000"/>
        </w:rPr>
      </w:pPr>
      <w:r w:rsidRPr="001A2A9F">
        <w:rPr>
          <w:color w:val="000000"/>
        </w:rPr>
        <w:t xml:space="preserve">KLASA: </w:t>
      </w:r>
      <w:r w:rsidR="00EC21C8" w:rsidRPr="001A2A9F">
        <w:rPr>
          <w:color w:val="000000"/>
        </w:rPr>
        <w:t>612-01/20-01/</w:t>
      </w:r>
      <w:r w:rsidR="001A2A9F" w:rsidRPr="001A2A9F">
        <w:rPr>
          <w:color w:val="000000"/>
        </w:rPr>
        <w:t>01</w:t>
      </w:r>
    </w:p>
    <w:p w14:paraId="6F5762AB" w14:textId="285AD58F" w:rsidR="000551B5" w:rsidRPr="001A2A9F" w:rsidRDefault="000551B5" w:rsidP="000551B5">
      <w:pPr>
        <w:pStyle w:val="klasa2"/>
        <w:spacing w:before="0" w:beforeAutospacing="0" w:after="0" w:afterAutospacing="0"/>
        <w:ind w:right="57"/>
        <w:jc w:val="both"/>
        <w:rPr>
          <w:color w:val="000000"/>
        </w:rPr>
      </w:pPr>
      <w:r w:rsidRPr="001A2A9F">
        <w:rPr>
          <w:color w:val="000000"/>
        </w:rPr>
        <w:t xml:space="preserve">URBROJ: </w:t>
      </w:r>
      <w:r w:rsidR="009C3502" w:rsidRPr="001A2A9F">
        <w:rPr>
          <w:color w:val="000000"/>
        </w:rPr>
        <w:t>2140/01</w:t>
      </w:r>
      <w:r w:rsidR="00EC21C8" w:rsidRPr="001A2A9F">
        <w:rPr>
          <w:color w:val="000000"/>
        </w:rPr>
        <w:t>-02-20-</w:t>
      </w:r>
      <w:r w:rsidR="001A2A9F" w:rsidRPr="001A2A9F">
        <w:rPr>
          <w:color w:val="000000"/>
        </w:rPr>
        <w:t>01</w:t>
      </w:r>
    </w:p>
    <w:p w14:paraId="06713F1F" w14:textId="3EDB126C" w:rsidR="000551B5" w:rsidRPr="00662B22" w:rsidRDefault="000551B5" w:rsidP="000551B5">
      <w:pPr>
        <w:pStyle w:val="klasa2"/>
        <w:spacing w:before="0" w:beforeAutospacing="0" w:after="0" w:afterAutospacing="0"/>
        <w:ind w:right="57"/>
        <w:jc w:val="both"/>
        <w:rPr>
          <w:color w:val="000000"/>
        </w:rPr>
      </w:pPr>
      <w:r w:rsidRPr="00A10894">
        <w:rPr>
          <w:color w:val="000000"/>
        </w:rPr>
        <w:t xml:space="preserve">Krapina, </w:t>
      </w:r>
      <w:r w:rsidR="00EC21C8" w:rsidRPr="00A10894">
        <w:rPr>
          <w:color w:val="000000"/>
        </w:rPr>
        <w:t>3. siječnja 2020</w:t>
      </w:r>
      <w:r w:rsidR="004F4BDA" w:rsidRPr="00A10894">
        <w:rPr>
          <w:color w:val="000000"/>
        </w:rPr>
        <w:t>.</w:t>
      </w:r>
      <w:r w:rsidR="00EC21C8" w:rsidRPr="00A10894">
        <w:rPr>
          <w:color w:val="000000"/>
        </w:rPr>
        <w:t xml:space="preserve"> godine</w:t>
      </w:r>
      <w:r w:rsidR="00EC21C8">
        <w:rPr>
          <w:color w:val="000000"/>
        </w:rPr>
        <w:t xml:space="preserve"> </w:t>
      </w:r>
    </w:p>
    <w:p w14:paraId="418F4B9F" w14:textId="77777777" w:rsidR="00185327" w:rsidRPr="00B26B59" w:rsidRDefault="00185327" w:rsidP="000551B5">
      <w:pPr>
        <w:pStyle w:val="broj-d"/>
        <w:spacing w:before="0" w:beforeAutospacing="0" w:after="0" w:afterAutospacing="0"/>
        <w:ind w:right="57"/>
        <w:rPr>
          <w:b/>
          <w:bCs/>
          <w:color w:val="000000"/>
          <w:highlight w:val="yellow"/>
        </w:rPr>
      </w:pPr>
    </w:p>
    <w:p w14:paraId="3154F7EB" w14:textId="5F08FFA9" w:rsidR="00185327" w:rsidRPr="00A27CAC" w:rsidRDefault="00185327" w:rsidP="00185327">
      <w:pPr>
        <w:pStyle w:val="t-9-8"/>
        <w:spacing w:before="0" w:beforeAutospacing="0" w:after="0" w:afterAutospacing="0"/>
        <w:ind w:right="57"/>
        <w:jc w:val="both"/>
      </w:pPr>
      <w:r w:rsidRPr="00BB54B6">
        <w:rPr>
          <w:color w:val="000000"/>
        </w:rPr>
        <w:t xml:space="preserve">Na temelju </w:t>
      </w:r>
      <w:r w:rsidRPr="00D330B9">
        <w:t xml:space="preserve">Zakona </w:t>
      </w:r>
      <w:r w:rsidRPr="00BB54B6">
        <w:rPr>
          <w:color w:val="000000"/>
        </w:rPr>
        <w:t>o financir</w:t>
      </w:r>
      <w:r w:rsidR="007B48FC" w:rsidRPr="00BB54B6">
        <w:rPr>
          <w:color w:val="000000"/>
        </w:rPr>
        <w:t>anju javnih potreba u kulturi („Narodne novine“</w:t>
      </w:r>
      <w:r w:rsidRPr="00BB54B6">
        <w:rPr>
          <w:color w:val="000000"/>
        </w:rPr>
        <w:t>, broj 47/90</w:t>
      </w:r>
      <w:r w:rsidR="007B48FC" w:rsidRPr="00BB54B6">
        <w:rPr>
          <w:color w:val="000000"/>
        </w:rPr>
        <w:t>.</w:t>
      </w:r>
      <w:r w:rsidRPr="00BB54B6">
        <w:rPr>
          <w:color w:val="000000"/>
        </w:rPr>
        <w:t>, 27/93</w:t>
      </w:r>
      <w:r w:rsidR="007B48FC" w:rsidRPr="00BB54B6">
        <w:rPr>
          <w:color w:val="000000"/>
        </w:rPr>
        <w:t>.</w:t>
      </w:r>
      <w:r w:rsidRPr="00BB54B6">
        <w:rPr>
          <w:color w:val="000000"/>
        </w:rPr>
        <w:t xml:space="preserve"> i 38/09</w:t>
      </w:r>
      <w:r w:rsidR="007B48FC" w:rsidRPr="00BB54B6">
        <w:rPr>
          <w:color w:val="000000"/>
        </w:rPr>
        <w:t>.</w:t>
      </w:r>
      <w:r w:rsidRPr="00BB54B6">
        <w:rPr>
          <w:color w:val="000000"/>
        </w:rPr>
        <w:t>)</w:t>
      </w:r>
      <w:r w:rsidR="00D52DF0" w:rsidRPr="00BB54B6">
        <w:rPr>
          <w:color w:val="000000"/>
        </w:rPr>
        <w:t xml:space="preserve">, </w:t>
      </w:r>
      <w:r w:rsidR="00BB54B6" w:rsidRPr="00BB54B6">
        <w:t>Zakona o kulturnim vijećima („Narodne novine“, broj</w:t>
      </w:r>
      <w:r w:rsidR="00B35B67">
        <w:t xml:space="preserve"> 48</w:t>
      </w:r>
      <w:r w:rsidR="00D52DF0" w:rsidRPr="00BB54B6">
        <w:t>/04</w:t>
      </w:r>
      <w:r w:rsidR="007B48FC" w:rsidRPr="00BB54B6">
        <w:t>.,</w:t>
      </w:r>
      <w:r w:rsidR="00D52DF0" w:rsidRPr="00BB54B6">
        <w:t xml:space="preserve"> 44/09</w:t>
      </w:r>
      <w:r w:rsidR="007B48FC" w:rsidRPr="00BB54B6">
        <w:t>.,</w:t>
      </w:r>
      <w:r w:rsidR="00D52DF0" w:rsidRPr="00BB54B6">
        <w:t xml:space="preserve"> 68/13</w:t>
      </w:r>
      <w:r w:rsidR="007B48FC" w:rsidRPr="001B1AAC">
        <w:t>.</w:t>
      </w:r>
      <w:r w:rsidR="00AF7FAF" w:rsidRPr="001B1AAC">
        <w:t xml:space="preserve">), </w:t>
      </w:r>
      <w:r w:rsidR="000F77DB" w:rsidRPr="001B1AAC">
        <w:t>Uredbe o kriterijima, mjerilima i postupcima financiranja i ugovaranja programa i projekata od interesa za opće dobro koje provode udru</w:t>
      </w:r>
      <w:r w:rsidR="00967E6F">
        <w:t>ge („Narodne novine“, broj 26/</w:t>
      </w:r>
      <w:r w:rsidR="000F77DB" w:rsidRPr="001B1AAC">
        <w:t>15.), Pravilnika o financiranju programa i projekata od interesa za opće dobro koje provode udruge na području Krapinsko-zagorske županije („Službeni glasnik Krapinsko</w:t>
      </w:r>
      <w:r w:rsidR="00967E6F">
        <w:t>-zagorske županije“, broj 30A/</w:t>
      </w:r>
      <w:r w:rsidR="000F77DB" w:rsidRPr="001B1AAC">
        <w:t xml:space="preserve">15.), </w:t>
      </w:r>
      <w:r w:rsidR="00AF7FAF" w:rsidRPr="001B1AAC">
        <w:t>te članka 32. statuta Krapinsko-zagorske županije („Službeni glasnik K</w:t>
      </w:r>
      <w:r w:rsidR="00BB54B6" w:rsidRPr="001B1AAC">
        <w:t>rapinsko-zagorske županije</w:t>
      </w:r>
      <w:r w:rsidR="00BB54B6" w:rsidRPr="00A27CAC">
        <w:t>“, broj</w:t>
      </w:r>
      <w:r w:rsidR="00AF7FAF" w:rsidRPr="00A27CAC">
        <w:t xml:space="preserve"> 13/01., 5/06., 11/06., 14/09, 11/13., 26/13. – pročišćeni tekst i 13/18.), </w:t>
      </w:r>
      <w:r w:rsidR="007B48FC" w:rsidRPr="005D3F27">
        <w:t>župan Krapinsko-zagorske županije</w:t>
      </w:r>
      <w:r w:rsidRPr="005D3F27">
        <w:t xml:space="preserve"> donosi</w:t>
      </w:r>
    </w:p>
    <w:p w14:paraId="23B7AE17" w14:textId="77777777" w:rsidR="00D52DF0" w:rsidRPr="00A27CAC" w:rsidRDefault="00D52DF0" w:rsidP="00AF7FAF">
      <w:pPr>
        <w:pStyle w:val="t-9-8"/>
        <w:spacing w:before="0" w:beforeAutospacing="0" w:after="0" w:afterAutospacing="0"/>
        <w:ind w:right="57"/>
        <w:jc w:val="center"/>
      </w:pPr>
    </w:p>
    <w:p w14:paraId="589E7947" w14:textId="77777777" w:rsidR="00D330B9" w:rsidRDefault="00F14A44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  <w:color w:val="000000"/>
        </w:rPr>
      </w:pPr>
      <w:r w:rsidRPr="00A27CAC">
        <w:rPr>
          <w:b/>
          <w:bCs/>
        </w:rPr>
        <w:t xml:space="preserve">PRAVILNIK O </w:t>
      </w:r>
      <w:r w:rsidR="00185327" w:rsidRPr="00BB54B6">
        <w:rPr>
          <w:b/>
          <w:bCs/>
          <w:color w:val="000000"/>
        </w:rPr>
        <w:t xml:space="preserve">UTVRĐIVANJU </w:t>
      </w:r>
      <w:r w:rsidR="00D906CD" w:rsidRPr="00BB54B6">
        <w:rPr>
          <w:b/>
          <w:bCs/>
          <w:color w:val="000000"/>
        </w:rPr>
        <w:t xml:space="preserve"> </w:t>
      </w:r>
    </w:p>
    <w:p w14:paraId="529F793A" w14:textId="28021808" w:rsidR="00D330B9" w:rsidRPr="002E6E6F" w:rsidRDefault="00185327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</w:rPr>
      </w:pPr>
      <w:r w:rsidRPr="00BB54B6">
        <w:rPr>
          <w:b/>
          <w:bCs/>
          <w:color w:val="000000"/>
        </w:rPr>
        <w:t xml:space="preserve">PROGRAMA </w:t>
      </w:r>
      <w:r w:rsidR="00D906CD" w:rsidRPr="00BB54B6">
        <w:rPr>
          <w:b/>
          <w:bCs/>
          <w:color w:val="000000"/>
        </w:rPr>
        <w:t xml:space="preserve"> </w:t>
      </w:r>
      <w:r w:rsidRPr="00BB54B6">
        <w:rPr>
          <w:b/>
          <w:bCs/>
          <w:color w:val="000000"/>
        </w:rPr>
        <w:t xml:space="preserve">JAVNIH </w:t>
      </w:r>
      <w:r w:rsidR="00D906CD" w:rsidRPr="00BB54B6">
        <w:rPr>
          <w:b/>
          <w:bCs/>
          <w:color w:val="000000"/>
        </w:rPr>
        <w:t xml:space="preserve"> </w:t>
      </w:r>
      <w:r w:rsidRPr="002E6E6F">
        <w:rPr>
          <w:b/>
          <w:bCs/>
        </w:rPr>
        <w:t>POTREBA U KULTURI</w:t>
      </w:r>
      <w:r w:rsidR="00D330B9" w:rsidRPr="002E6E6F">
        <w:rPr>
          <w:b/>
          <w:bCs/>
        </w:rPr>
        <w:t xml:space="preserve"> </w:t>
      </w:r>
    </w:p>
    <w:p w14:paraId="5E9FF0A4" w14:textId="1E34380F" w:rsidR="0018581A" w:rsidRPr="002E6E6F" w:rsidRDefault="00D330B9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</w:rPr>
      </w:pPr>
      <w:r w:rsidRPr="002E6E6F">
        <w:rPr>
          <w:b/>
          <w:bCs/>
        </w:rPr>
        <w:t xml:space="preserve">KRAPINSKO-ZAGORSKE ŽUPANIJE </w:t>
      </w:r>
      <w:r w:rsidR="000D73D9" w:rsidRPr="002E6E6F">
        <w:rPr>
          <w:b/>
          <w:bCs/>
        </w:rPr>
        <w:t>NA TEMELJU</w:t>
      </w:r>
    </w:p>
    <w:p w14:paraId="4AFA7724" w14:textId="5568AE2B" w:rsidR="00FF5C5F" w:rsidRPr="002E6E6F" w:rsidRDefault="0018581A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</w:rPr>
      </w:pPr>
      <w:r w:rsidRPr="002E6E6F">
        <w:rPr>
          <w:b/>
          <w:bCs/>
        </w:rPr>
        <w:t xml:space="preserve">PROVEDBE JAVNOG POZIVA </w:t>
      </w:r>
    </w:p>
    <w:p w14:paraId="6B16A74A" w14:textId="77777777" w:rsidR="006F49F5" w:rsidRPr="007952A6" w:rsidRDefault="006F49F5" w:rsidP="00D330B9">
      <w:pPr>
        <w:pStyle w:val="tb-na16"/>
        <w:spacing w:before="0" w:beforeAutospacing="0" w:after="0" w:afterAutospacing="0"/>
        <w:ind w:right="57"/>
        <w:jc w:val="center"/>
        <w:rPr>
          <w:b/>
          <w:bCs/>
          <w:color w:val="000000"/>
        </w:rPr>
      </w:pPr>
    </w:p>
    <w:p w14:paraId="3A9A9A9C" w14:textId="77777777" w:rsidR="00FF5C5F" w:rsidRPr="007952A6" w:rsidRDefault="00FF5C5F" w:rsidP="00185327">
      <w:pPr>
        <w:pStyle w:val="clanak-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582A1B6D" w14:textId="7E084876" w:rsidR="00FF5C5F" w:rsidRPr="007952A6" w:rsidRDefault="00FF5C5F" w:rsidP="00BD0CC4">
      <w:pPr>
        <w:pStyle w:val="clanak-"/>
        <w:numPr>
          <w:ilvl w:val="0"/>
          <w:numId w:val="12"/>
        </w:numPr>
        <w:spacing w:before="0" w:beforeAutospacing="0" w:after="0" w:afterAutospacing="0"/>
        <w:ind w:right="57"/>
        <w:rPr>
          <w:b/>
          <w:color w:val="000000"/>
        </w:rPr>
      </w:pPr>
      <w:r w:rsidRPr="007952A6">
        <w:rPr>
          <w:b/>
          <w:color w:val="000000"/>
        </w:rPr>
        <w:t>OPĆ</w:t>
      </w:r>
      <w:r w:rsidR="00967E6F">
        <w:rPr>
          <w:b/>
          <w:color w:val="000000"/>
        </w:rPr>
        <w:t>E ODREDBE</w:t>
      </w:r>
      <w:r w:rsidRPr="007952A6">
        <w:rPr>
          <w:b/>
          <w:color w:val="000000"/>
        </w:rPr>
        <w:t xml:space="preserve"> </w:t>
      </w:r>
    </w:p>
    <w:p w14:paraId="5F1CA71C" w14:textId="77777777" w:rsidR="006F49F5" w:rsidRDefault="006F49F5" w:rsidP="00185327">
      <w:pPr>
        <w:pStyle w:val="clanak-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3FD4E7A9" w14:textId="77777777" w:rsidR="00185327" w:rsidRDefault="00185327" w:rsidP="00185327">
      <w:pPr>
        <w:pStyle w:val="clanak-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BB54B6">
        <w:rPr>
          <w:b/>
          <w:color w:val="000000"/>
        </w:rPr>
        <w:t>Članak 1.</w:t>
      </w:r>
      <w:r w:rsidR="00FF5C5F">
        <w:rPr>
          <w:b/>
          <w:color w:val="000000"/>
        </w:rPr>
        <w:t xml:space="preserve"> </w:t>
      </w:r>
    </w:p>
    <w:p w14:paraId="65C803ED" w14:textId="77777777" w:rsidR="00B21FD2" w:rsidRPr="00AF7FAF" w:rsidRDefault="00B21FD2" w:rsidP="00185327">
      <w:pPr>
        <w:pStyle w:val="clanak-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454B8A84" w14:textId="1ED0D486" w:rsidR="00D330B9" w:rsidRPr="00322E32" w:rsidRDefault="00185327" w:rsidP="00185327">
      <w:pPr>
        <w:pStyle w:val="t-9-8"/>
        <w:spacing w:before="0" w:beforeAutospacing="0" w:after="0" w:afterAutospacing="0"/>
        <w:ind w:right="57"/>
        <w:jc w:val="both"/>
      </w:pPr>
      <w:r w:rsidRPr="00322E32">
        <w:t xml:space="preserve">Ovim Pravilnikom </w:t>
      </w:r>
      <w:r w:rsidR="00F14A44" w:rsidRPr="00322E32">
        <w:t xml:space="preserve">o </w:t>
      </w:r>
      <w:r w:rsidR="00D330B9" w:rsidRPr="00322E32">
        <w:t xml:space="preserve">utvrđivanju </w:t>
      </w:r>
      <w:r w:rsidR="00F14A44" w:rsidRPr="00322E32">
        <w:t>Programa javnih potreba u kulturi</w:t>
      </w:r>
      <w:r w:rsidR="00D330B9" w:rsidRPr="00322E32">
        <w:t xml:space="preserve"> Krapinsko-zagorske županije</w:t>
      </w:r>
      <w:r w:rsidR="00BB54B6" w:rsidRPr="00322E32">
        <w:t xml:space="preserve"> </w:t>
      </w:r>
      <w:r w:rsidR="00967E6F">
        <w:t xml:space="preserve">na temelju provedbe javnog poziva </w:t>
      </w:r>
      <w:r w:rsidR="00BB54B6" w:rsidRPr="00322E32">
        <w:t>(</w:t>
      </w:r>
      <w:r w:rsidR="007B018F" w:rsidRPr="00322E32">
        <w:t>dalje u tekstu: Pravilnik</w:t>
      </w:r>
      <w:r w:rsidR="00F14A44" w:rsidRPr="00322E32">
        <w:t xml:space="preserve">) </w:t>
      </w:r>
      <w:r w:rsidR="00D330B9" w:rsidRPr="00322E32">
        <w:t xml:space="preserve">uređuje </w:t>
      </w:r>
      <w:r w:rsidR="00FF5C5F" w:rsidRPr="00322E32">
        <w:t>se postupak podnošenja prijava, rokovi, kriteriji i postupak izbora</w:t>
      </w:r>
      <w:r w:rsidR="00E14C43" w:rsidRPr="00322E32">
        <w:t xml:space="preserve"> programa i projekata od interesa za </w:t>
      </w:r>
      <w:r w:rsidR="00A47E89">
        <w:t>Krapinsko-zagorsku županiju</w:t>
      </w:r>
      <w:r w:rsidR="00FF5C5F" w:rsidRPr="00322E32">
        <w:t xml:space="preserve">, te </w:t>
      </w:r>
      <w:r w:rsidR="00E14C43" w:rsidRPr="00322E32">
        <w:t xml:space="preserve">njihovo uvrštavanje u </w:t>
      </w:r>
      <w:r w:rsidR="00D330B9" w:rsidRPr="00322E32">
        <w:t>Program javnih potreba u kulturi Krapinsko-zagorske županije za koji se sredstva osiguravaju u Proračunu Krapinsko-zagorske župan</w:t>
      </w:r>
      <w:r w:rsidR="00FF5C5F" w:rsidRPr="00322E32">
        <w:t xml:space="preserve">ije (dalje u tekstu: Županija), kao i </w:t>
      </w:r>
      <w:r w:rsidR="004A0E40" w:rsidRPr="00322E32">
        <w:t xml:space="preserve">dodjela sredstva te </w:t>
      </w:r>
      <w:r w:rsidR="00FF5C5F" w:rsidRPr="00322E32">
        <w:t xml:space="preserve">način praćenja </w:t>
      </w:r>
      <w:r w:rsidR="004A0E40" w:rsidRPr="00322E32">
        <w:t>njihova korištenja</w:t>
      </w:r>
      <w:r w:rsidR="00FF5C5F" w:rsidRPr="00322E32">
        <w:t xml:space="preserve">. </w:t>
      </w:r>
    </w:p>
    <w:p w14:paraId="7475D6EC" w14:textId="77777777" w:rsidR="006F49F5" w:rsidRDefault="006F49F5" w:rsidP="0018532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1AFADD2" w14:textId="77777777" w:rsidR="00367E79" w:rsidRPr="00367E79" w:rsidRDefault="00367E79" w:rsidP="00367E79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367E79">
        <w:rPr>
          <w:b/>
          <w:color w:val="000000"/>
        </w:rPr>
        <w:t>Članak 2.</w:t>
      </w:r>
    </w:p>
    <w:p w14:paraId="7BAC3EC2" w14:textId="77777777" w:rsidR="00367E79" w:rsidRDefault="00367E79" w:rsidP="0018532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943C64B" w14:textId="397A0AC1" w:rsidR="00967E6F" w:rsidRDefault="00367E79" w:rsidP="00185327">
      <w:pPr>
        <w:pStyle w:val="t-9-8"/>
        <w:spacing w:before="0" w:beforeAutospacing="0" w:after="0" w:afterAutospacing="0"/>
        <w:ind w:right="57"/>
        <w:jc w:val="both"/>
      </w:pPr>
      <w:r w:rsidRPr="00322E32">
        <w:t xml:space="preserve">Utvrđivanje </w:t>
      </w:r>
      <w:r w:rsidR="00E14C43" w:rsidRPr="00322E32">
        <w:t xml:space="preserve">programa i projekata od interesa za </w:t>
      </w:r>
      <w:r w:rsidR="00C87C7B">
        <w:t>Županiju</w:t>
      </w:r>
      <w:r w:rsidR="00A47E89">
        <w:t xml:space="preserve"> </w:t>
      </w:r>
      <w:r w:rsidR="00542DED" w:rsidRPr="00322E32">
        <w:t xml:space="preserve">i </w:t>
      </w:r>
      <w:r w:rsidR="00E14C43" w:rsidRPr="00322E32">
        <w:t xml:space="preserve">njihovo uvrštavanje u </w:t>
      </w:r>
      <w:r w:rsidR="00542DED" w:rsidRPr="00322E32">
        <w:t>Program</w:t>
      </w:r>
      <w:r w:rsidR="00E14C43" w:rsidRPr="00322E32">
        <w:t xml:space="preserve"> javnih potreba u kulturi Krapinsko-zagorske županije </w:t>
      </w:r>
      <w:r w:rsidRPr="00322E32">
        <w:t xml:space="preserve">provodi </w:t>
      </w:r>
      <w:r w:rsidR="00E14C43" w:rsidRPr="00322E32">
        <w:t xml:space="preserve">se </w:t>
      </w:r>
      <w:r w:rsidRPr="00322E32">
        <w:t xml:space="preserve">putem </w:t>
      </w:r>
      <w:r w:rsidR="00322E32" w:rsidRPr="00322E32">
        <w:t>j</w:t>
      </w:r>
      <w:r w:rsidRPr="00322E32">
        <w:t xml:space="preserve">avnog </w:t>
      </w:r>
      <w:r w:rsidR="00E14C43" w:rsidRPr="00322E32">
        <w:t xml:space="preserve">poziva </w:t>
      </w:r>
      <w:r w:rsidR="00322E32" w:rsidRPr="00322E32">
        <w:t xml:space="preserve">(dalje: Javni poziv) </w:t>
      </w:r>
      <w:r w:rsidRPr="00322E32">
        <w:t xml:space="preserve">koji raspisuje </w:t>
      </w:r>
      <w:r w:rsidR="00967E6F">
        <w:t>županijsko</w:t>
      </w:r>
      <w:r w:rsidRPr="00322E32">
        <w:t xml:space="preserve"> upravno</w:t>
      </w:r>
      <w:r w:rsidR="00967E6F">
        <w:t xml:space="preserve"> tijelo</w:t>
      </w:r>
      <w:r w:rsidRPr="00322E32">
        <w:t xml:space="preserve"> nadležno za </w:t>
      </w:r>
      <w:r w:rsidR="006F49F5">
        <w:t>kulturu</w:t>
      </w:r>
      <w:r w:rsidRPr="00322E32">
        <w:t xml:space="preserve">. </w:t>
      </w:r>
    </w:p>
    <w:p w14:paraId="19FB6AF4" w14:textId="77777777" w:rsidR="00967E6F" w:rsidRDefault="00967E6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br w:type="page"/>
      </w:r>
    </w:p>
    <w:p w14:paraId="5A02A47C" w14:textId="740F1C81" w:rsidR="00D330B9" w:rsidRDefault="00367E79" w:rsidP="006F49F5">
      <w:pPr>
        <w:pStyle w:val="t-9-8"/>
        <w:numPr>
          <w:ilvl w:val="0"/>
          <w:numId w:val="12"/>
        </w:numPr>
        <w:spacing w:before="0" w:beforeAutospacing="0" w:after="0" w:afterAutospacing="0"/>
        <w:ind w:right="57"/>
        <w:jc w:val="both"/>
        <w:rPr>
          <w:b/>
          <w:color w:val="000000"/>
        </w:rPr>
      </w:pPr>
      <w:r w:rsidRPr="006F49F5">
        <w:rPr>
          <w:b/>
          <w:color w:val="000000"/>
        </w:rPr>
        <w:lastRenderedPageBreak/>
        <w:t xml:space="preserve">POSTUPAK PODNOŠENJA PRIJAVA </w:t>
      </w:r>
    </w:p>
    <w:p w14:paraId="6AB0FA47" w14:textId="77777777" w:rsidR="00515CB2" w:rsidRDefault="00515CB2" w:rsidP="00515CB2">
      <w:pPr>
        <w:pStyle w:val="t-9-8"/>
        <w:spacing w:before="0" w:beforeAutospacing="0" w:after="0" w:afterAutospacing="0"/>
        <w:ind w:left="360" w:right="57"/>
        <w:jc w:val="both"/>
        <w:rPr>
          <w:b/>
          <w:color w:val="000000"/>
        </w:rPr>
      </w:pPr>
    </w:p>
    <w:p w14:paraId="326D04FC" w14:textId="77777777" w:rsidR="00322E32" w:rsidRDefault="00322E3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B650C85" w14:textId="702BF9A3" w:rsidR="00322E32" w:rsidRDefault="00DB664D" w:rsidP="00322E32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B63DC7">
        <w:rPr>
          <w:b/>
          <w:color w:val="000000"/>
        </w:rPr>
        <w:t>3</w:t>
      </w:r>
      <w:r w:rsidR="00322E32" w:rsidRPr="00322E32">
        <w:rPr>
          <w:b/>
          <w:color w:val="000000"/>
        </w:rPr>
        <w:t>.</w:t>
      </w:r>
    </w:p>
    <w:p w14:paraId="0DE690C0" w14:textId="77777777" w:rsidR="00967E6F" w:rsidRPr="00322E32" w:rsidRDefault="00967E6F" w:rsidP="00322E32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5E0167B6" w14:textId="639B7E71" w:rsidR="00322E32" w:rsidRDefault="00322E3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Javni poziv se objavljuje na mrežnoj stranici </w:t>
      </w:r>
      <w:r w:rsidR="00FA0AB3">
        <w:rPr>
          <w:color w:val="000000"/>
        </w:rPr>
        <w:t>Ž</w:t>
      </w:r>
      <w:r>
        <w:rPr>
          <w:color w:val="000000"/>
        </w:rPr>
        <w:t xml:space="preserve">upanije i otvoren je najmanje 30 dana od dana objave. </w:t>
      </w:r>
    </w:p>
    <w:p w14:paraId="02C57947" w14:textId="77777777" w:rsidR="006F49F5" w:rsidRDefault="006F49F5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6F48D5A" w14:textId="2D11851F" w:rsidR="00322E32" w:rsidRPr="001B1AAC" w:rsidRDefault="00322E32" w:rsidP="00322E32">
      <w:pPr>
        <w:pStyle w:val="t-9-8"/>
        <w:spacing w:before="0" w:beforeAutospacing="0" w:after="0" w:afterAutospacing="0"/>
        <w:ind w:right="57"/>
        <w:jc w:val="both"/>
      </w:pPr>
      <w:r w:rsidRPr="00967E6F">
        <w:t>Javni poziv se objavljuje najkasnije do kraja siječnja tekuće kalendarske godine za tekuću kalendarsku godinu.</w:t>
      </w:r>
      <w:r w:rsidR="001B1AAC" w:rsidRPr="00967E6F">
        <w:t xml:space="preserve"> Tijekom tekuće kalendarske godine moguće je objaviti </w:t>
      </w:r>
      <w:r w:rsidR="00226CFD" w:rsidRPr="00967E6F">
        <w:t xml:space="preserve">i </w:t>
      </w:r>
      <w:r w:rsidR="00521C8B" w:rsidRPr="00967E6F">
        <w:t>novi Javni poziv za sljedeću</w:t>
      </w:r>
      <w:r w:rsidR="001B1AAC" w:rsidRPr="00967E6F">
        <w:t xml:space="preserve"> </w:t>
      </w:r>
      <w:r w:rsidR="00226CFD" w:rsidRPr="00967E6F">
        <w:t xml:space="preserve">kalendarsku </w:t>
      </w:r>
      <w:r w:rsidR="001B1AAC" w:rsidRPr="00967E6F">
        <w:t>godinu.</w:t>
      </w:r>
      <w:r w:rsidR="001B1AAC" w:rsidRPr="001B1AAC">
        <w:t xml:space="preserve"> </w:t>
      </w:r>
      <w:r w:rsidRPr="001B1AAC">
        <w:t xml:space="preserve"> </w:t>
      </w:r>
    </w:p>
    <w:p w14:paraId="1EDFA68A" w14:textId="77777777" w:rsidR="000F70D2" w:rsidRDefault="000F70D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504C4E4" w14:textId="5436AC1A" w:rsidR="000F70D2" w:rsidRPr="000F70D2" w:rsidRDefault="00B63DC7" w:rsidP="000F70D2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4</w:t>
      </w:r>
      <w:r w:rsidR="000F70D2" w:rsidRPr="000F70D2">
        <w:rPr>
          <w:b/>
          <w:color w:val="000000"/>
        </w:rPr>
        <w:t>.</w:t>
      </w:r>
    </w:p>
    <w:p w14:paraId="2302209E" w14:textId="77777777" w:rsidR="000F70D2" w:rsidRDefault="000F70D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3AA134F" w14:textId="77777777" w:rsidR="000F70D2" w:rsidRDefault="000F70D2" w:rsidP="00322E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Sastavni dijelovi Javnog poziva su tekst Javnog poziva i obavezna natječajna dokumentacija koja se sastoji od:</w:t>
      </w:r>
    </w:p>
    <w:p w14:paraId="4EB3833B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Uputa za prijavitelje, </w:t>
      </w:r>
    </w:p>
    <w:p w14:paraId="57BE5DDA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obaveznih obrazaca za prijavu, </w:t>
      </w:r>
    </w:p>
    <w:p w14:paraId="3D2351DB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popis priloga koji se prilažu uz prijavu,</w:t>
      </w:r>
    </w:p>
    <w:p w14:paraId="0F081A59" w14:textId="4F43CAD1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popis priloga koji se prilažu neposredno prije sklapanja ugovora o </w:t>
      </w:r>
      <w:r w:rsidR="00E14B1A">
        <w:rPr>
          <w:color w:val="000000"/>
        </w:rPr>
        <w:t xml:space="preserve">dodjeli financijskih sredstva, </w:t>
      </w:r>
      <w:r>
        <w:rPr>
          <w:color w:val="000000"/>
        </w:rPr>
        <w:t xml:space="preserve"> </w:t>
      </w:r>
    </w:p>
    <w:p w14:paraId="44E78F5D" w14:textId="77777777" w:rsidR="003E143B" w:rsidRDefault="003E143B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obrazac stručnog vrednovanja, </w:t>
      </w:r>
    </w:p>
    <w:p w14:paraId="0273C41F" w14:textId="77777777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obrazac izjave o nepostojanju i izbjegavanju dvostrukog financiranja, </w:t>
      </w:r>
    </w:p>
    <w:p w14:paraId="2E378ADE" w14:textId="7757287A" w:rsidR="000F70D2" w:rsidRDefault="000F70D2" w:rsidP="000F70D2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predložak ugovora </w:t>
      </w:r>
      <w:r w:rsidR="00E14B1A">
        <w:rPr>
          <w:color w:val="000000"/>
        </w:rPr>
        <w:t>o dodjeli financijskih sredstva</w:t>
      </w:r>
      <w:r>
        <w:rPr>
          <w:color w:val="000000"/>
        </w:rPr>
        <w:t xml:space="preserve">, </w:t>
      </w:r>
    </w:p>
    <w:p w14:paraId="23D72392" w14:textId="77777777" w:rsidR="000F70D2" w:rsidRDefault="000F70D2" w:rsidP="008023CE">
      <w:pPr>
        <w:pStyle w:val="t-9-8"/>
        <w:numPr>
          <w:ilvl w:val="0"/>
          <w:numId w:val="14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0F70D2">
        <w:rPr>
          <w:color w:val="000000"/>
        </w:rPr>
        <w:t>ob</w:t>
      </w:r>
      <w:r w:rsidR="003E143B">
        <w:rPr>
          <w:color w:val="000000"/>
        </w:rPr>
        <w:t>a</w:t>
      </w:r>
      <w:r w:rsidRPr="000F70D2">
        <w:rPr>
          <w:color w:val="000000"/>
        </w:rPr>
        <w:t xml:space="preserve">veznih obrazaca za izvještavanje. </w:t>
      </w:r>
    </w:p>
    <w:p w14:paraId="6CCA485F" w14:textId="77777777" w:rsidR="006F49F5" w:rsidRPr="000F70D2" w:rsidRDefault="006F49F5" w:rsidP="006F49F5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0F7C5602" w14:textId="438CDC27" w:rsidR="00DF11E3" w:rsidRDefault="00DF11E3" w:rsidP="000F70D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S</w:t>
      </w:r>
      <w:r w:rsidR="00967E6F">
        <w:rPr>
          <w:color w:val="000000"/>
        </w:rPr>
        <w:t xml:space="preserve">adržaj natječajne dokumentacije </w:t>
      </w:r>
      <w:r>
        <w:rPr>
          <w:color w:val="000000"/>
        </w:rPr>
        <w:t xml:space="preserve">se utvrđuje prilikom raspisivanja Javnog poziva i javno je dostupan svim potencijalnim prijaviteljima na mrežnoj stranici </w:t>
      </w:r>
      <w:r w:rsidR="00FA0AB3">
        <w:rPr>
          <w:color w:val="000000"/>
        </w:rPr>
        <w:t>Županije</w:t>
      </w:r>
      <w:r>
        <w:rPr>
          <w:color w:val="000000"/>
        </w:rPr>
        <w:t>.</w:t>
      </w:r>
      <w:r w:rsidR="00967E6F">
        <w:rPr>
          <w:color w:val="000000"/>
        </w:rPr>
        <w:t xml:space="preserve"> U Uputama za prijavitelje </w:t>
      </w:r>
      <w:r w:rsidR="00967E6F" w:rsidRPr="00967E6F">
        <w:rPr>
          <w:color w:val="000000"/>
        </w:rPr>
        <w:t xml:space="preserve">u okviru raspisanog Javnog poziv </w:t>
      </w:r>
      <w:r w:rsidR="00967E6F">
        <w:rPr>
          <w:color w:val="000000"/>
        </w:rPr>
        <w:t xml:space="preserve">moguće je utvrditi i dodatnu natječajnu dokumentaciju. </w:t>
      </w:r>
    </w:p>
    <w:p w14:paraId="49484895" w14:textId="77777777" w:rsidR="003F09E1" w:rsidRDefault="003F09E1" w:rsidP="000F70D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FFC4685" w14:textId="6F1C785B" w:rsidR="00B26075" w:rsidRDefault="004515A0" w:rsidP="00B26075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Ostali u</w:t>
      </w:r>
      <w:r w:rsidR="00B26075">
        <w:rPr>
          <w:color w:val="000000"/>
        </w:rPr>
        <w:t>vjeti za dodjelu sredstva po Javnom pozivu koji nisu uređeni ovim Pravilnikom detaljno</w:t>
      </w:r>
      <w:r>
        <w:rPr>
          <w:color w:val="000000"/>
        </w:rPr>
        <w:t xml:space="preserve"> </w:t>
      </w:r>
      <w:r w:rsidR="00F0231E">
        <w:rPr>
          <w:color w:val="000000"/>
        </w:rPr>
        <w:t xml:space="preserve">se </w:t>
      </w:r>
      <w:r w:rsidR="00B26075">
        <w:rPr>
          <w:color w:val="000000"/>
        </w:rPr>
        <w:t xml:space="preserve">utvrđuju Uputama za prijavitelje u okviru raspisanog Javnog poziva. </w:t>
      </w:r>
    </w:p>
    <w:p w14:paraId="7C2A3434" w14:textId="77777777" w:rsidR="00B26075" w:rsidRDefault="00B26075" w:rsidP="000F70D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A21B190" w14:textId="3B425EC5" w:rsidR="00322E32" w:rsidRDefault="00B63DC7" w:rsidP="00206719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5</w:t>
      </w:r>
      <w:r w:rsidR="00322E32" w:rsidRPr="00322E32">
        <w:rPr>
          <w:b/>
          <w:color w:val="000000"/>
        </w:rPr>
        <w:t>.</w:t>
      </w:r>
    </w:p>
    <w:p w14:paraId="79A5D91F" w14:textId="77777777" w:rsidR="00206719" w:rsidRDefault="00206719" w:rsidP="00206719">
      <w:pPr>
        <w:pStyle w:val="t-9-8"/>
        <w:spacing w:before="0" w:beforeAutospacing="0" w:after="0" w:afterAutospacing="0"/>
        <w:ind w:right="57"/>
        <w:rPr>
          <w:b/>
          <w:color w:val="000000"/>
        </w:rPr>
      </w:pPr>
    </w:p>
    <w:p w14:paraId="6161B761" w14:textId="02BE8548" w:rsidR="00057ED6" w:rsidRPr="00057ED6" w:rsidRDefault="00E675AA" w:rsidP="00226CF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Javni poziv se </w:t>
      </w:r>
      <w:r w:rsidR="00057ED6" w:rsidRPr="00967E6F">
        <w:rPr>
          <w:color w:val="000000"/>
        </w:rPr>
        <w:t xml:space="preserve">u pravilu </w:t>
      </w:r>
      <w:r w:rsidRPr="00967E6F">
        <w:rPr>
          <w:color w:val="000000"/>
        </w:rPr>
        <w:t>raspisuje za programe i projekt</w:t>
      </w:r>
      <w:r w:rsidR="00770FC9" w:rsidRPr="00967E6F">
        <w:rPr>
          <w:color w:val="000000"/>
        </w:rPr>
        <w:t xml:space="preserve">e </w:t>
      </w:r>
      <w:r w:rsidR="00057ED6" w:rsidRPr="00967E6F">
        <w:rPr>
          <w:color w:val="000000"/>
        </w:rPr>
        <w:t>iz prioritetnih područja:</w:t>
      </w:r>
    </w:p>
    <w:p w14:paraId="30428394" w14:textId="72842F28" w:rsidR="00057ED6" w:rsidRPr="00057ED6" w:rsidRDefault="00057ED6" w:rsidP="00057ED6">
      <w:pPr>
        <w:pStyle w:val="t-9-8"/>
        <w:numPr>
          <w:ilvl w:val="0"/>
          <w:numId w:val="29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057ED6">
        <w:rPr>
          <w:color w:val="000000"/>
        </w:rPr>
        <w:t>Manifestacije u kulturi,</w:t>
      </w:r>
    </w:p>
    <w:p w14:paraId="0F48AF92" w14:textId="504E385D" w:rsidR="00057ED6" w:rsidRPr="00057ED6" w:rsidRDefault="00057ED6" w:rsidP="00057ED6">
      <w:pPr>
        <w:pStyle w:val="t-9-8"/>
        <w:numPr>
          <w:ilvl w:val="0"/>
          <w:numId w:val="29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057ED6">
        <w:rPr>
          <w:color w:val="000000"/>
        </w:rPr>
        <w:t xml:space="preserve">Izdavačka djelatnost, </w:t>
      </w:r>
    </w:p>
    <w:p w14:paraId="5411F76F" w14:textId="63D515DC" w:rsidR="00057ED6" w:rsidRPr="00057ED6" w:rsidRDefault="00057ED6" w:rsidP="00057ED6">
      <w:pPr>
        <w:pStyle w:val="t-9-8"/>
        <w:numPr>
          <w:ilvl w:val="0"/>
          <w:numId w:val="29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057ED6">
        <w:rPr>
          <w:color w:val="000000"/>
        </w:rPr>
        <w:t xml:space="preserve">Obnova i zaštita spomeničke i nematerijalne baštine. </w:t>
      </w:r>
    </w:p>
    <w:p w14:paraId="28856B8F" w14:textId="77777777" w:rsidR="00057ED6" w:rsidRDefault="00057ED6" w:rsidP="00226CFD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yellow"/>
        </w:rPr>
      </w:pPr>
    </w:p>
    <w:p w14:paraId="7609515B" w14:textId="78DA98E5" w:rsidR="00322E32" w:rsidRPr="00967E6F" w:rsidRDefault="00057ED6" w:rsidP="00226CFD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U </w:t>
      </w:r>
      <w:r w:rsidR="00226CFD" w:rsidRPr="00967E6F">
        <w:rPr>
          <w:color w:val="000000"/>
        </w:rPr>
        <w:t>Uputama za prijavitelje u</w:t>
      </w:r>
      <w:r w:rsidRPr="00967E6F">
        <w:rPr>
          <w:color w:val="000000"/>
        </w:rPr>
        <w:t xml:space="preserve"> okviru raspisanog Javnog poziv</w:t>
      </w:r>
      <w:r w:rsidR="007E125C">
        <w:rPr>
          <w:color w:val="000000"/>
        </w:rPr>
        <w:t>a</w:t>
      </w:r>
      <w:r w:rsidRPr="00967E6F">
        <w:rPr>
          <w:color w:val="000000"/>
        </w:rPr>
        <w:t xml:space="preserve"> mogu</w:t>
      </w:r>
      <w:r w:rsidR="0023019E" w:rsidRPr="00967E6F">
        <w:rPr>
          <w:color w:val="000000"/>
        </w:rPr>
        <w:t>će j</w:t>
      </w:r>
      <w:r w:rsidRPr="00967E6F">
        <w:rPr>
          <w:color w:val="000000"/>
        </w:rPr>
        <w:t>e utvrdit</w:t>
      </w:r>
      <w:r w:rsidR="0023019E" w:rsidRPr="00967E6F">
        <w:rPr>
          <w:color w:val="000000"/>
        </w:rPr>
        <w:t xml:space="preserve">i i druga prioritetna područja. </w:t>
      </w:r>
    </w:p>
    <w:p w14:paraId="5E830552" w14:textId="77777777" w:rsidR="00DB3CA3" w:rsidRPr="00967E6F" w:rsidRDefault="00DB3CA3" w:rsidP="00C619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36FFEF7" w14:textId="6DA686BC" w:rsidR="00322E32" w:rsidRPr="00967E6F" w:rsidRDefault="00B63DC7" w:rsidP="00706374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967E6F">
        <w:rPr>
          <w:b/>
          <w:color w:val="000000"/>
        </w:rPr>
        <w:t>Članak 6</w:t>
      </w:r>
      <w:r w:rsidR="00DB664D" w:rsidRPr="00967E6F">
        <w:rPr>
          <w:b/>
          <w:color w:val="000000"/>
        </w:rPr>
        <w:t>.</w:t>
      </w:r>
    </w:p>
    <w:p w14:paraId="5A954450" w14:textId="77777777" w:rsidR="00DB3CA3" w:rsidRPr="00967E6F" w:rsidRDefault="00DB3CA3" w:rsidP="00DB3CA3">
      <w:pPr>
        <w:pStyle w:val="t-9-8"/>
        <w:spacing w:before="0" w:beforeAutospacing="0" w:after="0" w:afterAutospacing="0"/>
        <w:ind w:right="57"/>
        <w:rPr>
          <w:b/>
          <w:color w:val="000000"/>
        </w:rPr>
      </w:pPr>
    </w:p>
    <w:p w14:paraId="2B6A9132" w14:textId="3911B535" w:rsidR="00DB3CA3" w:rsidRPr="00967E6F" w:rsidRDefault="00ED7A9B" w:rsidP="00DB3CA3">
      <w:pPr>
        <w:pStyle w:val="t-9-8"/>
        <w:spacing w:before="0" w:beforeAutospacing="0" w:after="0" w:afterAutospacing="0"/>
        <w:ind w:right="57"/>
        <w:jc w:val="both"/>
      </w:pPr>
      <w:r>
        <w:t>Pravo podnošenja prijava</w:t>
      </w:r>
      <w:r w:rsidR="00A523C9" w:rsidRPr="00967E6F">
        <w:t xml:space="preserve"> na Javni poziv imaju: </w:t>
      </w:r>
    </w:p>
    <w:p w14:paraId="325106BA" w14:textId="051EA495" w:rsidR="000669A4" w:rsidRPr="00967E6F" w:rsidRDefault="0057145B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javne </w:t>
      </w:r>
      <w:r w:rsidR="000669A4" w:rsidRPr="00967E6F">
        <w:rPr>
          <w:color w:val="000000"/>
        </w:rPr>
        <w:t xml:space="preserve">ustanove u kulturi, </w:t>
      </w:r>
    </w:p>
    <w:p w14:paraId="697BE60F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umjetničke organizacije, </w:t>
      </w:r>
    </w:p>
    <w:p w14:paraId="5135BB25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samostalni umjetnici, </w:t>
      </w:r>
    </w:p>
    <w:p w14:paraId="15595149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lastRenderedPageBreak/>
        <w:t xml:space="preserve">udruge, </w:t>
      </w:r>
    </w:p>
    <w:p w14:paraId="1E902501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pravne i fizičke osobe koje obavljaju djelatnost u kulturi, </w:t>
      </w:r>
    </w:p>
    <w:p w14:paraId="1AE855C8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rPr>
          <w:color w:val="000000"/>
        </w:rPr>
        <w:t xml:space="preserve">pravne i fizičke osobe koje obavljaju djelatnost zaštite i očuvanja kulturnih dobara i </w:t>
      </w:r>
      <w:r w:rsidRPr="00967E6F">
        <w:t xml:space="preserve">arheološke baštine, </w:t>
      </w:r>
    </w:p>
    <w:p w14:paraId="5E2F98E5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t xml:space="preserve">pravne i fizičke osobe koje obavljaju gospodarsku djelatnost, </w:t>
      </w:r>
    </w:p>
    <w:p w14:paraId="40F6E899" w14:textId="49EBB277" w:rsidR="00636BF2" w:rsidRPr="00967E6F" w:rsidRDefault="0057145B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t xml:space="preserve">javne ustanove koje obavljaju djelatnost iz područja znanosti, </w:t>
      </w:r>
    </w:p>
    <w:p w14:paraId="7BE96766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t xml:space="preserve">javne ustanove koje obavljaju djelatnost odgoja i obrazovanja, </w:t>
      </w:r>
    </w:p>
    <w:p w14:paraId="4430BD19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</w:pPr>
      <w:r w:rsidRPr="00967E6F">
        <w:t xml:space="preserve">jedinice lokalne samouprave, </w:t>
      </w:r>
    </w:p>
    <w:p w14:paraId="1CD34A77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turističke zajednice, </w:t>
      </w:r>
    </w:p>
    <w:p w14:paraId="70DC7DA9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vjerske zajednice, </w:t>
      </w:r>
    </w:p>
    <w:p w14:paraId="55CDB2B5" w14:textId="77777777" w:rsidR="000669A4" w:rsidRPr="00967E6F" w:rsidRDefault="000669A4" w:rsidP="000669A4">
      <w:pPr>
        <w:pStyle w:val="t-9-8"/>
        <w:numPr>
          <w:ilvl w:val="0"/>
          <w:numId w:val="16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ostale fizičke osobe (građani). </w:t>
      </w:r>
    </w:p>
    <w:p w14:paraId="4F4D9C66" w14:textId="77777777" w:rsidR="003D50EC" w:rsidRDefault="003D50EC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6F75DC4E" w14:textId="141CE25C" w:rsidR="003D50EC" w:rsidRPr="003D50EC" w:rsidRDefault="004A5642" w:rsidP="003D50EC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</w:t>
      </w:r>
      <w:r w:rsidR="00DB664D">
        <w:rPr>
          <w:b/>
          <w:color w:val="000000"/>
        </w:rPr>
        <w:t xml:space="preserve">k </w:t>
      </w:r>
      <w:r w:rsidR="00B63DC7">
        <w:rPr>
          <w:b/>
          <w:color w:val="000000"/>
        </w:rPr>
        <w:t>7</w:t>
      </w:r>
      <w:r w:rsidR="003D50EC" w:rsidRPr="003D50EC">
        <w:rPr>
          <w:b/>
          <w:color w:val="000000"/>
        </w:rPr>
        <w:t>.</w:t>
      </w:r>
    </w:p>
    <w:p w14:paraId="179181B7" w14:textId="77777777" w:rsidR="003D50EC" w:rsidRDefault="003D50EC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442A1A2E" w14:textId="77777777" w:rsidR="00770FC9" w:rsidRDefault="004515A0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Prijava s popratnom dokumentacijom se dostavlja na adresu, u roku i pod uvjetima koji se detaljno propisuju Uputama za prijavitelje. </w:t>
      </w:r>
    </w:p>
    <w:p w14:paraId="05C14F58" w14:textId="77777777" w:rsidR="006F49F5" w:rsidRDefault="006F49F5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5D9D5B98" w14:textId="784BA557" w:rsidR="005D5EAE" w:rsidRDefault="00AE1B2D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Prijave koje nisu podnesene u skladu s odredbama ovog Pravilnika i Uputama za prijavitelje neće se uzeti u razmatranje. </w:t>
      </w:r>
    </w:p>
    <w:p w14:paraId="78CFC376" w14:textId="1E7E5E90" w:rsidR="005D5EAE" w:rsidRPr="005D5EAE" w:rsidRDefault="00B63DC7" w:rsidP="005D5EAE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8</w:t>
      </w:r>
      <w:r w:rsidR="005D5EAE" w:rsidRPr="005D5EAE">
        <w:rPr>
          <w:b/>
          <w:color w:val="000000"/>
        </w:rPr>
        <w:t>.</w:t>
      </w:r>
    </w:p>
    <w:p w14:paraId="558A7FA0" w14:textId="77777777" w:rsidR="005D5EAE" w:rsidRDefault="005D5EAE" w:rsidP="005D5EAE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3D4EFD69" w14:textId="4F08DD1B" w:rsidR="005D5EAE" w:rsidRDefault="00C22F78" w:rsidP="005D5EAE">
      <w:pPr>
        <w:pStyle w:val="t-9-8"/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Prijavitelj na Javni poziv ne može prijaviti prijavu koja se može financirati sredstvima drugih natječaja, javnih poziva ili potpora koje dodjeljuje </w:t>
      </w:r>
      <w:r w:rsidR="00EC21C8">
        <w:rPr>
          <w:color w:val="000000"/>
        </w:rPr>
        <w:t>Županija</w:t>
      </w:r>
      <w:r>
        <w:rPr>
          <w:color w:val="000000"/>
        </w:rPr>
        <w:t xml:space="preserve">. </w:t>
      </w:r>
    </w:p>
    <w:p w14:paraId="1A5C6848" w14:textId="77777777" w:rsidR="00C22F78" w:rsidRDefault="00C22F78" w:rsidP="005D5EAE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66196267" w14:textId="7052DBAD" w:rsidR="00C22F78" w:rsidRDefault="00B63DC7" w:rsidP="00C22F78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9</w:t>
      </w:r>
      <w:r w:rsidR="00C22F78" w:rsidRPr="00C22F78">
        <w:rPr>
          <w:b/>
          <w:color w:val="000000"/>
        </w:rPr>
        <w:t>.</w:t>
      </w:r>
    </w:p>
    <w:p w14:paraId="72F9B471" w14:textId="77777777" w:rsidR="00224778" w:rsidRPr="00C22F78" w:rsidRDefault="00224778" w:rsidP="00C22F78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65C934C1" w14:textId="77777777" w:rsidR="00224778" w:rsidRPr="00967E6F" w:rsidRDefault="00224778" w:rsidP="00224778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>Zabrana dvostrukog financiranja odnosi se na financiranje onih dijelova aktivnosti programa i projekata koji se već financiraju iz nekog drugog izvora i po posebnim propisima – kada je u pitanju ista aktivnost, koja se provodi na istom području, u isto vrijeme i za iste korisnike, osim ako se ne radi o koordiniranom sufinanciranju iz više različitih izvora.</w:t>
      </w:r>
    </w:p>
    <w:p w14:paraId="2F91A916" w14:textId="1A345C64" w:rsidR="00BC3F32" w:rsidRDefault="00BC3F3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>Prijavitelj daje pisanu izjavu pod materijalnom i kaznenom odgovornošću o nepostojanju i izbjegavanju dvostrukog financiranja na obrascu koji je sastavni dio Uputa za prijavitelje.</w:t>
      </w:r>
      <w:r>
        <w:rPr>
          <w:color w:val="000000"/>
        </w:rPr>
        <w:t xml:space="preserve"> </w:t>
      </w:r>
    </w:p>
    <w:p w14:paraId="021075B5" w14:textId="77777777" w:rsidR="00BC3F32" w:rsidRDefault="00BC3F32" w:rsidP="00706374">
      <w:pPr>
        <w:pStyle w:val="t-9-8"/>
        <w:spacing w:before="0" w:beforeAutospacing="0" w:after="0" w:afterAutospacing="0"/>
        <w:ind w:right="57"/>
        <w:rPr>
          <w:color w:val="000000"/>
        </w:rPr>
      </w:pPr>
    </w:p>
    <w:p w14:paraId="4C804385" w14:textId="7E26F29C" w:rsidR="003D50EC" w:rsidRDefault="00C22F78" w:rsidP="003D50EC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B63DC7">
        <w:rPr>
          <w:b/>
          <w:color w:val="000000"/>
        </w:rPr>
        <w:t>0</w:t>
      </w:r>
      <w:r w:rsidR="003D50EC" w:rsidRPr="003D50EC">
        <w:rPr>
          <w:b/>
          <w:color w:val="000000"/>
        </w:rPr>
        <w:t>.</w:t>
      </w:r>
    </w:p>
    <w:p w14:paraId="6FAB29F2" w14:textId="77777777" w:rsidR="004515A0" w:rsidRPr="003D50EC" w:rsidRDefault="004515A0" w:rsidP="003D50EC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14751796" w14:textId="636209CC" w:rsidR="003D50EC" w:rsidRDefault="004515A0" w:rsidP="005D5EAE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Članice Zajednice amaterskih kulturno-umjetničkih udruga Krapinsko-zagorske županije na Javni poziv ne prijavljuju </w:t>
      </w:r>
      <w:r w:rsidR="002A54BB">
        <w:rPr>
          <w:color w:val="000000"/>
        </w:rPr>
        <w:t>programe/</w:t>
      </w:r>
      <w:r>
        <w:rPr>
          <w:color w:val="000000"/>
        </w:rPr>
        <w:t xml:space="preserve">projekte iz svoje osnovne djelatnosti. Za tu vrstu aktivnosti financirat će se sredstvima koje </w:t>
      </w:r>
      <w:r w:rsidR="002A5E3E">
        <w:rPr>
          <w:color w:val="000000"/>
        </w:rPr>
        <w:t xml:space="preserve">Županija dodjeljuje </w:t>
      </w:r>
      <w:r>
        <w:rPr>
          <w:color w:val="000000"/>
        </w:rPr>
        <w:t xml:space="preserve">Zajednici amaterskih kulturno-umjetničkih </w:t>
      </w:r>
      <w:r w:rsidR="005D5EAE">
        <w:rPr>
          <w:color w:val="000000"/>
        </w:rPr>
        <w:t xml:space="preserve">udruga Krapinsko-zagorske županije. </w:t>
      </w:r>
    </w:p>
    <w:p w14:paraId="6B1693E8" w14:textId="77777777" w:rsidR="003D50EC" w:rsidRDefault="003D50EC" w:rsidP="005D5EAE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1057D9F" w14:textId="77777777" w:rsidR="00515CB2" w:rsidRDefault="00515CB2" w:rsidP="00361AFB">
      <w:pPr>
        <w:rPr>
          <w:color w:val="000000"/>
        </w:rPr>
      </w:pPr>
    </w:p>
    <w:p w14:paraId="7AD593A0" w14:textId="056D8D2B" w:rsidR="00BC3F32" w:rsidRDefault="00367E79" w:rsidP="00361AFB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b/>
          <w:color w:val="000000"/>
          <w:sz w:val="24"/>
        </w:rPr>
      </w:pPr>
      <w:r w:rsidRPr="00361AFB">
        <w:rPr>
          <w:rFonts w:ascii="Times New Roman" w:hAnsi="Times New Roman" w:cs="Times New Roman"/>
          <w:b/>
          <w:color w:val="000000"/>
          <w:sz w:val="24"/>
        </w:rPr>
        <w:t>POSTUPA</w:t>
      </w:r>
      <w:r w:rsidR="00B35B67" w:rsidRPr="00361AFB">
        <w:rPr>
          <w:rFonts w:ascii="Times New Roman" w:hAnsi="Times New Roman" w:cs="Times New Roman"/>
          <w:b/>
          <w:color w:val="000000"/>
          <w:sz w:val="24"/>
        </w:rPr>
        <w:t>K IZBORA I UTVRĐIVANJE PROGRAMA I PROJEK</w:t>
      </w:r>
      <w:r w:rsidR="00361AFB">
        <w:rPr>
          <w:rFonts w:ascii="Times New Roman" w:hAnsi="Times New Roman" w:cs="Times New Roman"/>
          <w:b/>
          <w:color w:val="000000"/>
          <w:sz w:val="24"/>
        </w:rPr>
        <w:t>A</w:t>
      </w:r>
      <w:r w:rsidR="00B35B67" w:rsidRPr="00361AFB">
        <w:rPr>
          <w:rFonts w:ascii="Times New Roman" w:hAnsi="Times New Roman" w:cs="Times New Roman"/>
          <w:b/>
          <w:color w:val="000000"/>
          <w:sz w:val="24"/>
        </w:rPr>
        <w:t xml:space="preserve">TA </w:t>
      </w:r>
    </w:p>
    <w:p w14:paraId="624B391B" w14:textId="77777777" w:rsidR="00515CB2" w:rsidRPr="00361AFB" w:rsidRDefault="00515CB2" w:rsidP="00515CB2">
      <w:pPr>
        <w:pStyle w:val="Odlomakpopisa"/>
        <w:ind w:left="1080"/>
        <w:rPr>
          <w:rFonts w:ascii="Times New Roman" w:hAnsi="Times New Roman" w:cs="Times New Roman"/>
          <w:b/>
          <w:color w:val="000000"/>
          <w:sz w:val="24"/>
        </w:rPr>
      </w:pPr>
    </w:p>
    <w:p w14:paraId="4190BD31" w14:textId="77777777" w:rsidR="00BC3F32" w:rsidRPr="002A5E3E" w:rsidRDefault="00BC3F32" w:rsidP="00BC3F32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0EDD9AD2" w14:textId="3198C6D7" w:rsidR="00BC3F32" w:rsidRPr="00BC3F32" w:rsidRDefault="00B63DC7" w:rsidP="00BC3F32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11</w:t>
      </w:r>
      <w:r w:rsidR="00BC3F32" w:rsidRPr="00BC3F32">
        <w:rPr>
          <w:b/>
          <w:color w:val="000000"/>
        </w:rPr>
        <w:t>.</w:t>
      </w:r>
    </w:p>
    <w:p w14:paraId="668935D1" w14:textId="77777777" w:rsidR="00BC3F32" w:rsidRDefault="00BC3F3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8E2705D" w14:textId="559A08A5" w:rsidR="00BC3F32" w:rsidRDefault="001C6DCD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Stručno vrednovanje prijava koje ispunjavaju uvjete Javnog poziva provodi Kulturno vije</w:t>
      </w:r>
      <w:r w:rsidR="00F76321">
        <w:rPr>
          <w:color w:val="000000"/>
        </w:rPr>
        <w:t>će Krapinsko-zagorske županije (dalje</w:t>
      </w:r>
      <w:r w:rsidR="002A5E3E">
        <w:rPr>
          <w:color w:val="000000"/>
        </w:rPr>
        <w:t xml:space="preserve"> u tekstu</w:t>
      </w:r>
      <w:r w:rsidR="00F76321">
        <w:rPr>
          <w:color w:val="000000"/>
        </w:rPr>
        <w:t xml:space="preserve">: Kulturno vijeće). </w:t>
      </w:r>
    </w:p>
    <w:p w14:paraId="4B6D8529" w14:textId="77777777" w:rsidR="00825E4F" w:rsidRPr="00825E4F" w:rsidRDefault="00825E4F" w:rsidP="00825E4F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yellow"/>
        </w:rPr>
      </w:pPr>
    </w:p>
    <w:p w14:paraId="439A586D" w14:textId="2CCEE440" w:rsidR="00F76321" w:rsidRDefault="00F76321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lastRenderedPageBreak/>
        <w:t>P</w:t>
      </w:r>
      <w:r w:rsidR="00854B9F">
        <w:rPr>
          <w:color w:val="000000"/>
        </w:rPr>
        <w:t>ri stručnom vre</w:t>
      </w:r>
      <w:r w:rsidR="002A5E3E">
        <w:rPr>
          <w:color w:val="000000"/>
        </w:rPr>
        <w:t>dnovanju prijava</w:t>
      </w:r>
      <w:r w:rsidR="00033043">
        <w:rPr>
          <w:color w:val="000000"/>
        </w:rPr>
        <w:t xml:space="preserve"> </w:t>
      </w:r>
      <w:r w:rsidR="00033043" w:rsidRPr="00057ED6">
        <w:rPr>
          <w:color w:val="000000"/>
        </w:rPr>
        <w:t xml:space="preserve">iz </w:t>
      </w:r>
      <w:r w:rsidR="00057ED6" w:rsidRPr="00057ED6">
        <w:rPr>
          <w:b/>
          <w:color w:val="000000"/>
        </w:rPr>
        <w:t>područja izdavačke djelatnosti</w:t>
      </w:r>
      <w:r w:rsidR="00033043" w:rsidRPr="00057ED6">
        <w:rPr>
          <w:b/>
          <w:color w:val="000000"/>
        </w:rPr>
        <w:t xml:space="preserve"> i </w:t>
      </w:r>
      <w:r w:rsidR="00033043" w:rsidRPr="009C1929">
        <w:rPr>
          <w:b/>
          <w:color w:val="000000"/>
        </w:rPr>
        <w:t>manifestacija</w:t>
      </w:r>
      <w:r w:rsidR="00057ED6" w:rsidRPr="009C1929">
        <w:rPr>
          <w:b/>
          <w:color w:val="000000"/>
        </w:rPr>
        <w:t xml:space="preserve"> u kulturi</w:t>
      </w:r>
      <w:r w:rsidR="00033043" w:rsidRPr="00057ED6">
        <w:rPr>
          <w:color w:val="000000"/>
        </w:rPr>
        <w:t xml:space="preserve"> </w:t>
      </w:r>
      <w:r w:rsidRPr="00057ED6">
        <w:rPr>
          <w:color w:val="000000"/>
        </w:rPr>
        <w:t>članovi Kulturnog vijeća primjenjivat će sljedeće temeljne kriterije:</w:t>
      </w:r>
      <w:r>
        <w:rPr>
          <w:color w:val="000000"/>
        </w:rPr>
        <w:t xml:space="preserve"> </w:t>
      </w:r>
    </w:p>
    <w:p w14:paraId="2F93E22B" w14:textId="77777777" w:rsidR="00515CB2" w:rsidRDefault="00515CB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33F21F8" w14:textId="77777777" w:rsidR="00532C81" w:rsidRDefault="00532C81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806EECC" w14:textId="77777777" w:rsidR="00532C81" w:rsidRPr="008A3088" w:rsidRDefault="0015729A" w:rsidP="008A3088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>PROCJENA KVALITETE</w:t>
      </w:r>
      <w:r w:rsidR="00532C81" w:rsidRPr="008A3088">
        <w:rPr>
          <w:b/>
          <w:color w:val="000000"/>
        </w:rPr>
        <w:t xml:space="preserve"> PRIJAVE </w:t>
      </w:r>
      <w:r w:rsidRPr="008A3088">
        <w:rPr>
          <w:b/>
          <w:color w:val="000000"/>
        </w:rPr>
        <w:t xml:space="preserve">– maksimalno </w:t>
      </w:r>
      <w:r w:rsidR="00984279" w:rsidRPr="008A3088">
        <w:rPr>
          <w:b/>
          <w:color w:val="000000"/>
        </w:rPr>
        <w:t>45</w:t>
      </w:r>
      <w:r w:rsidRPr="008A3088">
        <w:rPr>
          <w:b/>
          <w:color w:val="000000"/>
        </w:rPr>
        <w:t xml:space="preserve"> bodova</w:t>
      </w:r>
    </w:p>
    <w:p w14:paraId="3D0401CB" w14:textId="77777777" w:rsidR="00532C81" w:rsidRDefault="00532C81" w:rsidP="00532C81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5DC5A1FC" w14:textId="5A542B52" w:rsidR="00BC3F32" w:rsidRPr="00BC0245" w:rsidRDefault="003E143B" w:rsidP="003E143B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kvaliteta </w:t>
      </w:r>
      <w:r w:rsidR="00F5798C">
        <w:t>sadržaja programa/</w:t>
      </w:r>
      <w:r w:rsidR="00524E6A" w:rsidRPr="00BC0245">
        <w:t>projekta: izvornost, kreativnos</w:t>
      </w:r>
      <w:r w:rsidR="00BC0245" w:rsidRPr="00BC0245">
        <w:t xml:space="preserve">t, inovativnost i edukativnost – </w:t>
      </w:r>
      <w:r w:rsidR="00BC0245">
        <w:rPr>
          <w:b/>
        </w:rPr>
        <w:t xml:space="preserve">maksimalno </w:t>
      </w:r>
      <w:r w:rsidR="00984279">
        <w:rPr>
          <w:b/>
        </w:rPr>
        <w:t>8</w:t>
      </w:r>
      <w:r w:rsidR="00BC0245" w:rsidRPr="00BC0245">
        <w:rPr>
          <w:b/>
        </w:rPr>
        <w:t xml:space="preserve"> boda</w:t>
      </w:r>
      <w:r w:rsidR="00BC0245" w:rsidRPr="00BC0245">
        <w:t xml:space="preserve">, </w:t>
      </w:r>
    </w:p>
    <w:p w14:paraId="01E42734" w14:textId="57527DDC" w:rsidR="00CF6911" w:rsidRPr="00BC0245" w:rsidRDefault="00CF6911" w:rsidP="00626414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jasn</w:t>
      </w:r>
      <w:r w:rsidR="004C6069" w:rsidRPr="00BC0245">
        <w:t>oća, provedi</w:t>
      </w:r>
      <w:r w:rsidR="00C03062" w:rsidRPr="00BC0245">
        <w:t xml:space="preserve">vost, ekonomičnost, kontinuitet, održivost </w:t>
      </w:r>
      <w:r w:rsidR="00F5798C">
        <w:t>programa/</w:t>
      </w:r>
      <w:r w:rsidR="00BC0245" w:rsidRPr="00BC0245">
        <w:t xml:space="preserve">projekta - </w:t>
      </w:r>
      <w:r w:rsidR="00BC0245" w:rsidRPr="00BC0245">
        <w:rPr>
          <w:b/>
        </w:rPr>
        <w:t xml:space="preserve">maksimalno </w:t>
      </w:r>
      <w:r w:rsidR="00984279">
        <w:rPr>
          <w:b/>
        </w:rPr>
        <w:t>8</w:t>
      </w:r>
      <w:r w:rsidR="00BC0245" w:rsidRPr="00BC0245">
        <w:rPr>
          <w:b/>
        </w:rPr>
        <w:t xml:space="preserve"> boda</w:t>
      </w:r>
      <w:r w:rsidR="00BC0245" w:rsidRPr="00BC0245">
        <w:t xml:space="preserve">, </w:t>
      </w:r>
    </w:p>
    <w:p w14:paraId="28C0A386" w14:textId="03EFF957" w:rsidR="004C6069" w:rsidRPr="00BC0245" w:rsidRDefault="007C644E" w:rsidP="00626414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kvaliteta, kontinuitet i uspjeh </w:t>
      </w:r>
      <w:r w:rsidR="00C03062" w:rsidRPr="00BC0245">
        <w:t>prijavitelja u dosadašnjem radu</w:t>
      </w:r>
      <w:r w:rsidRPr="00BC0245">
        <w:t xml:space="preserve"> (npr. d</w:t>
      </w:r>
      <w:r w:rsidR="00F5798C">
        <w:t>ugogodišnje trajanje programa/</w:t>
      </w:r>
      <w:r w:rsidRPr="00BC0245">
        <w:t>projekta, dugogodišnje djelovanje prijavitelja, dobivene nagrade i priznanja na nacionalno</w:t>
      </w:r>
      <w:r w:rsidR="00BC0245" w:rsidRPr="00BC0245">
        <w:t xml:space="preserve">j i međunarodnoj razini, </w:t>
      </w:r>
      <w:r w:rsidR="00E37151">
        <w:t xml:space="preserve">usavršavanje članova, autora, voditelja, </w:t>
      </w:r>
      <w:r w:rsidR="00BC0245" w:rsidRPr="00BC0245">
        <w:t xml:space="preserve">itd.) - </w:t>
      </w:r>
      <w:r w:rsidR="00BC0245" w:rsidRPr="00BC0245">
        <w:rPr>
          <w:b/>
        </w:rPr>
        <w:t xml:space="preserve">maksimalno </w:t>
      </w:r>
      <w:r w:rsidR="008243B3">
        <w:rPr>
          <w:b/>
        </w:rPr>
        <w:t>4</w:t>
      </w:r>
      <w:r w:rsidR="00BC0245" w:rsidRPr="00BC0245">
        <w:rPr>
          <w:b/>
        </w:rPr>
        <w:t xml:space="preserve"> boda</w:t>
      </w:r>
      <w:r w:rsidR="00BC0245" w:rsidRPr="00BC0245">
        <w:t>,</w:t>
      </w:r>
    </w:p>
    <w:p w14:paraId="014E16EA" w14:textId="4D63F090" w:rsidR="00C03062" w:rsidRPr="00BC0245" w:rsidRDefault="00C03062" w:rsidP="00626414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stručne i umjetničke reference au</w:t>
      </w:r>
      <w:r w:rsidR="00F5798C">
        <w:t>tora i/ili voditelja programa/</w:t>
      </w:r>
      <w:r w:rsidRPr="00BC0245">
        <w:t>projekta, recenzije i prikazi</w:t>
      </w:r>
      <w:r w:rsidR="00A103A5">
        <w:t>, preporuke strukovnih organizacija</w:t>
      </w:r>
      <w:r w:rsidR="00BC0245" w:rsidRPr="00BC0245">
        <w:t xml:space="preserve"> - </w:t>
      </w:r>
      <w:r w:rsidR="00BC0245" w:rsidRPr="00BC0245">
        <w:rPr>
          <w:b/>
        </w:rPr>
        <w:t>maksimalno 3 boda</w:t>
      </w:r>
      <w:r w:rsidR="00BC0245" w:rsidRPr="00BC0245">
        <w:t>,</w:t>
      </w:r>
    </w:p>
    <w:p w14:paraId="2BD1C136" w14:textId="2CA1A616" w:rsidR="00C03062" w:rsidRPr="00BC0245" w:rsidRDefault="00C03062" w:rsidP="004C6069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opisan značaj</w:t>
      </w:r>
      <w:r w:rsidR="00F5798C">
        <w:t xml:space="preserve"> i doprinos provedbe programa/</w:t>
      </w:r>
      <w:r w:rsidRPr="00BC0245">
        <w:t>projekta za razvoj pojedine kulturne djelatnosti na području Krapinsko</w:t>
      </w:r>
      <w:r w:rsidR="00B425EF">
        <w:t xml:space="preserve">-zagorske županije </w:t>
      </w:r>
      <w:r w:rsidR="00BC0245" w:rsidRPr="00BC0245">
        <w:t xml:space="preserve">– </w:t>
      </w:r>
      <w:r w:rsidR="00BC0245" w:rsidRPr="00BC0245">
        <w:rPr>
          <w:b/>
        </w:rPr>
        <w:t xml:space="preserve">maksimalno </w:t>
      </w:r>
      <w:r w:rsidR="008243B3">
        <w:rPr>
          <w:b/>
        </w:rPr>
        <w:t>5</w:t>
      </w:r>
      <w:r w:rsidR="00BC0245" w:rsidRPr="00BC0245">
        <w:rPr>
          <w:b/>
        </w:rPr>
        <w:t xml:space="preserve"> boda</w:t>
      </w:r>
      <w:r w:rsidR="00BC0245" w:rsidRPr="00BC0245">
        <w:t xml:space="preserve">, </w:t>
      </w:r>
    </w:p>
    <w:p w14:paraId="28EE02EC" w14:textId="77777777" w:rsidR="004C6069" w:rsidRPr="0057145B" w:rsidRDefault="004C6069" w:rsidP="004C6069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promicanje kulture s područja Krapinsko-zagorske </w:t>
      </w:r>
      <w:r w:rsidRPr="0057145B">
        <w:t>županije na nac</w:t>
      </w:r>
      <w:r w:rsidR="00BC0245" w:rsidRPr="0057145B">
        <w:t xml:space="preserve">ionalnoj i međunarodnoj razini – </w:t>
      </w:r>
      <w:r w:rsidR="00BC0245" w:rsidRPr="0057145B">
        <w:rPr>
          <w:b/>
        </w:rPr>
        <w:t xml:space="preserve">maksimalno </w:t>
      </w:r>
      <w:r w:rsidR="008243B3" w:rsidRPr="0057145B">
        <w:rPr>
          <w:b/>
        </w:rPr>
        <w:t>5</w:t>
      </w:r>
      <w:r w:rsidR="00BC0245" w:rsidRPr="0057145B">
        <w:rPr>
          <w:b/>
        </w:rPr>
        <w:t xml:space="preserve"> boda</w:t>
      </w:r>
      <w:r w:rsidR="00BC0245" w:rsidRPr="0057145B">
        <w:t xml:space="preserve">, </w:t>
      </w:r>
    </w:p>
    <w:p w14:paraId="708B1DF3" w14:textId="7085065B" w:rsidR="00B425EF" w:rsidRPr="00B425EF" w:rsidRDefault="00C03062" w:rsidP="006238E8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57145B">
        <w:t>op</w:t>
      </w:r>
      <w:r w:rsidR="00B425EF" w:rsidRPr="0057145B">
        <w:t xml:space="preserve">ći interes za kulturni razvitak, njegovanje i očuvanje identiteta i </w:t>
      </w:r>
      <w:r w:rsidR="00B425EF">
        <w:t xml:space="preserve">tradicije, </w:t>
      </w:r>
      <w:r w:rsidRPr="00B425EF">
        <w:t>kao i posebni interesi prema područjima obrazovanja, znanost</w:t>
      </w:r>
      <w:r w:rsidR="00BC0245" w:rsidRPr="00B425EF">
        <w:t xml:space="preserve">i, gospodarstva, turizma, itd. – </w:t>
      </w:r>
      <w:r w:rsidR="00BC0245" w:rsidRPr="00B425EF">
        <w:rPr>
          <w:b/>
        </w:rPr>
        <w:t xml:space="preserve">maksimalno </w:t>
      </w:r>
      <w:r w:rsidR="00984279" w:rsidRPr="00B425EF">
        <w:rPr>
          <w:b/>
        </w:rPr>
        <w:t>5</w:t>
      </w:r>
      <w:r w:rsidR="00BC0245" w:rsidRPr="00B425EF">
        <w:rPr>
          <w:b/>
        </w:rPr>
        <w:t xml:space="preserve"> boda</w:t>
      </w:r>
      <w:r w:rsidR="00BC0245" w:rsidRPr="00B425EF">
        <w:t xml:space="preserve">, </w:t>
      </w:r>
    </w:p>
    <w:p w14:paraId="7712D0B8" w14:textId="2408E552" w:rsidR="00CF6911" w:rsidRPr="00B425EF" w:rsidRDefault="00C03062" w:rsidP="006238E8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425EF">
        <w:t>p</w:t>
      </w:r>
      <w:r w:rsidR="00CF6911" w:rsidRPr="00B425EF">
        <w:t>rimjena novih tehnologija, partnerstvo, koprodukcije i umrežavan</w:t>
      </w:r>
      <w:r w:rsidR="00BC0245" w:rsidRPr="00B425EF">
        <w:t xml:space="preserve">je – </w:t>
      </w:r>
      <w:r w:rsidR="00BC0245" w:rsidRPr="00B425EF">
        <w:rPr>
          <w:b/>
        </w:rPr>
        <w:t xml:space="preserve">maksimalno </w:t>
      </w:r>
      <w:r w:rsidR="008243B3" w:rsidRPr="00B425EF">
        <w:rPr>
          <w:b/>
        </w:rPr>
        <w:t>3</w:t>
      </w:r>
      <w:r w:rsidR="00BC0245" w:rsidRPr="00B425EF">
        <w:rPr>
          <w:b/>
        </w:rPr>
        <w:t xml:space="preserve"> boda</w:t>
      </w:r>
      <w:r w:rsidR="00BC0245" w:rsidRPr="00B425EF">
        <w:t xml:space="preserve">, </w:t>
      </w:r>
    </w:p>
    <w:p w14:paraId="27DE2AEA" w14:textId="57D66A12" w:rsidR="00BC0245" w:rsidRPr="00BC0245" w:rsidRDefault="00532C81" w:rsidP="00BC0245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poticanje razvoja publike i plan djelovanja prema </w:t>
      </w:r>
      <w:r w:rsidR="00C03062" w:rsidRPr="00BC0245">
        <w:t>javnosti</w:t>
      </w:r>
      <w:r w:rsidR="00250701">
        <w:t xml:space="preserve">, uključenost </w:t>
      </w:r>
      <w:r w:rsidR="00F5798C">
        <w:t>programa/</w:t>
      </w:r>
      <w:r w:rsidR="00250701">
        <w:t>projekta u zajednicu</w:t>
      </w:r>
      <w:r w:rsidR="00C03062" w:rsidRPr="00BC0245">
        <w:t xml:space="preserve"> (npr. brojčani pokazatelji sudionika</w:t>
      </w:r>
      <w:r w:rsidR="00B425EF">
        <w:t xml:space="preserve"> različitih dobnih skupina</w:t>
      </w:r>
      <w:r w:rsidR="00C03062" w:rsidRPr="00BC0245">
        <w:t xml:space="preserve">, broj izvedbi, gostovanja, </w:t>
      </w:r>
      <w:r w:rsidR="00BD6B94">
        <w:t xml:space="preserve">radionica, </w:t>
      </w:r>
      <w:r w:rsidR="00C03062" w:rsidRPr="00BC0245">
        <w:t>vidljivost projekta – do</w:t>
      </w:r>
      <w:r w:rsidR="00BC0245" w:rsidRPr="00BC0245">
        <w:t xml:space="preserve">stupnost široj javnosti, itd.) - </w:t>
      </w:r>
      <w:r w:rsidR="00BC0245" w:rsidRPr="00BC0245">
        <w:rPr>
          <w:b/>
        </w:rPr>
        <w:t>maksimalno 2 boda</w:t>
      </w:r>
      <w:r w:rsidR="00BC0245" w:rsidRPr="00BC0245">
        <w:t xml:space="preserve">, </w:t>
      </w:r>
    </w:p>
    <w:p w14:paraId="11212775" w14:textId="1A840210" w:rsidR="0083414D" w:rsidRPr="00BC0245" w:rsidRDefault="00B425EF" w:rsidP="00BC0245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>
        <w:t>uključivanje volontera</w:t>
      </w:r>
      <w:r w:rsidR="00BC0245" w:rsidRPr="00BC0245">
        <w:t xml:space="preserve"> i </w:t>
      </w:r>
      <w:r>
        <w:t xml:space="preserve">poticanje </w:t>
      </w:r>
      <w:r w:rsidR="00BC0245" w:rsidRPr="00BC0245">
        <w:t xml:space="preserve">društvene inkluzije - </w:t>
      </w:r>
      <w:r w:rsidR="00BC0245" w:rsidRPr="00BC0245">
        <w:rPr>
          <w:b/>
        </w:rPr>
        <w:t>maksimalno 2 boda</w:t>
      </w:r>
      <w:r w:rsidR="00BC0245" w:rsidRPr="00BC0245">
        <w:t xml:space="preserve">. </w:t>
      </w:r>
    </w:p>
    <w:p w14:paraId="3FF35BD1" w14:textId="77777777" w:rsidR="00C03062" w:rsidRPr="00BC0245" w:rsidRDefault="00C03062" w:rsidP="00C03062">
      <w:pPr>
        <w:pStyle w:val="t-9-8"/>
        <w:spacing w:before="0" w:beforeAutospacing="0" w:after="0" w:afterAutospacing="0"/>
        <w:ind w:left="720" w:right="57"/>
        <w:jc w:val="both"/>
      </w:pPr>
    </w:p>
    <w:p w14:paraId="7616301F" w14:textId="77777777" w:rsidR="00C03062" w:rsidRDefault="00C03062" w:rsidP="0083414D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4C41153D" w14:textId="77777777" w:rsidR="00532C81" w:rsidRPr="008A3088" w:rsidRDefault="0015729A" w:rsidP="008A3088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 xml:space="preserve">PROCJENA </w:t>
      </w:r>
      <w:r w:rsidR="0083414D" w:rsidRPr="008A3088">
        <w:rPr>
          <w:b/>
          <w:color w:val="000000"/>
        </w:rPr>
        <w:t xml:space="preserve">PRORAČUNA I ISKUSTVO PRIJAVITELJA - </w:t>
      </w:r>
      <w:r w:rsidRPr="008A3088">
        <w:rPr>
          <w:b/>
          <w:color w:val="000000"/>
        </w:rPr>
        <w:t>KVANTITATIVNI ELEMENT</w:t>
      </w:r>
      <w:r w:rsidR="0083414D" w:rsidRPr="008A3088">
        <w:rPr>
          <w:b/>
          <w:color w:val="000000"/>
        </w:rPr>
        <w:t>I</w:t>
      </w:r>
      <w:r w:rsidRPr="008A3088">
        <w:rPr>
          <w:b/>
          <w:color w:val="000000"/>
        </w:rPr>
        <w:t xml:space="preserve"> PRIJAVE  </w:t>
      </w:r>
      <w:r w:rsidR="0083414D" w:rsidRPr="008A3088">
        <w:rPr>
          <w:b/>
          <w:color w:val="000000"/>
        </w:rPr>
        <w:t xml:space="preserve">- maksimalno </w:t>
      </w:r>
      <w:r w:rsidR="005D7AC4" w:rsidRPr="008A3088">
        <w:rPr>
          <w:b/>
          <w:color w:val="000000"/>
        </w:rPr>
        <w:t>15</w:t>
      </w:r>
      <w:r w:rsidRPr="008A3088">
        <w:rPr>
          <w:b/>
          <w:color w:val="000000"/>
        </w:rPr>
        <w:t xml:space="preserve"> bodova</w:t>
      </w:r>
    </w:p>
    <w:p w14:paraId="77D8A84A" w14:textId="77777777" w:rsidR="00532C81" w:rsidRDefault="00532C81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DBD04A3" w14:textId="5A000D99" w:rsidR="0081398B" w:rsidRPr="0081398B" w:rsidRDefault="0081398B" w:rsidP="0081398B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uvjerljiv i održiv financijski plan</w:t>
      </w:r>
      <w:r w:rsidR="00F5798C">
        <w:rPr>
          <w:color w:val="000000"/>
        </w:rPr>
        <w:t xml:space="preserve"> (proračun)</w:t>
      </w:r>
      <w:r>
        <w:rPr>
          <w:color w:val="000000"/>
        </w:rPr>
        <w:t xml:space="preserve"> (realna procjena izravnih – (nužno potrebnih troškova za provedbu </w:t>
      </w:r>
      <w:r w:rsidR="00664B5C">
        <w:rPr>
          <w:color w:val="000000"/>
        </w:rPr>
        <w:t>programa/</w:t>
      </w:r>
      <w:r>
        <w:rPr>
          <w:color w:val="000000"/>
        </w:rPr>
        <w:t xml:space="preserve">projekta), i neizravnih troškova (popratnih) troškova)) – </w:t>
      </w:r>
      <w:r w:rsidRPr="0081398B">
        <w:rPr>
          <w:b/>
          <w:color w:val="000000"/>
        </w:rPr>
        <w:t>maksimalno 4 boda</w:t>
      </w:r>
      <w:r w:rsidRPr="0081398B">
        <w:rPr>
          <w:color w:val="000000"/>
        </w:rPr>
        <w:t xml:space="preserve"> </w:t>
      </w:r>
    </w:p>
    <w:p w14:paraId="6767AE77" w14:textId="77777777" w:rsidR="0081398B" w:rsidRDefault="0081398B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da – 4</w:t>
      </w:r>
    </w:p>
    <w:p w14:paraId="0F9CEF7D" w14:textId="77777777" w:rsidR="0081398B" w:rsidRDefault="0081398B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djelomično – 2 </w:t>
      </w:r>
    </w:p>
    <w:p w14:paraId="129C433D" w14:textId="77777777" w:rsidR="0081398B" w:rsidRDefault="0081398B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ne – 0 </w:t>
      </w:r>
    </w:p>
    <w:p w14:paraId="0FCC30D0" w14:textId="32A75062" w:rsidR="0081398B" w:rsidRDefault="0081398B" w:rsidP="0081398B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iskustvo u provođenju pro</w:t>
      </w:r>
      <w:r w:rsidR="00F5798C">
        <w:rPr>
          <w:color w:val="000000"/>
        </w:rPr>
        <w:t>grama/</w:t>
      </w:r>
      <w:r>
        <w:rPr>
          <w:color w:val="000000"/>
        </w:rPr>
        <w:t xml:space="preserve">projekata (npr. isti </w:t>
      </w:r>
      <w:r w:rsidR="00F5798C">
        <w:rPr>
          <w:color w:val="000000"/>
        </w:rPr>
        <w:t>program</w:t>
      </w:r>
      <w:r w:rsidR="00537402">
        <w:rPr>
          <w:color w:val="000000"/>
        </w:rPr>
        <w:t>i</w:t>
      </w:r>
      <w:r w:rsidR="00F5798C">
        <w:rPr>
          <w:color w:val="000000"/>
        </w:rPr>
        <w:t>/</w:t>
      </w:r>
      <w:r>
        <w:rPr>
          <w:color w:val="000000"/>
        </w:rPr>
        <w:t>projekt</w:t>
      </w:r>
      <w:r w:rsidR="00537402">
        <w:rPr>
          <w:color w:val="000000"/>
        </w:rPr>
        <w:t>i</w:t>
      </w:r>
      <w:r>
        <w:rPr>
          <w:color w:val="000000"/>
        </w:rPr>
        <w:t xml:space="preserve">, EU projekti, </w:t>
      </w:r>
      <w:r w:rsidR="00F5798C">
        <w:rPr>
          <w:color w:val="000000"/>
        </w:rPr>
        <w:t>programi/</w:t>
      </w:r>
      <w:r>
        <w:rPr>
          <w:color w:val="000000"/>
        </w:rPr>
        <w:t xml:space="preserve">projekti financirani na nacionalnoj razini iz drugih izvora, međunarodni </w:t>
      </w:r>
      <w:r w:rsidR="00F425CE">
        <w:rPr>
          <w:color w:val="000000"/>
        </w:rPr>
        <w:t>programi/</w:t>
      </w:r>
      <w:r>
        <w:rPr>
          <w:color w:val="000000"/>
        </w:rPr>
        <w:t xml:space="preserve">projekti) – </w:t>
      </w:r>
      <w:r>
        <w:rPr>
          <w:b/>
          <w:color w:val="000000"/>
        </w:rPr>
        <w:t>maksimalno 4</w:t>
      </w:r>
      <w:r w:rsidRPr="0081398B">
        <w:rPr>
          <w:b/>
          <w:color w:val="000000"/>
        </w:rPr>
        <w:t xml:space="preserve"> boda</w:t>
      </w:r>
      <w:r>
        <w:rPr>
          <w:color w:val="000000"/>
        </w:rPr>
        <w:t xml:space="preserve"> </w:t>
      </w:r>
    </w:p>
    <w:p w14:paraId="27795123" w14:textId="6A9C8734" w:rsidR="0081398B" w:rsidRDefault="00B425EF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da, </w:t>
      </w:r>
      <w:r w:rsidR="00F00389">
        <w:rPr>
          <w:color w:val="000000"/>
        </w:rPr>
        <w:t xml:space="preserve">1 ili više istih ili različitih </w:t>
      </w:r>
      <w:r w:rsidR="00F5798C">
        <w:rPr>
          <w:color w:val="000000"/>
        </w:rPr>
        <w:t>programa/</w:t>
      </w:r>
      <w:r w:rsidR="00F00389">
        <w:rPr>
          <w:color w:val="000000"/>
        </w:rPr>
        <w:t xml:space="preserve">projekata sufinanciranih na nacionalnoj, međunarodnoj razini ili iz EU fondova – 2 boda </w:t>
      </w:r>
    </w:p>
    <w:p w14:paraId="742A80AE" w14:textId="11FBBB46" w:rsidR="00F00389" w:rsidRDefault="0081398B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da, </w:t>
      </w:r>
      <w:r w:rsidR="00F00389">
        <w:rPr>
          <w:color w:val="000000"/>
        </w:rPr>
        <w:t xml:space="preserve">1 ili više istih ili različitih </w:t>
      </w:r>
      <w:r w:rsidR="00F5798C">
        <w:rPr>
          <w:color w:val="000000"/>
        </w:rPr>
        <w:t>programa/</w:t>
      </w:r>
      <w:r w:rsidR="00F00389">
        <w:rPr>
          <w:color w:val="000000"/>
        </w:rPr>
        <w:t>projekata sufinanciranih na lokanoj razini – 2 boda,</w:t>
      </w:r>
    </w:p>
    <w:p w14:paraId="1D9792AB" w14:textId="014C16B2" w:rsidR="00F00389" w:rsidRDefault="00F00389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nema iskustvo provedbe istih ili različitih </w:t>
      </w:r>
      <w:r w:rsidR="00F5798C">
        <w:rPr>
          <w:color w:val="000000"/>
        </w:rPr>
        <w:t>programa/</w:t>
      </w:r>
      <w:r>
        <w:rPr>
          <w:color w:val="000000"/>
        </w:rPr>
        <w:t xml:space="preserve">projekata – 0 </w:t>
      </w:r>
    </w:p>
    <w:p w14:paraId="5AE25C8C" w14:textId="77777777" w:rsidR="00F00389" w:rsidRDefault="00F00389" w:rsidP="00F0038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9054A11" w14:textId="77777777" w:rsidR="0081398B" w:rsidRDefault="0081398B" w:rsidP="00F00389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lastRenderedPageBreak/>
        <w:t>kapaciteti – ljudski resursi –</w:t>
      </w:r>
      <w:r w:rsidR="00F00389">
        <w:rPr>
          <w:color w:val="000000"/>
        </w:rPr>
        <w:t xml:space="preserve"> </w:t>
      </w:r>
      <w:r w:rsidR="00F00389" w:rsidRPr="00F00389">
        <w:rPr>
          <w:b/>
          <w:color w:val="000000"/>
        </w:rPr>
        <w:t>maksimalno 4 boda</w:t>
      </w:r>
      <w:r w:rsidR="00F00389">
        <w:rPr>
          <w:color w:val="000000"/>
        </w:rPr>
        <w:t xml:space="preserve"> </w:t>
      </w:r>
    </w:p>
    <w:p w14:paraId="1AF73489" w14:textId="60CAC6DF" w:rsidR="00F00389" w:rsidRDefault="00F00389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ima zaposlene </w:t>
      </w:r>
      <w:r w:rsidR="00B425EF">
        <w:rPr>
          <w:color w:val="000000"/>
        </w:rPr>
        <w:t xml:space="preserve">osobe </w:t>
      </w:r>
      <w:r>
        <w:rPr>
          <w:color w:val="000000"/>
        </w:rPr>
        <w:t xml:space="preserve">i odgovarajuće materijalne resurse – 2 boda </w:t>
      </w:r>
    </w:p>
    <w:p w14:paraId="18A734C1" w14:textId="77777777" w:rsidR="00F00389" w:rsidRDefault="00F00389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ima više članova i volontera, kao i materijalnih resursa, potrebnih za provedbu – 2 boda  </w:t>
      </w:r>
    </w:p>
    <w:p w14:paraId="619F8071" w14:textId="77777777" w:rsidR="00F00389" w:rsidRDefault="00F00389" w:rsidP="00F00389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nije dokazao postojanje potrebnih materijalnih i ljudskih resursa za provedbu – 0 </w:t>
      </w:r>
    </w:p>
    <w:p w14:paraId="6B912BD6" w14:textId="77777777" w:rsidR="00E50448" w:rsidRDefault="00E50448" w:rsidP="00E50448">
      <w:pPr>
        <w:pStyle w:val="t-9-8"/>
        <w:spacing w:before="0" w:beforeAutospacing="0" w:after="0" w:afterAutospacing="0"/>
        <w:ind w:left="1440" w:right="57"/>
        <w:jc w:val="both"/>
        <w:rPr>
          <w:color w:val="000000"/>
        </w:rPr>
      </w:pPr>
    </w:p>
    <w:p w14:paraId="3F0F4EF6" w14:textId="77777777" w:rsidR="0015729A" w:rsidRDefault="0015729A" w:rsidP="0081398B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financijska potpora iz drugih izvora</w:t>
      </w:r>
      <w:r w:rsidR="0083414D">
        <w:rPr>
          <w:color w:val="000000"/>
        </w:rPr>
        <w:t xml:space="preserve"> –</w:t>
      </w:r>
      <w:r w:rsidR="0081398B">
        <w:rPr>
          <w:color w:val="000000"/>
        </w:rPr>
        <w:t xml:space="preserve"> </w:t>
      </w:r>
      <w:r w:rsidR="0081398B" w:rsidRPr="0081398B">
        <w:rPr>
          <w:b/>
          <w:color w:val="000000"/>
        </w:rPr>
        <w:t xml:space="preserve">maksimalno </w:t>
      </w:r>
      <w:r w:rsidR="00F00389">
        <w:rPr>
          <w:b/>
          <w:color w:val="000000"/>
        </w:rPr>
        <w:t>3</w:t>
      </w:r>
      <w:r w:rsidR="0081398B" w:rsidRPr="0081398B">
        <w:rPr>
          <w:b/>
          <w:color w:val="000000"/>
        </w:rPr>
        <w:t xml:space="preserve"> boda</w:t>
      </w:r>
      <w:r w:rsidR="0081398B">
        <w:rPr>
          <w:color w:val="000000"/>
        </w:rPr>
        <w:t xml:space="preserve">  </w:t>
      </w:r>
      <w:r w:rsidR="0083414D">
        <w:rPr>
          <w:color w:val="000000"/>
        </w:rPr>
        <w:t xml:space="preserve"> </w:t>
      </w:r>
    </w:p>
    <w:p w14:paraId="4954FA06" w14:textId="50B57B2F" w:rsidR="0081398B" w:rsidRDefault="00F00389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sredstva </w:t>
      </w:r>
      <w:r w:rsidR="006B36C7">
        <w:rPr>
          <w:color w:val="000000"/>
        </w:rPr>
        <w:t>jedinica lokalne samouprave (</w:t>
      </w:r>
      <w:r>
        <w:rPr>
          <w:color w:val="000000"/>
        </w:rPr>
        <w:t>JLS</w:t>
      </w:r>
      <w:r w:rsidR="006B36C7">
        <w:rPr>
          <w:color w:val="000000"/>
        </w:rPr>
        <w:t>)</w:t>
      </w:r>
      <w:r>
        <w:rPr>
          <w:color w:val="000000"/>
        </w:rPr>
        <w:t xml:space="preserve">, ministarstvo, EU fondovi, sponzori, donacije – 2 boda </w:t>
      </w:r>
    </w:p>
    <w:p w14:paraId="5C089D08" w14:textId="77777777" w:rsidR="00F00389" w:rsidRDefault="00F00389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vlastita sredstva prijavitelja – 1 bod </w:t>
      </w:r>
    </w:p>
    <w:p w14:paraId="517D287A" w14:textId="77777777" w:rsidR="0081398B" w:rsidRDefault="0081398B" w:rsidP="0081398B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ne – 0 </w:t>
      </w:r>
    </w:p>
    <w:p w14:paraId="4986B1BA" w14:textId="77777777" w:rsidR="0015729A" w:rsidRDefault="0015729A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F5D0B81" w14:textId="77777777" w:rsidR="00984279" w:rsidRDefault="00984279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F8F3306" w14:textId="4381A9CE" w:rsidR="00984279" w:rsidRPr="008A3088" w:rsidRDefault="008A3088" w:rsidP="00BC3F32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 xml:space="preserve">KATEGORIJE </w:t>
      </w:r>
      <w:r w:rsidR="002A5E3E">
        <w:rPr>
          <w:b/>
          <w:color w:val="000000"/>
        </w:rPr>
        <w:t xml:space="preserve">UKUPNO </w:t>
      </w:r>
      <w:r>
        <w:rPr>
          <w:b/>
          <w:color w:val="000000"/>
        </w:rPr>
        <w:t>OSTVARENIH BODOVA</w:t>
      </w:r>
      <w:r w:rsidR="001F0665" w:rsidRPr="008A3088">
        <w:rPr>
          <w:b/>
          <w:color w:val="000000"/>
        </w:rPr>
        <w:t xml:space="preserve"> </w:t>
      </w:r>
      <w:r w:rsidR="002E6E6F">
        <w:rPr>
          <w:b/>
          <w:color w:val="000000"/>
        </w:rPr>
        <w:t xml:space="preserve">ZA PROGRAM/PROJEKT </w:t>
      </w:r>
      <w:r w:rsidR="002A5E3E">
        <w:rPr>
          <w:b/>
          <w:color w:val="000000"/>
        </w:rPr>
        <w:t>U POSTUPKU STRU</w:t>
      </w:r>
      <w:r>
        <w:rPr>
          <w:b/>
          <w:color w:val="000000"/>
        </w:rPr>
        <w:t>ČNO</w:t>
      </w:r>
      <w:r w:rsidR="002A5E3E">
        <w:rPr>
          <w:b/>
          <w:color w:val="000000"/>
        </w:rPr>
        <w:t>G</w:t>
      </w:r>
      <w:r>
        <w:rPr>
          <w:b/>
          <w:color w:val="000000"/>
        </w:rPr>
        <w:t xml:space="preserve"> VREDNOVANJ</w:t>
      </w:r>
      <w:r w:rsidR="002A5E3E">
        <w:rPr>
          <w:b/>
          <w:color w:val="000000"/>
        </w:rPr>
        <w:t>A</w:t>
      </w:r>
      <w:r w:rsidR="001F0665" w:rsidRPr="008A3088">
        <w:rPr>
          <w:b/>
          <w:color w:val="000000"/>
        </w:rPr>
        <w:t xml:space="preserve">: </w:t>
      </w:r>
    </w:p>
    <w:p w14:paraId="73A53AE1" w14:textId="77777777" w:rsidR="001F0665" w:rsidRDefault="001F0665" w:rsidP="001F0665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8C160F8" w14:textId="7A0E22A8" w:rsidR="00E37151" w:rsidRDefault="001F0665" w:rsidP="002E6E6F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A –</w:t>
      </w:r>
      <w:r w:rsidR="002E6E6F">
        <w:rPr>
          <w:color w:val="000000"/>
        </w:rPr>
        <w:t xml:space="preserve"> bodovi u rasponu od 46</w:t>
      </w:r>
      <w:r w:rsidR="0023365B">
        <w:rPr>
          <w:color w:val="000000"/>
        </w:rPr>
        <w:t xml:space="preserve"> do 60</w:t>
      </w:r>
      <w:r>
        <w:rPr>
          <w:color w:val="000000"/>
        </w:rPr>
        <w:t xml:space="preserve"> –</w:t>
      </w:r>
      <w:r w:rsidR="002E6E6F">
        <w:rPr>
          <w:color w:val="000000"/>
        </w:rPr>
        <w:t xml:space="preserve"> </w:t>
      </w:r>
      <w:r w:rsidR="002E6E6F" w:rsidRPr="002E6E6F">
        <w:rPr>
          <w:b/>
          <w:color w:val="000000"/>
        </w:rPr>
        <w:t xml:space="preserve">prioritet za financirati </w:t>
      </w:r>
    </w:p>
    <w:p w14:paraId="7DB1BA1F" w14:textId="77777777" w:rsidR="00E37151" w:rsidRDefault="00E37151" w:rsidP="00E37151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89E2789" w14:textId="34FACC8E" w:rsidR="00E37151" w:rsidRDefault="002E6E6F" w:rsidP="006B1E28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>B</w:t>
      </w:r>
      <w:r w:rsidR="001F0665" w:rsidRPr="002E6E6F">
        <w:rPr>
          <w:color w:val="000000"/>
        </w:rPr>
        <w:t xml:space="preserve"> – bodovi </w:t>
      </w:r>
      <w:r w:rsidRPr="002E6E6F">
        <w:rPr>
          <w:color w:val="000000"/>
        </w:rPr>
        <w:t>u rasponu od 31</w:t>
      </w:r>
      <w:r w:rsidR="0023365B" w:rsidRPr="002E6E6F">
        <w:rPr>
          <w:color w:val="000000"/>
        </w:rPr>
        <w:t xml:space="preserve"> do </w:t>
      </w:r>
      <w:r w:rsidRPr="002E6E6F">
        <w:rPr>
          <w:color w:val="000000"/>
        </w:rPr>
        <w:t>45</w:t>
      </w:r>
      <w:r w:rsidR="0023365B" w:rsidRPr="002E6E6F">
        <w:rPr>
          <w:color w:val="000000"/>
        </w:rPr>
        <w:t xml:space="preserve"> – </w:t>
      </w:r>
      <w:r w:rsidR="00E37151" w:rsidRPr="002E6E6F">
        <w:rPr>
          <w:b/>
          <w:color w:val="000000"/>
        </w:rPr>
        <w:t>poželjno financirati</w:t>
      </w:r>
      <w:r w:rsidR="00E37151" w:rsidRPr="002E6E6F">
        <w:rPr>
          <w:color w:val="000000"/>
        </w:rPr>
        <w:t xml:space="preserve"> </w:t>
      </w:r>
    </w:p>
    <w:p w14:paraId="14862BF8" w14:textId="77777777" w:rsidR="002E6E6F" w:rsidRPr="002E6E6F" w:rsidRDefault="002E6E6F" w:rsidP="002E6E6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32E0327" w14:textId="2BFE52B4" w:rsidR="001F0665" w:rsidRPr="00E37151" w:rsidRDefault="002E6E6F" w:rsidP="008A3088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>C</w:t>
      </w:r>
      <w:r w:rsidR="001F0665">
        <w:rPr>
          <w:color w:val="000000"/>
        </w:rPr>
        <w:t xml:space="preserve"> – bodovi </w:t>
      </w:r>
      <w:r>
        <w:rPr>
          <w:color w:val="000000"/>
        </w:rPr>
        <w:t>u rasponu od 21</w:t>
      </w:r>
      <w:r w:rsidR="0023365B">
        <w:rPr>
          <w:color w:val="000000"/>
        </w:rPr>
        <w:t xml:space="preserve"> do </w:t>
      </w:r>
      <w:r>
        <w:rPr>
          <w:color w:val="000000"/>
        </w:rPr>
        <w:t>30</w:t>
      </w:r>
      <w:r w:rsidR="00E37151">
        <w:rPr>
          <w:color w:val="000000"/>
        </w:rPr>
        <w:t xml:space="preserve"> – </w:t>
      </w:r>
      <w:r w:rsidR="00E37151" w:rsidRPr="002E6E6F">
        <w:rPr>
          <w:b/>
          <w:color w:val="000000"/>
        </w:rPr>
        <w:t>preporuča se financirati</w:t>
      </w:r>
      <w:r w:rsidR="0023365B">
        <w:rPr>
          <w:color w:val="000000"/>
        </w:rPr>
        <w:t xml:space="preserve"> </w:t>
      </w:r>
    </w:p>
    <w:p w14:paraId="3C0F1DEB" w14:textId="77777777" w:rsidR="00E37151" w:rsidRDefault="00E37151" w:rsidP="00E37151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73BC989" w14:textId="0E3F6892" w:rsidR="001F0665" w:rsidRPr="009C1929" w:rsidRDefault="002E6E6F" w:rsidP="009C1929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</w:t>
      </w:r>
      <w:r w:rsidR="001F0665">
        <w:rPr>
          <w:color w:val="000000"/>
        </w:rPr>
        <w:t xml:space="preserve"> – </w:t>
      </w:r>
      <w:r>
        <w:rPr>
          <w:color w:val="000000"/>
        </w:rPr>
        <w:t>bodovi u rasponu najviše do 20</w:t>
      </w:r>
      <w:r w:rsidR="009C1929">
        <w:rPr>
          <w:color w:val="000000"/>
        </w:rPr>
        <w:t xml:space="preserve"> – </w:t>
      </w:r>
      <w:r w:rsidR="001F0665" w:rsidRPr="009C1929">
        <w:rPr>
          <w:b/>
          <w:color w:val="000000"/>
        </w:rPr>
        <w:t xml:space="preserve">ne preporuča </w:t>
      </w:r>
      <w:r w:rsidRPr="009C1929">
        <w:rPr>
          <w:b/>
          <w:color w:val="000000"/>
        </w:rPr>
        <w:t>se financirati</w:t>
      </w:r>
      <w:r w:rsidRPr="009C1929">
        <w:rPr>
          <w:color w:val="000000"/>
        </w:rPr>
        <w:t xml:space="preserve"> </w:t>
      </w:r>
    </w:p>
    <w:p w14:paraId="1BAF427F" w14:textId="77777777" w:rsidR="00984279" w:rsidRDefault="00984279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75851AE" w14:textId="77777777" w:rsidR="00515CB2" w:rsidRDefault="00515CB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D96BEAE" w14:textId="63DF04E9" w:rsidR="008A3088" w:rsidRDefault="008A3088" w:rsidP="008A3088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1F0665">
        <w:rPr>
          <w:color w:val="000000"/>
        </w:rPr>
        <w:t>Ispunjavanje što većeg broja temeljnih kriterija mora biti vidljivo iz sadržaja dostavljene prijave programa i projekta. Kulturno</w:t>
      </w:r>
      <w:r>
        <w:rPr>
          <w:color w:val="000000"/>
        </w:rPr>
        <w:t xml:space="preserve"> vijeće provodi stručno vrednovanje prema Obrascu koji sadrži elemente temeljni</w:t>
      </w:r>
      <w:r w:rsidR="002A5E3E">
        <w:rPr>
          <w:color w:val="000000"/>
        </w:rPr>
        <w:t xml:space="preserve">h kriterija iz ovog Pravilnika, a objavljuje se u sklopu Uputa za prijavitelje. </w:t>
      </w:r>
    </w:p>
    <w:p w14:paraId="0B1DEA10" w14:textId="77777777" w:rsidR="008A3088" w:rsidRDefault="008A3088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37A5834" w14:textId="302CA447" w:rsidR="008A3088" w:rsidRDefault="00057ED6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P</w:t>
      </w:r>
      <w:r w:rsidR="002A5E3E">
        <w:rPr>
          <w:color w:val="000000"/>
        </w:rPr>
        <w:t>rijava</w:t>
      </w:r>
      <w:r w:rsidR="008A3088">
        <w:rPr>
          <w:color w:val="000000"/>
        </w:rPr>
        <w:t xml:space="preserve"> </w:t>
      </w:r>
      <w:r>
        <w:rPr>
          <w:color w:val="000000"/>
        </w:rPr>
        <w:t xml:space="preserve">iz područja </w:t>
      </w:r>
      <w:r w:rsidRPr="00057ED6">
        <w:rPr>
          <w:b/>
          <w:color w:val="000000"/>
        </w:rPr>
        <w:t>manifestacije u kulturi i izdavačke djelatnosti</w:t>
      </w:r>
      <w:r>
        <w:rPr>
          <w:color w:val="000000"/>
        </w:rPr>
        <w:t xml:space="preserve"> </w:t>
      </w:r>
      <w:r w:rsidR="008A3088">
        <w:rPr>
          <w:color w:val="000000"/>
        </w:rPr>
        <w:t xml:space="preserve">može ostvariti </w:t>
      </w:r>
      <w:r w:rsidR="008A3088" w:rsidRPr="00795BC1">
        <w:rPr>
          <w:b/>
          <w:color w:val="000000"/>
        </w:rPr>
        <w:t>ukupno najviše 60 bodova</w:t>
      </w:r>
      <w:r w:rsidR="008A3088">
        <w:rPr>
          <w:color w:val="000000"/>
        </w:rPr>
        <w:t xml:space="preserve"> – maksimalno 45 u procjeni kvalitete prijave te maksimalno 15 u procjeni proračuna i iskustva prijavitelja. </w:t>
      </w:r>
    </w:p>
    <w:p w14:paraId="631B0332" w14:textId="77777777" w:rsidR="00057ED6" w:rsidRDefault="00057ED6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7ECDFDC" w14:textId="3ECC6B9E" w:rsidR="005460DE" w:rsidRDefault="00531160" w:rsidP="00531160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9D7016">
        <w:rPr>
          <w:b/>
          <w:color w:val="000000"/>
        </w:rPr>
        <w:t>Članak 1</w:t>
      </w:r>
      <w:r w:rsidR="00B63DC7">
        <w:rPr>
          <w:b/>
          <w:color w:val="000000"/>
        </w:rPr>
        <w:t>2</w:t>
      </w:r>
      <w:r w:rsidRPr="009D7016">
        <w:rPr>
          <w:b/>
          <w:color w:val="000000"/>
        </w:rPr>
        <w:t>.</w:t>
      </w:r>
    </w:p>
    <w:p w14:paraId="588BDCAA" w14:textId="77777777" w:rsidR="009D7016" w:rsidRPr="00531160" w:rsidRDefault="009D7016" w:rsidP="00531160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24377746" w14:textId="57814A34" w:rsidR="00A103A5" w:rsidRDefault="00057ED6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Z</w:t>
      </w:r>
      <w:r w:rsidR="00A103A5" w:rsidRPr="009F2D5F">
        <w:rPr>
          <w:color w:val="000000"/>
        </w:rPr>
        <w:t xml:space="preserve">a </w:t>
      </w:r>
      <w:r w:rsidR="00854B9F">
        <w:rPr>
          <w:color w:val="000000"/>
        </w:rPr>
        <w:t xml:space="preserve">programe i projekte </w:t>
      </w:r>
      <w:r w:rsidRPr="00057ED6">
        <w:rPr>
          <w:b/>
          <w:color w:val="000000"/>
        </w:rPr>
        <w:t>iz područja obnove i zaštite spomeničke i nematerijalne baštine</w:t>
      </w:r>
      <w:r w:rsidR="00854B9F">
        <w:rPr>
          <w:color w:val="000000"/>
        </w:rPr>
        <w:t xml:space="preserve"> članovi Kulturnog vijeća će pri stručnom vrednovanju prijava primjenjivati sljedeće temeljne kriterije: </w:t>
      </w:r>
    </w:p>
    <w:p w14:paraId="724253AE" w14:textId="77777777" w:rsidR="00515CB2" w:rsidRDefault="00515CB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14:paraId="4D1A6F69" w14:textId="77777777" w:rsidR="00531160" w:rsidRDefault="00531160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991EBA9" w14:textId="31B9D6F7" w:rsidR="00274189" w:rsidRPr="008A3088" w:rsidRDefault="00274189" w:rsidP="00274189">
      <w:pPr>
        <w:pStyle w:val="t-9-8"/>
        <w:numPr>
          <w:ilvl w:val="3"/>
          <w:numId w:val="21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t xml:space="preserve">PROCJENA KVALITETE PRIJAVE – maksimalno </w:t>
      </w:r>
      <w:r w:rsidR="002E6E6F">
        <w:rPr>
          <w:b/>
          <w:color w:val="000000"/>
        </w:rPr>
        <w:t>4</w:t>
      </w:r>
      <w:r w:rsidRPr="008A3088">
        <w:rPr>
          <w:b/>
          <w:color w:val="000000"/>
        </w:rPr>
        <w:t>5 bodova</w:t>
      </w:r>
    </w:p>
    <w:p w14:paraId="2E0A8C63" w14:textId="77777777" w:rsidR="00274189" w:rsidRPr="00795BC1" w:rsidRDefault="00274189" w:rsidP="00274189">
      <w:pPr>
        <w:pStyle w:val="t-9-8"/>
        <w:spacing w:before="0" w:beforeAutospacing="0" w:after="0" w:afterAutospacing="0"/>
        <w:ind w:left="720" w:right="57"/>
        <w:jc w:val="both"/>
      </w:pPr>
    </w:p>
    <w:p w14:paraId="65B86B35" w14:textId="4BA459D2" w:rsidR="00274189" w:rsidRPr="00795BC1" w:rsidRDefault="00F5798C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>
        <w:t>kvaliteta sadržaja programa/</w:t>
      </w:r>
      <w:r w:rsidR="00274189" w:rsidRPr="00795BC1">
        <w:t xml:space="preserve">projekta: izvornost, kreativnost, inovativnost i edukativnost – </w:t>
      </w:r>
      <w:r w:rsidR="00274189" w:rsidRPr="00795BC1">
        <w:rPr>
          <w:b/>
        </w:rPr>
        <w:t xml:space="preserve">maksimalno </w:t>
      </w:r>
      <w:r w:rsidR="002E6E6F">
        <w:rPr>
          <w:b/>
        </w:rPr>
        <w:t>8</w:t>
      </w:r>
      <w:r w:rsidR="00274189" w:rsidRPr="00795BC1">
        <w:rPr>
          <w:b/>
        </w:rPr>
        <w:t xml:space="preserve"> boda</w:t>
      </w:r>
      <w:r w:rsidR="00274189" w:rsidRPr="00795BC1">
        <w:t xml:space="preserve">, </w:t>
      </w:r>
    </w:p>
    <w:p w14:paraId="6EF5C7C3" w14:textId="319771D2" w:rsidR="00274189" w:rsidRPr="00795BC1" w:rsidRDefault="00274189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>jasnoća, provedivost, ekonomičnost, ko</w:t>
      </w:r>
      <w:r w:rsidR="00F5798C">
        <w:t>ntinuitet, održivost programa/</w:t>
      </w:r>
      <w:r w:rsidRPr="00795BC1">
        <w:t xml:space="preserve">projekta - </w:t>
      </w:r>
      <w:r w:rsidRPr="00795BC1">
        <w:rPr>
          <w:b/>
        </w:rPr>
        <w:t xml:space="preserve">maksimalno </w:t>
      </w:r>
      <w:r w:rsidR="002E6E6F">
        <w:rPr>
          <w:b/>
        </w:rPr>
        <w:t>8</w:t>
      </w:r>
      <w:r w:rsidRPr="00795BC1">
        <w:rPr>
          <w:b/>
        </w:rPr>
        <w:t xml:space="preserve"> boda</w:t>
      </w:r>
      <w:r w:rsidRPr="00795BC1">
        <w:t xml:space="preserve">, </w:t>
      </w:r>
    </w:p>
    <w:p w14:paraId="65FD792D" w14:textId="1BE00456" w:rsidR="00274189" w:rsidRPr="00795BC1" w:rsidRDefault="00274189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>kvaliteta, kontinuitet i uspjeh prijavitelja u dosadašnjem radu (npr. d</w:t>
      </w:r>
      <w:r w:rsidR="00F5798C">
        <w:t>ugogodišnje trajanje programa/</w:t>
      </w:r>
      <w:r w:rsidRPr="00795BC1">
        <w:t xml:space="preserve">projekta, dugogodišnje djelovanje prijavitelja, dobivene nagrade i </w:t>
      </w:r>
      <w:r w:rsidRPr="00795BC1">
        <w:lastRenderedPageBreak/>
        <w:t xml:space="preserve">priznanja na nacionalnoj i međunarodnoj razini, usavršavanje članova, autora, voditelja, itd.) - </w:t>
      </w:r>
      <w:r w:rsidR="002E6E6F">
        <w:rPr>
          <w:b/>
        </w:rPr>
        <w:t>maksimalno 6</w:t>
      </w:r>
      <w:r w:rsidRPr="00795BC1">
        <w:rPr>
          <w:b/>
        </w:rPr>
        <w:t xml:space="preserve"> boda</w:t>
      </w:r>
      <w:r w:rsidRPr="00795BC1">
        <w:t>,</w:t>
      </w:r>
    </w:p>
    <w:p w14:paraId="39165FB3" w14:textId="2DAE1757" w:rsidR="00DD7541" w:rsidRPr="00795BC1" w:rsidRDefault="00F5798C" w:rsidP="00DD7541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>
        <w:t>značaj programa/</w:t>
      </w:r>
      <w:r w:rsidR="00DD7541" w:rsidRPr="00795BC1">
        <w:t xml:space="preserve">projekta za očuvanje kulturne baštine i kulturnog identiteta na nacionalnoj i međunarodnoj razini – </w:t>
      </w:r>
      <w:r w:rsidR="00DD7541" w:rsidRPr="00795BC1">
        <w:rPr>
          <w:b/>
        </w:rPr>
        <w:t xml:space="preserve">maksimalno </w:t>
      </w:r>
      <w:r w:rsidR="00033043">
        <w:rPr>
          <w:b/>
        </w:rPr>
        <w:t>8</w:t>
      </w:r>
      <w:r w:rsidR="00DD7541" w:rsidRPr="00795BC1">
        <w:rPr>
          <w:b/>
        </w:rPr>
        <w:t xml:space="preserve"> boda</w:t>
      </w:r>
      <w:r w:rsidR="00DD7541" w:rsidRPr="00795BC1">
        <w:t xml:space="preserve">,  </w:t>
      </w:r>
    </w:p>
    <w:p w14:paraId="59B61E1B" w14:textId="68692E80" w:rsidR="00274189" w:rsidRPr="00795BC1" w:rsidRDefault="00854B9F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vrijednost i stupanj povijesno-umjetničke i konzervatorske valorizacije </w:t>
      </w:r>
      <w:r w:rsidR="00274189" w:rsidRPr="00795BC1">
        <w:t xml:space="preserve">– </w:t>
      </w:r>
      <w:r w:rsidR="00274189" w:rsidRPr="00795BC1">
        <w:rPr>
          <w:b/>
        </w:rPr>
        <w:t xml:space="preserve">maksimalno </w:t>
      </w:r>
      <w:r w:rsidR="002E6E6F">
        <w:rPr>
          <w:b/>
        </w:rPr>
        <w:t>3</w:t>
      </w:r>
      <w:r w:rsidR="00274189" w:rsidRPr="00795BC1">
        <w:rPr>
          <w:b/>
        </w:rPr>
        <w:t xml:space="preserve"> boda</w:t>
      </w:r>
      <w:r w:rsidR="00274189" w:rsidRPr="00795BC1">
        <w:t xml:space="preserve">, </w:t>
      </w:r>
    </w:p>
    <w:p w14:paraId="67C6E1A8" w14:textId="780713F9" w:rsidR="00854B9F" w:rsidRPr="00795BC1" w:rsidRDefault="00854B9F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>stupanj ugroženosti kulturnog dobra</w:t>
      </w:r>
      <w:r w:rsidR="00C13734" w:rsidRPr="00795BC1">
        <w:t xml:space="preserve"> (nepokretno, pokretno i nematerijalno kulturno dobro)</w:t>
      </w:r>
      <w:r w:rsidRPr="00795BC1">
        <w:t xml:space="preserve"> </w:t>
      </w:r>
      <w:r w:rsidR="00C13734" w:rsidRPr="00795BC1">
        <w:t>–</w:t>
      </w:r>
      <w:r w:rsidRPr="00795BC1">
        <w:t xml:space="preserve"> </w:t>
      </w:r>
      <w:r w:rsidR="00C13734" w:rsidRPr="00795BC1">
        <w:t>prema Registru kulturnih dobara Republike Hrvatske (pravni status)</w:t>
      </w:r>
      <w:r w:rsidR="00DD7541" w:rsidRPr="00795BC1">
        <w:t xml:space="preserve"> – </w:t>
      </w:r>
      <w:r w:rsidR="00DD7541" w:rsidRPr="00795BC1">
        <w:rPr>
          <w:b/>
        </w:rPr>
        <w:t>maksimalno 4 boda</w:t>
      </w:r>
      <w:r w:rsidR="00DD7541" w:rsidRPr="00795BC1">
        <w:t xml:space="preserve">, </w:t>
      </w:r>
    </w:p>
    <w:p w14:paraId="0A6B8648" w14:textId="47CCD9C0" w:rsidR="00C13734" w:rsidRPr="00795BC1" w:rsidRDefault="00C13734" w:rsidP="00C13734">
      <w:pPr>
        <w:pStyle w:val="t-9-8"/>
        <w:numPr>
          <w:ilvl w:val="1"/>
          <w:numId w:val="27"/>
        </w:numPr>
        <w:spacing w:before="0" w:beforeAutospacing="0" w:after="0" w:afterAutospacing="0"/>
        <w:ind w:right="57"/>
        <w:jc w:val="both"/>
      </w:pPr>
      <w:r w:rsidRPr="00795BC1">
        <w:t>kulturno dobro od lokalnog značaja – 1 bod,</w:t>
      </w:r>
    </w:p>
    <w:p w14:paraId="6E13F010" w14:textId="27B42FE1" w:rsidR="00C13734" w:rsidRPr="00795BC1" w:rsidRDefault="00C13734" w:rsidP="00C13734">
      <w:pPr>
        <w:pStyle w:val="t-9-8"/>
        <w:numPr>
          <w:ilvl w:val="1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preventivno zaštićeno kulturno dobro – 2 boda, </w:t>
      </w:r>
    </w:p>
    <w:p w14:paraId="6F0E2448" w14:textId="469D7FDD" w:rsidR="00C13734" w:rsidRPr="00795BC1" w:rsidRDefault="00C13734" w:rsidP="00C13734">
      <w:pPr>
        <w:pStyle w:val="t-9-8"/>
        <w:numPr>
          <w:ilvl w:val="1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zaštićeno kulturno dobro – 3 boda, </w:t>
      </w:r>
    </w:p>
    <w:p w14:paraId="45C15AA7" w14:textId="2A56491C" w:rsidR="00C13734" w:rsidRPr="00B425EF" w:rsidRDefault="00C13734" w:rsidP="001C1CA7">
      <w:pPr>
        <w:pStyle w:val="t-9-8"/>
        <w:numPr>
          <w:ilvl w:val="1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kulturno dobro od nacionalnog značaja – 4 boda, </w:t>
      </w:r>
    </w:p>
    <w:p w14:paraId="0BD7107F" w14:textId="5935C956" w:rsidR="00274189" w:rsidRPr="00B425EF" w:rsidRDefault="00F5798C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>
        <w:t xml:space="preserve">doprinos programa/projekta </w:t>
      </w:r>
      <w:r w:rsidR="00C13734" w:rsidRPr="00B425EF">
        <w:t>zaštiti i očuvanju kulturnih dobara inovativnim pristupom i/ili digitalizacijom građe i/ili edukativnim sadržajem</w:t>
      </w:r>
      <w:r w:rsidR="00274189" w:rsidRPr="00B425EF">
        <w:t xml:space="preserve"> – </w:t>
      </w:r>
      <w:r w:rsidR="00033043">
        <w:rPr>
          <w:b/>
        </w:rPr>
        <w:t>maksimalno 2</w:t>
      </w:r>
      <w:r w:rsidR="00274189" w:rsidRPr="00B425EF">
        <w:rPr>
          <w:b/>
        </w:rPr>
        <w:t xml:space="preserve"> boda</w:t>
      </w:r>
      <w:r w:rsidR="00274189" w:rsidRPr="00B425EF">
        <w:t xml:space="preserve">, </w:t>
      </w:r>
    </w:p>
    <w:p w14:paraId="54A08CBC" w14:textId="21EE0DCA" w:rsidR="00274189" w:rsidRPr="00795BC1" w:rsidRDefault="00274189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poticanje razvoja publike i plan djelovanja prema javnosti (npr. brojčani pokazatelji </w:t>
      </w:r>
      <w:r w:rsidR="00B425EF" w:rsidRPr="00BC0245">
        <w:t>sudionika</w:t>
      </w:r>
      <w:r w:rsidR="00B425EF">
        <w:t xml:space="preserve"> različitih dobnih skupina</w:t>
      </w:r>
      <w:r w:rsidRPr="00795BC1">
        <w:t xml:space="preserve">, </w:t>
      </w:r>
      <w:r w:rsidR="00BD6B94">
        <w:t>v</w:t>
      </w:r>
      <w:r w:rsidRPr="00795BC1">
        <w:t xml:space="preserve">idljivost projekta – dostupnost široj javnosti, itd.) - </w:t>
      </w:r>
      <w:r w:rsidR="002E6E6F">
        <w:rPr>
          <w:b/>
        </w:rPr>
        <w:t>maksimalno 3</w:t>
      </w:r>
      <w:r w:rsidRPr="00795BC1">
        <w:rPr>
          <w:b/>
        </w:rPr>
        <w:t xml:space="preserve"> boda</w:t>
      </w:r>
      <w:r w:rsidRPr="00795BC1">
        <w:t xml:space="preserve">, </w:t>
      </w:r>
    </w:p>
    <w:p w14:paraId="2E43F5C5" w14:textId="2D294B61" w:rsidR="00274189" w:rsidRPr="00795BC1" w:rsidRDefault="00C13734" w:rsidP="00E80807">
      <w:pPr>
        <w:pStyle w:val="t-9-8"/>
        <w:numPr>
          <w:ilvl w:val="0"/>
          <w:numId w:val="27"/>
        </w:numPr>
        <w:spacing w:before="0" w:beforeAutospacing="0" w:after="0" w:afterAutospacing="0"/>
        <w:ind w:right="57"/>
        <w:jc w:val="both"/>
      </w:pPr>
      <w:r w:rsidRPr="00795BC1">
        <w:t xml:space="preserve">doprinos razvoju novih kulturnih proizvoda i sadržaja u prezentaciji kulturne baštine </w:t>
      </w:r>
      <w:r w:rsidR="00274189" w:rsidRPr="00795BC1">
        <w:t xml:space="preserve">- </w:t>
      </w:r>
      <w:r w:rsidR="002E6E6F">
        <w:rPr>
          <w:b/>
        </w:rPr>
        <w:t>maksimalno 3</w:t>
      </w:r>
      <w:r w:rsidR="00274189" w:rsidRPr="00795BC1">
        <w:rPr>
          <w:b/>
        </w:rPr>
        <w:t xml:space="preserve"> boda</w:t>
      </w:r>
      <w:r w:rsidR="00274189" w:rsidRPr="00795BC1">
        <w:t xml:space="preserve">. </w:t>
      </w:r>
    </w:p>
    <w:p w14:paraId="00384882" w14:textId="77777777" w:rsidR="00274189" w:rsidRPr="00BC0245" w:rsidRDefault="00274189" w:rsidP="00274189">
      <w:pPr>
        <w:pStyle w:val="t-9-8"/>
        <w:spacing w:before="0" w:beforeAutospacing="0" w:after="0" w:afterAutospacing="0"/>
        <w:ind w:left="720" w:right="57"/>
        <w:jc w:val="both"/>
      </w:pPr>
    </w:p>
    <w:p w14:paraId="0A4250B6" w14:textId="77777777" w:rsidR="00274189" w:rsidRDefault="00274189" w:rsidP="00274189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2D1F1369" w14:textId="58A5ECB2" w:rsidR="00274189" w:rsidRPr="008A3088" w:rsidRDefault="00274189" w:rsidP="00274189">
      <w:pPr>
        <w:pStyle w:val="t-9-8"/>
        <w:numPr>
          <w:ilvl w:val="3"/>
          <w:numId w:val="21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t>PROCJENA PRORAČUNA I ISKUSTVO PRIJAVITELJA - KVANTITATIVNI ELEMENTI PRIJAVE  - maksimalno 15 bodova</w:t>
      </w:r>
    </w:p>
    <w:p w14:paraId="1C387B54" w14:textId="77777777" w:rsidR="00274189" w:rsidRDefault="00274189" w:rsidP="0027418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DE00817" w14:textId="319F83FE" w:rsidR="00274189" w:rsidRPr="0081398B" w:rsidRDefault="00274189" w:rsidP="00E80807">
      <w:pPr>
        <w:pStyle w:val="t-9-8"/>
        <w:numPr>
          <w:ilvl w:val="0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</w:t>
      </w:r>
      <w:r w:rsidR="00F5798C">
        <w:rPr>
          <w:color w:val="000000"/>
        </w:rPr>
        <w:t>rljiv i održiv financijski plan (proračun)</w:t>
      </w:r>
      <w:r>
        <w:rPr>
          <w:color w:val="000000"/>
        </w:rPr>
        <w:t xml:space="preserve"> (realna procjena izravnih – (nužno potrebnih troškova za provedbu </w:t>
      </w:r>
      <w:r w:rsidR="00537402">
        <w:rPr>
          <w:color w:val="000000"/>
        </w:rPr>
        <w:t>programa/</w:t>
      </w:r>
      <w:r>
        <w:rPr>
          <w:color w:val="000000"/>
        </w:rPr>
        <w:t xml:space="preserve">projekta), i neizravnih troškova (popratnih) troškova)) – </w:t>
      </w:r>
      <w:r w:rsidRPr="0081398B">
        <w:rPr>
          <w:b/>
          <w:color w:val="000000"/>
        </w:rPr>
        <w:t>maksimalno 4 boda</w:t>
      </w:r>
      <w:r w:rsidRPr="0081398B">
        <w:rPr>
          <w:color w:val="000000"/>
        </w:rPr>
        <w:t xml:space="preserve"> </w:t>
      </w:r>
    </w:p>
    <w:p w14:paraId="56A32FE3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da – 4</w:t>
      </w:r>
    </w:p>
    <w:p w14:paraId="4D70EB3C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djelomično – 2 </w:t>
      </w:r>
    </w:p>
    <w:p w14:paraId="7FFD397B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ne – 0 </w:t>
      </w:r>
    </w:p>
    <w:p w14:paraId="309317F9" w14:textId="46FF9643" w:rsidR="00274189" w:rsidRDefault="00274189" w:rsidP="00E80807">
      <w:pPr>
        <w:pStyle w:val="t-9-8"/>
        <w:numPr>
          <w:ilvl w:val="0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iskustvo u provođenju pro</w:t>
      </w:r>
      <w:r w:rsidR="00F5798C">
        <w:rPr>
          <w:color w:val="000000"/>
        </w:rPr>
        <w:t>grama/p</w:t>
      </w:r>
      <w:r>
        <w:rPr>
          <w:color w:val="000000"/>
        </w:rPr>
        <w:t xml:space="preserve">rojekata (npr. isti </w:t>
      </w:r>
      <w:r w:rsidR="00537402">
        <w:rPr>
          <w:color w:val="000000"/>
        </w:rPr>
        <w:t>programi/</w:t>
      </w:r>
      <w:r>
        <w:rPr>
          <w:color w:val="000000"/>
        </w:rPr>
        <w:t>projekt</w:t>
      </w:r>
      <w:r w:rsidR="00537402">
        <w:rPr>
          <w:color w:val="000000"/>
        </w:rPr>
        <w:t>i</w:t>
      </w:r>
      <w:r>
        <w:rPr>
          <w:color w:val="000000"/>
        </w:rPr>
        <w:t xml:space="preserve">, EU projekti, </w:t>
      </w:r>
      <w:r w:rsidR="00537402">
        <w:rPr>
          <w:color w:val="000000"/>
        </w:rPr>
        <w:t>programi/</w:t>
      </w:r>
      <w:r>
        <w:rPr>
          <w:color w:val="000000"/>
        </w:rPr>
        <w:t>projekti financirani na nacionalnoj razin</w:t>
      </w:r>
      <w:r w:rsidR="00537402">
        <w:rPr>
          <w:color w:val="000000"/>
        </w:rPr>
        <w:t>i iz drugih izvora, međunarodni programi/</w:t>
      </w:r>
      <w:r>
        <w:rPr>
          <w:color w:val="000000"/>
        </w:rPr>
        <w:t xml:space="preserve">projekti) – </w:t>
      </w:r>
      <w:r>
        <w:rPr>
          <w:b/>
          <w:color w:val="000000"/>
        </w:rPr>
        <w:t>maksimalno 4</w:t>
      </w:r>
      <w:r w:rsidRPr="0081398B">
        <w:rPr>
          <w:b/>
          <w:color w:val="000000"/>
        </w:rPr>
        <w:t xml:space="preserve"> boda</w:t>
      </w:r>
      <w:r>
        <w:rPr>
          <w:color w:val="000000"/>
        </w:rPr>
        <w:t xml:space="preserve"> </w:t>
      </w:r>
    </w:p>
    <w:p w14:paraId="160B81B4" w14:textId="0635D56D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da, 1 ili više istih ili različitih </w:t>
      </w:r>
      <w:r w:rsidR="00F5798C">
        <w:rPr>
          <w:color w:val="000000"/>
        </w:rPr>
        <w:t>programa/</w:t>
      </w:r>
      <w:r>
        <w:rPr>
          <w:color w:val="000000"/>
        </w:rPr>
        <w:t xml:space="preserve">projekata sufinanciranih na nacionalnoj, međunarodnoj razini ili iz EU fondova – 2 boda </w:t>
      </w:r>
    </w:p>
    <w:p w14:paraId="527B8C7D" w14:textId="5A49734A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da, 1 ili više istih ili različitih </w:t>
      </w:r>
      <w:r w:rsidR="00F5798C">
        <w:rPr>
          <w:color w:val="000000"/>
        </w:rPr>
        <w:t>programa/</w:t>
      </w:r>
      <w:r>
        <w:rPr>
          <w:color w:val="000000"/>
        </w:rPr>
        <w:t>projekata sufinanciranih na lokanoj razini – 2 boda,</w:t>
      </w:r>
    </w:p>
    <w:p w14:paraId="68C976CB" w14:textId="4ED8BCAB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prijavitelja nema iskustvo provedbe istih ili različitih </w:t>
      </w:r>
      <w:r w:rsidR="00F5798C">
        <w:rPr>
          <w:color w:val="000000"/>
        </w:rPr>
        <w:t>programa/</w:t>
      </w:r>
      <w:r>
        <w:rPr>
          <w:color w:val="000000"/>
        </w:rPr>
        <w:t xml:space="preserve">projekata – 0 </w:t>
      </w:r>
    </w:p>
    <w:p w14:paraId="13DF2C5B" w14:textId="77777777" w:rsidR="00274189" w:rsidRDefault="00274189" w:rsidP="0027418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3B55408" w14:textId="77777777" w:rsidR="00274189" w:rsidRDefault="00274189" w:rsidP="00E80807">
      <w:pPr>
        <w:pStyle w:val="t-9-8"/>
        <w:numPr>
          <w:ilvl w:val="0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kapaciteti – ljudski resursi – </w:t>
      </w:r>
      <w:r w:rsidRPr="00F00389">
        <w:rPr>
          <w:b/>
          <w:color w:val="000000"/>
        </w:rPr>
        <w:t>maksimalno 4 boda</w:t>
      </w:r>
      <w:r>
        <w:rPr>
          <w:color w:val="000000"/>
        </w:rPr>
        <w:t xml:space="preserve"> </w:t>
      </w:r>
    </w:p>
    <w:p w14:paraId="0E65A0DC" w14:textId="5E3C3B51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ima zaposlene </w:t>
      </w:r>
      <w:r w:rsidR="00B425EF">
        <w:rPr>
          <w:color w:val="000000"/>
        </w:rPr>
        <w:t xml:space="preserve">osobe </w:t>
      </w:r>
      <w:r>
        <w:rPr>
          <w:color w:val="000000"/>
        </w:rPr>
        <w:t xml:space="preserve">i odgovarajuće materijalne resurse – 2 boda </w:t>
      </w:r>
    </w:p>
    <w:p w14:paraId="6BD8C567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ima više članova i volontera, kao i materijalnih resursa, potrebnih za provedbu – 2 boda  </w:t>
      </w:r>
    </w:p>
    <w:p w14:paraId="7619E412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prijavitelj nije dokazao postojanje potrebnih materijalnih i ljudskih resursa za provedbu – 0 </w:t>
      </w:r>
    </w:p>
    <w:p w14:paraId="3B4BA3AF" w14:textId="77777777" w:rsidR="00E50448" w:rsidRDefault="00E50448" w:rsidP="00E50448">
      <w:pPr>
        <w:pStyle w:val="t-9-8"/>
        <w:spacing w:before="0" w:beforeAutospacing="0" w:after="0" w:afterAutospacing="0"/>
        <w:ind w:left="1440" w:right="57"/>
        <w:jc w:val="both"/>
        <w:rPr>
          <w:color w:val="000000"/>
        </w:rPr>
      </w:pPr>
    </w:p>
    <w:p w14:paraId="5A4F76DB" w14:textId="77777777" w:rsidR="00274189" w:rsidRDefault="00274189" w:rsidP="00E80807">
      <w:pPr>
        <w:pStyle w:val="t-9-8"/>
        <w:numPr>
          <w:ilvl w:val="0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financijska potpora iz drugih izvora – </w:t>
      </w:r>
      <w:r w:rsidRPr="0081398B">
        <w:rPr>
          <w:b/>
          <w:color w:val="000000"/>
        </w:rPr>
        <w:t xml:space="preserve">maksimalno </w:t>
      </w:r>
      <w:r>
        <w:rPr>
          <w:b/>
          <w:color w:val="000000"/>
        </w:rPr>
        <w:t>3</w:t>
      </w:r>
      <w:r w:rsidRPr="0081398B">
        <w:rPr>
          <w:b/>
          <w:color w:val="000000"/>
        </w:rPr>
        <w:t xml:space="preserve"> boda</w:t>
      </w:r>
      <w:r>
        <w:rPr>
          <w:color w:val="000000"/>
        </w:rPr>
        <w:t xml:space="preserve">   </w:t>
      </w:r>
    </w:p>
    <w:p w14:paraId="358F9430" w14:textId="79DF8ECB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sredstva </w:t>
      </w:r>
      <w:r w:rsidR="002B71D4">
        <w:rPr>
          <w:color w:val="000000"/>
        </w:rPr>
        <w:t>jedinica lokalne samouprave (</w:t>
      </w:r>
      <w:r>
        <w:rPr>
          <w:color w:val="000000"/>
        </w:rPr>
        <w:t>JLS</w:t>
      </w:r>
      <w:r w:rsidR="002B71D4">
        <w:rPr>
          <w:color w:val="000000"/>
        </w:rPr>
        <w:t>)</w:t>
      </w:r>
      <w:r>
        <w:rPr>
          <w:color w:val="000000"/>
        </w:rPr>
        <w:t xml:space="preserve">, ministarstvo, EU fondovi, sponzori, donacije – 2 boda </w:t>
      </w:r>
    </w:p>
    <w:p w14:paraId="6034CD1A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lastRenderedPageBreak/>
        <w:t xml:space="preserve">vlastita sredstva prijavitelja – 1 bod </w:t>
      </w:r>
    </w:p>
    <w:p w14:paraId="64AD4C37" w14:textId="77777777" w:rsidR="00274189" w:rsidRDefault="00274189" w:rsidP="00E80807">
      <w:pPr>
        <w:pStyle w:val="t-9-8"/>
        <w:numPr>
          <w:ilvl w:val="1"/>
          <w:numId w:val="28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ne – 0 </w:t>
      </w:r>
    </w:p>
    <w:p w14:paraId="0D13E469" w14:textId="77777777" w:rsidR="00531160" w:rsidRDefault="00531160" w:rsidP="0053116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F96C843" w14:textId="77777777" w:rsidR="008B6C32" w:rsidRDefault="008B6C32" w:rsidP="0053116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14BBB4A" w14:textId="77777777" w:rsidR="00967E6F" w:rsidRDefault="00967E6F" w:rsidP="00531160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ABED095" w14:textId="77777777" w:rsidR="002E6E6F" w:rsidRPr="008A3088" w:rsidRDefault="002E6E6F" w:rsidP="002E6E6F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4554C264" w14:textId="77777777" w:rsidR="002E6E6F" w:rsidRDefault="002E6E6F" w:rsidP="002E6E6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FB25423" w14:textId="77777777" w:rsidR="002E6E6F" w:rsidRDefault="002E6E6F" w:rsidP="002E6E6F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5752AC70" w14:textId="77777777" w:rsidR="002E6E6F" w:rsidRDefault="002E6E6F" w:rsidP="002E6E6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19AE29D8" w14:textId="77777777" w:rsidR="002E6E6F" w:rsidRDefault="002E6E6F" w:rsidP="002E6E6F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4987FF30" w14:textId="77777777" w:rsidR="002E6E6F" w:rsidRPr="002E6E6F" w:rsidRDefault="002E6E6F" w:rsidP="002E6E6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155A55D" w14:textId="77777777" w:rsidR="002E6E6F" w:rsidRPr="00E37151" w:rsidRDefault="002E6E6F" w:rsidP="002E6E6F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4DB59ADB" w14:textId="77777777" w:rsidR="002E6E6F" w:rsidRDefault="002E6E6F" w:rsidP="002E6E6F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4B0294A2" w14:textId="63147381" w:rsidR="002E6E6F" w:rsidRPr="00206260" w:rsidRDefault="002E6E6F" w:rsidP="00206260">
      <w:pPr>
        <w:pStyle w:val="t-9-8"/>
        <w:numPr>
          <w:ilvl w:val="0"/>
          <w:numId w:val="26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</w:t>
      </w:r>
      <w:r w:rsidR="00206260">
        <w:rPr>
          <w:color w:val="000000"/>
        </w:rPr>
        <w:t xml:space="preserve"> bodovi u rasponu najviše do 20 –</w:t>
      </w:r>
      <w:r w:rsidRPr="00206260">
        <w:rPr>
          <w:color w:val="000000"/>
        </w:rPr>
        <w:t xml:space="preserve"> </w:t>
      </w:r>
      <w:r w:rsidRPr="00206260">
        <w:rPr>
          <w:b/>
          <w:color w:val="000000"/>
        </w:rPr>
        <w:t>ne preporuča se financirati</w:t>
      </w:r>
      <w:r w:rsidRPr="00206260">
        <w:rPr>
          <w:color w:val="000000"/>
        </w:rPr>
        <w:t xml:space="preserve"> </w:t>
      </w:r>
    </w:p>
    <w:p w14:paraId="48EC92CB" w14:textId="77777777" w:rsidR="00854B9F" w:rsidRDefault="00854B9F" w:rsidP="00F76321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75912162" w14:textId="77777777" w:rsidR="00515CB2" w:rsidRDefault="00515CB2" w:rsidP="00F76321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3EF1E9D8" w14:textId="77777777" w:rsidR="002A5E3E" w:rsidRDefault="002A5E3E" w:rsidP="002A5E3E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1F0665">
        <w:rPr>
          <w:color w:val="000000"/>
        </w:rPr>
        <w:t>Ispunjavanje što većeg broja temeljnih kriterija mora biti vidljivo iz sadržaja dostavljene prijave programa i projekta. Kulturno</w:t>
      </w:r>
      <w:r>
        <w:rPr>
          <w:color w:val="000000"/>
        </w:rPr>
        <w:t xml:space="preserve"> vijeće provodi stručno vrednovanje prema Obrascu koji sadrži elemente temeljnih kriterija iz ovog Pravilnika, a objavljuje se u sklopu Uputa za prijavitelje. </w:t>
      </w:r>
    </w:p>
    <w:p w14:paraId="1881FF8A" w14:textId="77777777" w:rsidR="009D7016" w:rsidRDefault="009D7016" w:rsidP="00795BC1">
      <w:pPr>
        <w:pStyle w:val="t-9-8"/>
        <w:spacing w:before="0" w:beforeAutospacing="0" w:after="0" w:afterAutospacing="0"/>
        <w:ind w:right="57"/>
        <w:rPr>
          <w:b/>
          <w:color w:val="000000"/>
        </w:rPr>
      </w:pPr>
    </w:p>
    <w:p w14:paraId="7B1E6CB8" w14:textId="4E69648C" w:rsidR="00795BC1" w:rsidRDefault="002A5E3E" w:rsidP="00795BC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033043">
        <w:rPr>
          <w:color w:val="000000"/>
        </w:rPr>
        <w:t>Prijava</w:t>
      </w:r>
      <w:r w:rsidR="00795BC1" w:rsidRPr="00033043">
        <w:rPr>
          <w:color w:val="000000"/>
        </w:rPr>
        <w:t xml:space="preserve"> iz </w:t>
      </w:r>
      <w:r w:rsidR="00057ED6">
        <w:rPr>
          <w:color w:val="000000"/>
        </w:rPr>
        <w:t xml:space="preserve">područja </w:t>
      </w:r>
      <w:r w:rsidR="00057ED6" w:rsidRPr="00057ED6">
        <w:rPr>
          <w:b/>
          <w:color w:val="000000"/>
        </w:rPr>
        <w:t>obnove i zaštite spomeničke i nematerijalne baštine</w:t>
      </w:r>
      <w:r w:rsidR="00057ED6">
        <w:rPr>
          <w:color w:val="000000"/>
        </w:rPr>
        <w:t xml:space="preserve"> </w:t>
      </w:r>
      <w:r w:rsidR="00795BC1" w:rsidRPr="00033043">
        <w:rPr>
          <w:color w:val="000000"/>
        </w:rPr>
        <w:t xml:space="preserve">može ostvariti </w:t>
      </w:r>
      <w:r w:rsidR="00795BC1" w:rsidRPr="00033043">
        <w:rPr>
          <w:b/>
          <w:color w:val="000000"/>
        </w:rPr>
        <w:t>ukupno najviše</w:t>
      </w:r>
      <w:r w:rsidR="00033043" w:rsidRPr="00033043">
        <w:rPr>
          <w:b/>
          <w:color w:val="000000"/>
        </w:rPr>
        <w:t xml:space="preserve"> 6</w:t>
      </w:r>
      <w:r w:rsidR="00795BC1" w:rsidRPr="00033043">
        <w:rPr>
          <w:b/>
          <w:color w:val="000000"/>
        </w:rPr>
        <w:t>0 bodova</w:t>
      </w:r>
      <w:r w:rsidR="00795BC1" w:rsidRPr="00033043">
        <w:rPr>
          <w:color w:val="000000"/>
        </w:rPr>
        <w:t xml:space="preserve"> – maksimalno </w:t>
      </w:r>
      <w:r w:rsidR="00033043" w:rsidRPr="00033043">
        <w:rPr>
          <w:color w:val="000000"/>
        </w:rPr>
        <w:t>4</w:t>
      </w:r>
      <w:r w:rsidR="00795BC1" w:rsidRPr="00033043">
        <w:rPr>
          <w:color w:val="000000"/>
        </w:rPr>
        <w:t>5 u procjeni kvalitete prijave te maksimalno 15 u procjeni proračuna i iskustva prijavitelja.</w:t>
      </w:r>
      <w:r w:rsidR="00795BC1">
        <w:rPr>
          <w:color w:val="000000"/>
        </w:rPr>
        <w:t xml:space="preserve"> </w:t>
      </w:r>
    </w:p>
    <w:p w14:paraId="694AAF06" w14:textId="77777777" w:rsidR="00CC7C8F" w:rsidRDefault="00CC7C8F" w:rsidP="00CC7C8F">
      <w:pPr>
        <w:pStyle w:val="t-9-8"/>
        <w:spacing w:before="0" w:beforeAutospacing="0" w:after="0" w:afterAutospacing="0"/>
        <w:ind w:right="57"/>
        <w:rPr>
          <w:b/>
          <w:color w:val="000000"/>
        </w:rPr>
      </w:pPr>
    </w:p>
    <w:p w14:paraId="0648833D" w14:textId="43358DD6" w:rsidR="00F76321" w:rsidRPr="00F76321" w:rsidRDefault="00531160" w:rsidP="00F76321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1</w:t>
      </w:r>
      <w:r w:rsidR="00B63DC7">
        <w:rPr>
          <w:b/>
          <w:color w:val="000000"/>
        </w:rPr>
        <w:t>3</w:t>
      </w:r>
      <w:r w:rsidR="00F76321" w:rsidRPr="00F76321">
        <w:rPr>
          <w:b/>
          <w:color w:val="000000"/>
        </w:rPr>
        <w:t>.</w:t>
      </w:r>
    </w:p>
    <w:p w14:paraId="26DF77EE" w14:textId="77777777" w:rsidR="00F76321" w:rsidRDefault="00F76321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1F20070" w14:textId="6AC5400F" w:rsidR="00AE3B93" w:rsidRDefault="00AE3B93" w:rsidP="00F7632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Članovi Kulturnog vijeća </w:t>
      </w:r>
      <w:r w:rsidR="001F1E58">
        <w:rPr>
          <w:color w:val="000000"/>
        </w:rPr>
        <w:t>obavezno</w:t>
      </w:r>
      <w:r>
        <w:rPr>
          <w:color w:val="000000"/>
        </w:rPr>
        <w:t xml:space="preserve"> potpis</w:t>
      </w:r>
      <w:r w:rsidR="001F1E58">
        <w:rPr>
          <w:color w:val="000000"/>
        </w:rPr>
        <w:t>uju</w:t>
      </w:r>
      <w:r>
        <w:rPr>
          <w:color w:val="000000"/>
        </w:rPr>
        <w:t xml:space="preserve"> Izjavu o nepristranosti i povjerljivosti. </w:t>
      </w:r>
    </w:p>
    <w:p w14:paraId="079F46D1" w14:textId="77777777" w:rsidR="00D417B5" w:rsidRDefault="00D417B5" w:rsidP="00F7632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D69849D" w14:textId="7D6B3B19" w:rsidR="00D417B5" w:rsidRDefault="00D417B5" w:rsidP="00D417B5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 Kulturnog vijeća ne može sudjelovati u raspravi i izuzet je od odlučivanja Kulturnog vijeća o pitanjima koja se odnose na umjetnički ili kulturni </w:t>
      </w:r>
      <w:r w:rsidR="001F1E58">
        <w:rPr>
          <w:color w:val="000000"/>
        </w:rPr>
        <w:t xml:space="preserve">program i/ili </w:t>
      </w:r>
      <w:r>
        <w:rPr>
          <w:color w:val="000000"/>
        </w:rPr>
        <w:t xml:space="preserve">projekt u kojemu sudjeluje on ili s njim povezane osobe (srodnik po kriv u ravnoj liniji do bilo kojeg stupnja, bračni ili izvanbračni drug) ili se odnosi na kulturni ili umjetnički </w:t>
      </w:r>
      <w:r w:rsidR="001F1E58">
        <w:rPr>
          <w:color w:val="000000"/>
        </w:rPr>
        <w:t xml:space="preserve">program i/ili </w:t>
      </w:r>
      <w:r>
        <w:rPr>
          <w:color w:val="000000"/>
        </w:rPr>
        <w:t>projekt koji je predložila pravna osoba u kojoj član Kulturnog vijeća ili s njim povezane osobe imaju vlasnički ili osnivački udio ili sudjeluju u njez</w:t>
      </w:r>
      <w:r w:rsidR="00967E6F">
        <w:rPr>
          <w:color w:val="000000"/>
        </w:rPr>
        <w:t xml:space="preserve">inom upravljanju ili su njezin zaposlenik. </w:t>
      </w:r>
    </w:p>
    <w:p w14:paraId="6C07C883" w14:textId="77777777" w:rsidR="00AE3B93" w:rsidRDefault="00AE3B93" w:rsidP="00D417B5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DF5DF1E" w14:textId="1870E9C9" w:rsidR="0023019E" w:rsidRDefault="0023019E" w:rsidP="0023019E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967E6F">
        <w:rPr>
          <w:color w:val="000000"/>
        </w:rPr>
        <w:t xml:space="preserve">Kada se u Uputama za prijavitelje u okviru raspisanog Javnog poziva utvrde i druga prioritetna područja iz kojih je moguće prijaviti programe i projekte na Javni poziv, u suradnji s članovima Kulturnog vijeća u Uputama za prijavitelje moguće je istovremeno utvrditi kriterije za </w:t>
      </w:r>
      <w:r w:rsidR="00BA70F1">
        <w:rPr>
          <w:color w:val="000000"/>
        </w:rPr>
        <w:t>stručno vrednovanje prijavljenih</w:t>
      </w:r>
      <w:r w:rsidRPr="00967E6F">
        <w:rPr>
          <w:color w:val="000000"/>
        </w:rPr>
        <w:t xml:space="preserve"> programa i projek</w:t>
      </w:r>
      <w:r w:rsidR="00BA70F1">
        <w:rPr>
          <w:color w:val="000000"/>
        </w:rPr>
        <w:t>a</w:t>
      </w:r>
      <w:r w:rsidRPr="00967E6F">
        <w:rPr>
          <w:color w:val="000000"/>
        </w:rPr>
        <w:t xml:space="preserve">ta iz dotičnih područja, poštujući njihovu specifičnost.  </w:t>
      </w:r>
    </w:p>
    <w:p w14:paraId="4332F5CA" w14:textId="77777777" w:rsidR="00E14437" w:rsidRPr="00F0231E" w:rsidRDefault="00E14437" w:rsidP="00F76321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716BE03" w14:textId="6F5FA7F5" w:rsidR="00AE3B93" w:rsidRDefault="00F0231E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Ostali uvjeti postupka stručnog vrednovanja prihvatljivih prijava od strane Kulturnog vijeća, a koji nisu razrađeni ovim </w:t>
      </w:r>
      <w:r w:rsidR="0087032F">
        <w:rPr>
          <w:color w:val="000000"/>
        </w:rPr>
        <w:t xml:space="preserve">Pravilnikom, utvrđuju se Uputama za prijavitelje u okviru raspisanog Javnog poziva. </w:t>
      </w:r>
    </w:p>
    <w:p w14:paraId="16C77E4F" w14:textId="77777777" w:rsidR="00BC3F32" w:rsidRDefault="00BC3F32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E455950" w14:textId="25504741" w:rsidR="00BC3F32" w:rsidRPr="001D0514" w:rsidRDefault="001D0514" w:rsidP="001D0514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1D0514">
        <w:rPr>
          <w:b/>
          <w:color w:val="000000"/>
        </w:rPr>
        <w:t>Članak 1</w:t>
      </w:r>
      <w:r w:rsidR="00B63DC7">
        <w:rPr>
          <w:b/>
          <w:color w:val="000000"/>
        </w:rPr>
        <w:t>4</w:t>
      </w:r>
      <w:r w:rsidRPr="001D0514">
        <w:rPr>
          <w:b/>
          <w:color w:val="000000"/>
        </w:rPr>
        <w:t>.</w:t>
      </w:r>
    </w:p>
    <w:p w14:paraId="4580503E" w14:textId="77777777" w:rsidR="001D0514" w:rsidRDefault="001D0514" w:rsidP="00BC3F3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C8C77ED" w14:textId="5C402D66" w:rsidR="00B553AB" w:rsidRPr="00155082" w:rsidRDefault="00967E6F" w:rsidP="00A12F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A12FF8" w:rsidRPr="00967E6F">
        <w:rPr>
          <w:rFonts w:ascii="Times New Roman" w:hAnsi="Times New Roman" w:cs="Times New Roman"/>
          <w:sz w:val="24"/>
          <w:szCs w:val="24"/>
        </w:rPr>
        <w:t xml:space="preserve">rijedlog </w:t>
      </w:r>
      <w:r w:rsidR="00B553AB" w:rsidRPr="00967E6F">
        <w:rPr>
          <w:rFonts w:ascii="Times New Roman" w:hAnsi="Times New Roman" w:cs="Times New Roman"/>
          <w:sz w:val="24"/>
          <w:szCs w:val="24"/>
        </w:rPr>
        <w:t>programa i projekata</w:t>
      </w:r>
      <w:r>
        <w:rPr>
          <w:rFonts w:ascii="Times New Roman" w:hAnsi="Times New Roman" w:cs="Times New Roman"/>
          <w:sz w:val="24"/>
          <w:szCs w:val="24"/>
        </w:rPr>
        <w:t xml:space="preserve"> koji se nakon stručnog vrednovanja predlažu financirati </w:t>
      </w:r>
      <w:r w:rsidR="00515CB2" w:rsidRPr="00967E6F">
        <w:rPr>
          <w:rFonts w:ascii="Times New Roman" w:hAnsi="Times New Roman" w:cs="Times New Roman"/>
          <w:sz w:val="24"/>
          <w:szCs w:val="24"/>
        </w:rPr>
        <w:t xml:space="preserve">(dalje u tekstu: Prijedlog) </w:t>
      </w:r>
      <w:r w:rsidR="00515CB2">
        <w:rPr>
          <w:rFonts w:ascii="Times New Roman" w:hAnsi="Times New Roman" w:cs="Times New Roman"/>
          <w:sz w:val="24"/>
          <w:szCs w:val="24"/>
        </w:rPr>
        <w:t>Kulturno vijeće d</w:t>
      </w:r>
      <w:r w:rsidR="00A12FF8" w:rsidRPr="00967E6F">
        <w:rPr>
          <w:rFonts w:ascii="Times New Roman" w:hAnsi="Times New Roman" w:cs="Times New Roman"/>
          <w:sz w:val="24"/>
          <w:szCs w:val="24"/>
        </w:rPr>
        <w:t>ostavlja županijskom upravnom tijelu nadležnom za kultur</w:t>
      </w:r>
      <w:r w:rsidR="00B553AB" w:rsidRPr="00967E6F">
        <w:rPr>
          <w:rFonts w:ascii="Times New Roman" w:hAnsi="Times New Roman" w:cs="Times New Roman"/>
          <w:sz w:val="24"/>
          <w:szCs w:val="24"/>
        </w:rPr>
        <w:t xml:space="preserve">u. Prijedlog </w:t>
      </w:r>
      <w:r w:rsidR="00A12FF8" w:rsidRPr="00967E6F">
        <w:rPr>
          <w:rFonts w:ascii="Times New Roman" w:hAnsi="Times New Roman" w:cs="Times New Roman"/>
          <w:sz w:val="24"/>
          <w:szCs w:val="24"/>
        </w:rPr>
        <w:t xml:space="preserve">mora sadržavati popis </w:t>
      </w:r>
      <w:r w:rsidR="00B553AB" w:rsidRPr="00967E6F">
        <w:rPr>
          <w:rFonts w:ascii="Times New Roman" w:hAnsi="Times New Roman" w:cs="Times New Roman"/>
          <w:sz w:val="24"/>
          <w:szCs w:val="24"/>
        </w:rPr>
        <w:t xml:space="preserve">programa i </w:t>
      </w:r>
      <w:r w:rsidR="00A12FF8" w:rsidRPr="00967E6F">
        <w:rPr>
          <w:rFonts w:ascii="Times New Roman" w:hAnsi="Times New Roman" w:cs="Times New Roman"/>
          <w:sz w:val="24"/>
          <w:szCs w:val="24"/>
        </w:rPr>
        <w:t xml:space="preserve">projekata </w:t>
      </w:r>
      <w:r w:rsidR="004A7E8F" w:rsidRPr="00967E6F">
        <w:rPr>
          <w:rFonts w:ascii="Times New Roman" w:hAnsi="Times New Roman" w:cs="Times New Roman"/>
          <w:sz w:val="24"/>
          <w:szCs w:val="24"/>
        </w:rPr>
        <w:t xml:space="preserve">koje </w:t>
      </w:r>
      <w:r w:rsidR="001F1E58" w:rsidRPr="00967E6F">
        <w:rPr>
          <w:rFonts w:ascii="Times New Roman" w:hAnsi="Times New Roman" w:cs="Times New Roman"/>
          <w:sz w:val="24"/>
          <w:szCs w:val="24"/>
        </w:rPr>
        <w:t xml:space="preserve">Kulturno vijeće </w:t>
      </w:r>
      <w:r w:rsidR="00B553AB" w:rsidRPr="00967E6F">
        <w:rPr>
          <w:rFonts w:ascii="Times New Roman" w:hAnsi="Times New Roman" w:cs="Times New Roman"/>
          <w:sz w:val="24"/>
          <w:szCs w:val="24"/>
        </w:rPr>
        <w:t>pre</w:t>
      </w:r>
      <w:r w:rsidR="004A7E8F" w:rsidRPr="00967E6F">
        <w:rPr>
          <w:rFonts w:ascii="Times New Roman" w:hAnsi="Times New Roman" w:cs="Times New Roman"/>
          <w:sz w:val="24"/>
          <w:szCs w:val="24"/>
        </w:rPr>
        <w:t>poruča</w:t>
      </w:r>
      <w:r w:rsidR="00B553AB" w:rsidRPr="00967E6F">
        <w:rPr>
          <w:rFonts w:ascii="Times New Roman" w:hAnsi="Times New Roman" w:cs="Times New Roman"/>
          <w:sz w:val="24"/>
          <w:szCs w:val="24"/>
        </w:rPr>
        <w:t xml:space="preserve"> </w:t>
      </w:r>
      <w:r w:rsidR="00F609EA" w:rsidRPr="00967E6F">
        <w:rPr>
          <w:rFonts w:ascii="Times New Roman" w:hAnsi="Times New Roman" w:cs="Times New Roman"/>
          <w:sz w:val="24"/>
          <w:szCs w:val="24"/>
        </w:rPr>
        <w:t>financirati</w:t>
      </w:r>
      <w:r w:rsidR="00B553AB" w:rsidRPr="00967E6F">
        <w:rPr>
          <w:rFonts w:ascii="Times New Roman" w:hAnsi="Times New Roman" w:cs="Times New Roman"/>
          <w:sz w:val="24"/>
          <w:szCs w:val="24"/>
        </w:rPr>
        <w:t>, a prema kategoriji ukupnog broja bodova ostvarenih u postupku stručnog vrednovanja.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082" w:rsidRPr="00967E6F">
        <w:rPr>
          <w:rFonts w:ascii="Times New Roman" w:hAnsi="Times New Roman" w:cs="Times New Roman"/>
          <w:color w:val="000000"/>
          <w:sz w:val="24"/>
          <w:szCs w:val="24"/>
        </w:rPr>
        <w:t>Prijedlog Kulturnog vijeća nakon stručnog vrednovanja je savjetodavan.</w:t>
      </w:r>
    </w:p>
    <w:p w14:paraId="6CD2083A" w14:textId="59E9F5D2" w:rsidR="00B553AB" w:rsidRPr="00043C71" w:rsidRDefault="00A12FF8" w:rsidP="00B553AB">
      <w:pPr>
        <w:shd w:val="clear" w:color="auto" w:fill="FFFFFF"/>
        <w:jc w:val="both"/>
        <w:rPr>
          <w:color w:val="000000"/>
        </w:rPr>
      </w:pPr>
      <w:r w:rsidRPr="00A27CAC">
        <w:rPr>
          <w:rFonts w:ascii="Times New Roman" w:hAnsi="Times New Roman" w:cs="Times New Roman"/>
          <w:sz w:val="24"/>
          <w:szCs w:val="24"/>
        </w:rPr>
        <w:t xml:space="preserve">Upravno tijelo iz stavka 1. ovog članka, županu dostavlja obrazloženi prijedlog Odluke o odabranim </w:t>
      </w:r>
      <w:r w:rsidR="00DE25C0">
        <w:rPr>
          <w:rFonts w:ascii="Times New Roman" w:hAnsi="Times New Roman" w:cs="Times New Roman"/>
          <w:sz w:val="24"/>
          <w:szCs w:val="24"/>
        </w:rPr>
        <w:t xml:space="preserve">programima i projektima </w:t>
      </w:r>
      <w:r w:rsidRPr="00A27CAC">
        <w:rPr>
          <w:rFonts w:ascii="Times New Roman" w:hAnsi="Times New Roman" w:cs="Times New Roman"/>
          <w:sz w:val="24"/>
          <w:szCs w:val="24"/>
        </w:rPr>
        <w:t>za financiranje temeljem Javnog poziva</w:t>
      </w:r>
      <w:r w:rsidR="00B553AB">
        <w:rPr>
          <w:rFonts w:ascii="Times New Roman" w:hAnsi="Times New Roman" w:cs="Times New Roman"/>
          <w:sz w:val="24"/>
          <w:szCs w:val="24"/>
        </w:rPr>
        <w:t xml:space="preserve"> koji će se uvrstiti u Program </w:t>
      </w:r>
      <w:r w:rsidRPr="00043C71">
        <w:rPr>
          <w:rFonts w:ascii="Times New Roman" w:hAnsi="Times New Roman" w:cs="Times New Roman"/>
          <w:sz w:val="24"/>
          <w:szCs w:val="24"/>
        </w:rPr>
        <w:t>javnih potreba u kulturi Krapinsko-zagorske županije (dalje u tekstu: Odluka).</w:t>
      </w:r>
    </w:p>
    <w:p w14:paraId="39708554" w14:textId="29058AE7" w:rsidR="00A12FF8" w:rsidRPr="00A27CAC" w:rsidRDefault="00DE25C0" w:rsidP="00A12FF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razmatra</w:t>
      </w:r>
      <w:r w:rsidR="00F634A8">
        <w:rPr>
          <w:rFonts w:ascii="Times New Roman" w:hAnsi="Times New Roman" w:cs="Times New Roman"/>
          <w:sz w:val="24"/>
          <w:szCs w:val="24"/>
        </w:rPr>
        <w:t>nja prijedloga Kulturnog vijeća</w:t>
      </w:r>
      <w:r>
        <w:rPr>
          <w:rFonts w:ascii="Times New Roman" w:hAnsi="Times New Roman" w:cs="Times New Roman"/>
          <w:sz w:val="24"/>
          <w:szCs w:val="24"/>
        </w:rPr>
        <w:t xml:space="preserve"> župan donosi Odluku </w:t>
      </w:r>
      <w:r w:rsidR="00A12FF8" w:rsidRPr="00A27CAC">
        <w:rPr>
          <w:rFonts w:ascii="Times New Roman" w:hAnsi="Times New Roman" w:cs="Times New Roman"/>
          <w:sz w:val="24"/>
          <w:szCs w:val="24"/>
        </w:rPr>
        <w:t xml:space="preserve">te se Odluka objavljuje na službenim mrežnim stranicama </w:t>
      </w:r>
      <w:r w:rsidR="00FA0AB3">
        <w:rPr>
          <w:rFonts w:ascii="Times New Roman" w:hAnsi="Times New Roman" w:cs="Times New Roman"/>
          <w:sz w:val="24"/>
          <w:szCs w:val="24"/>
        </w:rPr>
        <w:t>Županije</w:t>
      </w:r>
      <w:r w:rsidR="00A12FF8" w:rsidRPr="00A27C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3E74C0" w14:textId="77777777" w:rsidR="00B63DC7" w:rsidRDefault="00B63DC7" w:rsidP="004A0E40">
      <w:pPr>
        <w:pStyle w:val="Odlomakpopisa"/>
        <w:rPr>
          <w:color w:val="000000"/>
        </w:rPr>
      </w:pPr>
    </w:p>
    <w:p w14:paraId="2D056464" w14:textId="77777777" w:rsidR="004A0E40" w:rsidRDefault="004A0E40" w:rsidP="00BD0CC4">
      <w:pPr>
        <w:pStyle w:val="t-9-8"/>
        <w:numPr>
          <w:ilvl w:val="0"/>
          <w:numId w:val="12"/>
        </w:numPr>
        <w:spacing w:before="0" w:beforeAutospacing="0" w:after="0" w:afterAutospacing="0"/>
        <w:ind w:right="57"/>
        <w:jc w:val="both"/>
        <w:rPr>
          <w:b/>
          <w:color w:val="000000"/>
        </w:rPr>
      </w:pPr>
      <w:r w:rsidRPr="007952A6">
        <w:rPr>
          <w:b/>
          <w:color w:val="000000"/>
        </w:rPr>
        <w:t xml:space="preserve">DODJELA SREDSTVA I NAČIN PRAĆENJA NJIHOVA KORIŠTENJA </w:t>
      </w:r>
    </w:p>
    <w:p w14:paraId="3F942EF1" w14:textId="77777777" w:rsidR="00515CB2" w:rsidRDefault="00515CB2" w:rsidP="00515CB2">
      <w:pPr>
        <w:pStyle w:val="t-9-8"/>
        <w:spacing w:before="0" w:beforeAutospacing="0" w:after="0" w:afterAutospacing="0"/>
        <w:ind w:left="1080" w:right="57"/>
        <w:jc w:val="both"/>
        <w:rPr>
          <w:b/>
          <w:color w:val="000000"/>
        </w:rPr>
      </w:pPr>
    </w:p>
    <w:p w14:paraId="32D9A2E7" w14:textId="77777777" w:rsidR="00515CB2" w:rsidRDefault="00515CB2" w:rsidP="00515CB2">
      <w:pPr>
        <w:pStyle w:val="t-9-8"/>
        <w:spacing w:before="0" w:beforeAutospacing="0" w:after="0" w:afterAutospacing="0"/>
        <w:ind w:left="1080" w:right="57"/>
        <w:jc w:val="both"/>
        <w:rPr>
          <w:b/>
          <w:color w:val="000000"/>
        </w:rPr>
      </w:pPr>
    </w:p>
    <w:p w14:paraId="6A4B9727" w14:textId="77777777" w:rsidR="0059575B" w:rsidRDefault="0059575B" w:rsidP="0059575B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70F2A31C" w14:textId="5161852A" w:rsidR="0059575B" w:rsidRDefault="00B63DC7" w:rsidP="0059575B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 15</w:t>
      </w:r>
      <w:r w:rsidR="0059575B" w:rsidRPr="00850123">
        <w:rPr>
          <w:b/>
          <w:color w:val="000000"/>
        </w:rPr>
        <w:t>.</w:t>
      </w:r>
    </w:p>
    <w:p w14:paraId="27685140" w14:textId="77777777" w:rsidR="0059575B" w:rsidRDefault="0059575B" w:rsidP="0059575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944CF83" w14:textId="6217AC8F" w:rsidR="00B0723A" w:rsidRDefault="00967E6F" w:rsidP="00A12FF8">
      <w:pPr>
        <w:pStyle w:val="t-9-8"/>
        <w:spacing w:before="0" w:beforeAutospacing="0" w:after="0" w:afterAutospacing="0"/>
        <w:ind w:right="57"/>
        <w:jc w:val="both"/>
      </w:pPr>
      <w:r>
        <w:t>Na temelju Odluke župana iz članka</w:t>
      </w:r>
      <w:r w:rsidR="00B0723A">
        <w:t xml:space="preserve"> 1</w:t>
      </w:r>
      <w:r w:rsidR="006739FA">
        <w:t>4</w:t>
      </w:r>
      <w:r w:rsidR="00B0723A">
        <w:t>. ovog Pravi</w:t>
      </w:r>
      <w:r w:rsidR="006E2A94">
        <w:t>lnika, s prijaviteljem programa</w:t>
      </w:r>
      <w:r w:rsidR="00850123">
        <w:t>/</w:t>
      </w:r>
      <w:r w:rsidR="00B0723A">
        <w:t xml:space="preserve">projekta </w:t>
      </w:r>
      <w:r w:rsidR="00850123">
        <w:t>za koji je</w:t>
      </w:r>
      <w:r w:rsidR="00F634A8">
        <w:t xml:space="preserve"> utvrđena</w:t>
      </w:r>
      <w:r w:rsidR="00850123">
        <w:t xml:space="preserve"> financijska potpora sklapa se ugovor o </w:t>
      </w:r>
      <w:r w:rsidR="00F634A8">
        <w:t xml:space="preserve">dodjeli financijskih </w:t>
      </w:r>
      <w:r w:rsidR="00850123">
        <w:t xml:space="preserve">sredstva </w:t>
      </w:r>
      <w:r w:rsidR="00FA0AB3">
        <w:t xml:space="preserve">Županije. </w:t>
      </w:r>
      <w:r w:rsidR="00F634A8">
        <w:t xml:space="preserve">Ugovorom o dodjeli financijskih sredstva </w:t>
      </w:r>
      <w:r w:rsidR="00FA0AB3">
        <w:t>se</w:t>
      </w:r>
      <w:r w:rsidR="00850123">
        <w:t xml:space="preserve"> pobliže uređuju rokovi i uvjeti osigura</w:t>
      </w:r>
      <w:r w:rsidR="00EC21C8">
        <w:t>va</w:t>
      </w:r>
      <w:r w:rsidR="00850123">
        <w:t xml:space="preserve">nja </w:t>
      </w:r>
      <w:r w:rsidR="006E2A94">
        <w:t>sredstva te izvršenja programa/</w:t>
      </w:r>
      <w:r w:rsidR="00850123">
        <w:t>projekta, kao i dostavljanje opisnog i financijskog izv</w:t>
      </w:r>
      <w:r w:rsidR="006E2A94">
        <w:t>ješća o izvršenju programa/</w:t>
      </w:r>
      <w:r w:rsidR="00850123">
        <w:t xml:space="preserve">projekta. </w:t>
      </w:r>
    </w:p>
    <w:p w14:paraId="11CFE3CC" w14:textId="77777777" w:rsidR="0059575B" w:rsidRDefault="0059575B" w:rsidP="0059575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FF3D313" w14:textId="09C34979" w:rsidR="0059575B" w:rsidRDefault="00DB664D" w:rsidP="0059575B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50123">
        <w:rPr>
          <w:b/>
          <w:color w:val="000000"/>
        </w:rPr>
        <w:t>Članak 1</w:t>
      </w:r>
      <w:r w:rsidR="00B63DC7">
        <w:rPr>
          <w:b/>
          <w:color w:val="000000"/>
        </w:rPr>
        <w:t>6</w:t>
      </w:r>
      <w:r w:rsidR="0059575B" w:rsidRPr="00850123">
        <w:rPr>
          <w:b/>
          <w:color w:val="000000"/>
        </w:rPr>
        <w:t>.</w:t>
      </w:r>
    </w:p>
    <w:p w14:paraId="01D82372" w14:textId="77777777" w:rsidR="00FA0AB3" w:rsidRDefault="00FA0AB3" w:rsidP="0059575B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</w:p>
    <w:p w14:paraId="46AD1F0D" w14:textId="1A17B5F1" w:rsidR="00850123" w:rsidRDefault="00FA0AB3" w:rsidP="0085012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Županija je ovlaštena </w:t>
      </w:r>
      <w:r w:rsidR="00850123">
        <w:rPr>
          <w:color w:val="000000"/>
        </w:rPr>
        <w:t>pratiti izvršenje pro</w:t>
      </w:r>
      <w:r w:rsidR="006E2A94">
        <w:rPr>
          <w:color w:val="000000"/>
        </w:rPr>
        <w:t>grama/p</w:t>
      </w:r>
      <w:r w:rsidR="006739FA">
        <w:rPr>
          <w:color w:val="000000"/>
        </w:rPr>
        <w:t>rojekta iz članka 15</w:t>
      </w:r>
      <w:r w:rsidR="00850123">
        <w:rPr>
          <w:color w:val="000000"/>
        </w:rPr>
        <w:t>. ovog Pravilnika te preispitati način trošenja sredstva za vrijeme trajanja financijske potp</w:t>
      </w:r>
      <w:r>
        <w:rPr>
          <w:color w:val="000000"/>
        </w:rPr>
        <w:t>ore i</w:t>
      </w:r>
      <w:r w:rsidR="006E2A94">
        <w:rPr>
          <w:color w:val="000000"/>
        </w:rPr>
        <w:t xml:space="preserve"> nakon završetka programa/</w:t>
      </w:r>
      <w:r>
        <w:rPr>
          <w:color w:val="000000"/>
        </w:rPr>
        <w:t xml:space="preserve">projekta. </w:t>
      </w:r>
    </w:p>
    <w:p w14:paraId="1A1ECD1A" w14:textId="77777777" w:rsidR="00850123" w:rsidRDefault="00850123" w:rsidP="0085012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303D0567" w14:textId="4350053E" w:rsidR="009960BD" w:rsidRPr="00A27CAC" w:rsidRDefault="00850123" w:rsidP="009960BD">
      <w:pPr>
        <w:pStyle w:val="t-9-8"/>
        <w:spacing w:before="0" w:beforeAutospacing="0" w:after="0" w:afterAutospacing="0"/>
        <w:ind w:right="57"/>
        <w:jc w:val="both"/>
      </w:pPr>
      <w:r>
        <w:rPr>
          <w:color w:val="000000"/>
        </w:rPr>
        <w:t xml:space="preserve">Ako korisnik sredstva </w:t>
      </w:r>
      <w:r w:rsidR="00FA0AB3">
        <w:rPr>
          <w:color w:val="000000"/>
        </w:rPr>
        <w:t>koristi</w:t>
      </w:r>
      <w:r w:rsidR="006E2A94">
        <w:rPr>
          <w:color w:val="000000"/>
        </w:rPr>
        <w:t xml:space="preserve"> nenamjenski, ne izvrši program/projekt </w:t>
      </w:r>
      <w:r>
        <w:rPr>
          <w:color w:val="000000"/>
        </w:rPr>
        <w:t xml:space="preserve">ili ne podnese opisno i financijsko </w:t>
      </w:r>
      <w:r w:rsidRPr="00155082">
        <w:t>izvješće u skladu s ugovorom iz članka 1</w:t>
      </w:r>
      <w:r w:rsidR="006739FA" w:rsidRPr="00155082">
        <w:t>5</w:t>
      </w:r>
      <w:r w:rsidRPr="00155082">
        <w:t xml:space="preserve">. ovog Pravilnika, dužan je vratiti primljena sredstva s pripadajućom zakonskom kamatom. </w:t>
      </w:r>
    </w:p>
    <w:p w14:paraId="68FAE689" w14:textId="77777777" w:rsidR="009960BD" w:rsidRDefault="009960BD" w:rsidP="0059575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1C1B6F2" w14:textId="77777777" w:rsidR="00515CB2" w:rsidRDefault="00515CB2" w:rsidP="0059575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743F5FB" w14:textId="77777777" w:rsidR="003A3086" w:rsidRDefault="003A3086" w:rsidP="002C48DF">
      <w:pPr>
        <w:pStyle w:val="Odlomakpopisa"/>
        <w:rPr>
          <w:color w:val="000000"/>
        </w:rPr>
      </w:pPr>
    </w:p>
    <w:p w14:paraId="3540874F" w14:textId="77777777" w:rsidR="002C48DF" w:rsidRPr="00AE3B93" w:rsidRDefault="002C48DF" w:rsidP="00BD0CC4">
      <w:pPr>
        <w:pStyle w:val="t-9-8"/>
        <w:numPr>
          <w:ilvl w:val="0"/>
          <w:numId w:val="12"/>
        </w:numPr>
        <w:spacing w:before="0" w:beforeAutospacing="0" w:after="0" w:afterAutospacing="0"/>
        <w:ind w:right="57"/>
        <w:jc w:val="both"/>
        <w:rPr>
          <w:b/>
          <w:color w:val="000000"/>
        </w:rPr>
      </w:pPr>
      <w:r w:rsidRPr="00AE3B93">
        <w:rPr>
          <w:b/>
          <w:color w:val="000000"/>
        </w:rPr>
        <w:t xml:space="preserve">PRIJELAZNE I ZAVRŠNE ODREDBE </w:t>
      </w:r>
    </w:p>
    <w:p w14:paraId="637CA31E" w14:textId="77777777" w:rsidR="00515CB2" w:rsidRDefault="00515CB2" w:rsidP="00DB664D">
      <w:pPr>
        <w:rPr>
          <w:color w:val="000000"/>
        </w:rPr>
      </w:pPr>
    </w:p>
    <w:p w14:paraId="48A59948" w14:textId="5A27A377" w:rsidR="002C48DF" w:rsidRDefault="0059575B" w:rsidP="00BD0CC4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>Članak</w:t>
      </w:r>
      <w:r w:rsidR="00B63DC7">
        <w:rPr>
          <w:b/>
          <w:color w:val="000000"/>
        </w:rPr>
        <w:t xml:space="preserve"> 17</w:t>
      </w:r>
      <w:r w:rsidR="00BD0CC4">
        <w:rPr>
          <w:b/>
          <w:color w:val="000000"/>
        </w:rPr>
        <w:t xml:space="preserve">. </w:t>
      </w:r>
    </w:p>
    <w:p w14:paraId="13F62D16" w14:textId="77777777" w:rsidR="00BD0CC4" w:rsidRDefault="00BD0CC4" w:rsidP="002C48DF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</w:p>
    <w:p w14:paraId="662C54DF" w14:textId="69C0B4D6" w:rsidR="00BD0CC4" w:rsidRDefault="00BD0CC4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Stupanjem na snagu ovog Pravilnika prestaje važi</w:t>
      </w:r>
      <w:r w:rsidRPr="00A021AF">
        <w:rPr>
          <w:color w:val="000000"/>
        </w:rPr>
        <w:t xml:space="preserve">ti Pravilnik </w:t>
      </w:r>
      <w:r w:rsidR="007952A6" w:rsidRPr="00A021AF">
        <w:rPr>
          <w:color w:val="000000"/>
        </w:rPr>
        <w:t>o izboru i utvrđivanju Programa javnih potreba u kulturi („Službeni glasnik Krapins</w:t>
      </w:r>
      <w:r w:rsidR="00967E6F">
        <w:rPr>
          <w:color w:val="000000"/>
        </w:rPr>
        <w:t>ko-zagorske županije“, broj 2/</w:t>
      </w:r>
      <w:r w:rsidR="007952A6" w:rsidRPr="00A021AF">
        <w:rPr>
          <w:color w:val="000000"/>
        </w:rPr>
        <w:t>16.), Pravilnik o izmjenama i dopunama Pravilnika o izboru i utvrđivanju Programa javnih potreba u kulturi („Službeni glasnik Krapinsko-zagor</w:t>
      </w:r>
      <w:r w:rsidR="00967E6F">
        <w:rPr>
          <w:color w:val="000000"/>
        </w:rPr>
        <w:t>ske županije“, broj 5/</w:t>
      </w:r>
      <w:r w:rsidR="007952A6" w:rsidRPr="00A021AF">
        <w:rPr>
          <w:color w:val="000000"/>
        </w:rPr>
        <w:t xml:space="preserve">19.), te Kriteriji za vrednovanje projekata </w:t>
      </w:r>
      <w:r w:rsidR="00A021AF" w:rsidRPr="00A021AF">
        <w:rPr>
          <w:color w:val="000000"/>
        </w:rPr>
        <w:t>za Program javnih potreba u kulturi Krapinsko-zagorske županije za koje se sredstva dodjeljuju putem Javnog poziva („Službeni glasnik Krapins</w:t>
      </w:r>
      <w:r w:rsidR="00967E6F">
        <w:rPr>
          <w:color w:val="000000"/>
        </w:rPr>
        <w:t>ko-zagorske županije“, broj 5/</w:t>
      </w:r>
      <w:r w:rsidR="00A021AF" w:rsidRPr="00A021AF">
        <w:rPr>
          <w:color w:val="000000"/>
        </w:rPr>
        <w:t>19.).</w:t>
      </w:r>
      <w:r w:rsidR="00A021AF">
        <w:rPr>
          <w:color w:val="000000"/>
        </w:rPr>
        <w:t xml:space="preserve"> </w:t>
      </w:r>
    </w:p>
    <w:p w14:paraId="238AA8F8" w14:textId="77777777" w:rsidR="00BE3C1F" w:rsidRDefault="00BE3C1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BBAB173" w14:textId="77777777" w:rsidR="00515CB2" w:rsidRDefault="00515CB2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84AC056" w14:textId="2E685DE8" w:rsidR="00BD0CC4" w:rsidRPr="00BD0CC4" w:rsidRDefault="00DB664D" w:rsidP="00BD0CC4">
      <w:pPr>
        <w:pStyle w:val="t-9-8"/>
        <w:spacing w:before="0" w:beforeAutospacing="0" w:after="0" w:afterAutospacing="0"/>
        <w:ind w:right="57"/>
        <w:jc w:val="center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B63DC7">
        <w:rPr>
          <w:b/>
          <w:color w:val="000000"/>
        </w:rPr>
        <w:t>18</w:t>
      </w:r>
      <w:r w:rsidR="00BD0CC4" w:rsidRPr="00BD0CC4">
        <w:rPr>
          <w:b/>
          <w:color w:val="000000"/>
        </w:rPr>
        <w:t>.</w:t>
      </w:r>
    </w:p>
    <w:p w14:paraId="66C1AC36" w14:textId="77777777" w:rsidR="002C48DF" w:rsidRDefault="002C48D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BC57098" w14:textId="39999266" w:rsidR="00A021AF" w:rsidRDefault="002C48D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Ovaj Pravilnik </w:t>
      </w:r>
      <w:r w:rsidRPr="00155082">
        <w:t xml:space="preserve">stupa na snagu </w:t>
      </w:r>
      <w:r w:rsidR="00EC21C8">
        <w:t>danom donošenja, te će se objaviti u</w:t>
      </w:r>
      <w:r w:rsidR="00515CB2">
        <w:t xml:space="preserve"> „Službenom glasnik</w:t>
      </w:r>
      <w:r w:rsidR="00EC21C8">
        <w:t xml:space="preserve">u Krapinsko-zagorske županije“. </w:t>
      </w:r>
    </w:p>
    <w:p w14:paraId="307D248D" w14:textId="77777777" w:rsidR="002C48DF" w:rsidRDefault="002C48D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4BF00AF1" w14:textId="77777777" w:rsidR="00A021AF" w:rsidRPr="00A27CAC" w:rsidRDefault="00A021AF" w:rsidP="00A021AF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A27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7CAC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52E09199" w14:textId="77777777" w:rsidR="00A021AF" w:rsidRPr="00A27CAC" w:rsidRDefault="00A021AF" w:rsidP="00A021AF">
      <w:pPr>
        <w:spacing w:after="0" w:line="240" w:lineRule="auto"/>
        <w:ind w:left="5664" w:right="57"/>
        <w:rPr>
          <w:rFonts w:ascii="Times New Roman" w:hAnsi="Times New Roman" w:cs="Times New Roman"/>
          <w:sz w:val="24"/>
          <w:szCs w:val="24"/>
        </w:rPr>
      </w:pPr>
      <w:r w:rsidRPr="00A27C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27CAC">
        <w:rPr>
          <w:rFonts w:ascii="Times New Roman" w:hAnsi="Times New Roman" w:cs="Times New Roman"/>
          <w:sz w:val="24"/>
          <w:szCs w:val="24"/>
        </w:rPr>
        <w:t xml:space="preserve">Željko Kolar </w:t>
      </w:r>
    </w:p>
    <w:p w14:paraId="0C3E7074" w14:textId="77777777" w:rsidR="00A021AF" w:rsidRDefault="00A021AF" w:rsidP="00A021AF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26CCBC2" w14:textId="77777777" w:rsidR="002C48DF" w:rsidRDefault="002C48DF" w:rsidP="002C48DF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FA8E7A6" w14:textId="2F4B4145" w:rsidR="00C05390" w:rsidRDefault="00C05390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89F8D1B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BF4FB82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06174A1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5C42C7D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1EB95BF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5DC8E2A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4946A990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6E3DE04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5EC91E16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4941BA4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0F540C4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BC25F0A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4BCBFAF" w14:textId="77777777" w:rsidR="006F7C12" w:rsidRDefault="006F7C12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6AC4F98B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1A62D87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7F2D5A66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9F1EA67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0BA21E6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1FB33C0A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A130A0C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77553F7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3B22E9E5" w14:textId="77777777" w:rsidR="00BF099B" w:rsidRDefault="00BF099B" w:rsidP="00BF59B4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07B5AC6F" w14:textId="77777777" w:rsidR="00BF099B" w:rsidRDefault="00BF099B" w:rsidP="00BF0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4DA44" w14:textId="77777777" w:rsidR="00BF099B" w:rsidRDefault="00BF099B" w:rsidP="00BF0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3D4C0" w14:textId="57624C6F" w:rsidR="00BF099B" w:rsidRPr="0066596C" w:rsidRDefault="00BF099B" w:rsidP="0066596C">
      <w:pPr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sectPr w:rsidR="00BF099B" w:rsidRPr="0066596C" w:rsidSect="00AF7FA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44623" w14:textId="77777777" w:rsidR="00A02638" w:rsidRDefault="00A02638" w:rsidP="004B17D5">
      <w:pPr>
        <w:spacing w:after="0" w:line="240" w:lineRule="auto"/>
      </w:pPr>
      <w:r>
        <w:separator/>
      </w:r>
    </w:p>
  </w:endnote>
  <w:endnote w:type="continuationSeparator" w:id="0">
    <w:p w14:paraId="6BFE4FF0" w14:textId="77777777" w:rsidR="00A02638" w:rsidRDefault="00A02638" w:rsidP="004B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029421"/>
      <w:docPartObj>
        <w:docPartGallery w:val="Page Numbers (Bottom of Page)"/>
        <w:docPartUnique/>
      </w:docPartObj>
    </w:sdtPr>
    <w:sdtEndPr/>
    <w:sdtContent>
      <w:p w14:paraId="4F0941EC" w14:textId="059EE240" w:rsidR="004B17D5" w:rsidRDefault="004B17D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6C">
          <w:rPr>
            <w:noProof/>
          </w:rPr>
          <w:t>7</w:t>
        </w:r>
        <w:r>
          <w:fldChar w:fldCharType="end"/>
        </w:r>
      </w:p>
    </w:sdtContent>
  </w:sdt>
  <w:p w14:paraId="3FCC6E19" w14:textId="77777777" w:rsidR="004B17D5" w:rsidRDefault="004B17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451F9" w14:textId="77777777" w:rsidR="00A02638" w:rsidRDefault="00A02638" w:rsidP="004B17D5">
      <w:pPr>
        <w:spacing w:after="0" w:line="240" w:lineRule="auto"/>
      </w:pPr>
      <w:r>
        <w:separator/>
      </w:r>
    </w:p>
  </w:footnote>
  <w:footnote w:type="continuationSeparator" w:id="0">
    <w:p w14:paraId="67CF6EDC" w14:textId="77777777" w:rsidR="00A02638" w:rsidRDefault="00A02638" w:rsidP="004B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065"/>
    <w:multiLevelType w:val="hybridMultilevel"/>
    <w:tmpl w:val="C3D44F82"/>
    <w:lvl w:ilvl="0" w:tplc="6C602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686A"/>
    <w:multiLevelType w:val="hybridMultilevel"/>
    <w:tmpl w:val="7F6A99CC"/>
    <w:lvl w:ilvl="0" w:tplc="B9F2E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73135"/>
    <w:multiLevelType w:val="hybridMultilevel"/>
    <w:tmpl w:val="E0AA9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B0469"/>
    <w:multiLevelType w:val="hybridMultilevel"/>
    <w:tmpl w:val="425C26E6"/>
    <w:lvl w:ilvl="0" w:tplc="4FE0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40A3"/>
    <w:multiLevelType w:val="hybridMultilevel"/>
    <w:tmpl w:val="F30A868A"/>
    <w:lvl w:ilvl="0" w:tplc="307A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57CF"/>
    <w:multiLevelType w:val="hybridMultilevel"/>
    <w:tmpl w:val="C254CCF6"/>
    <w:lvl w:ilvl="0" w:tplc="307A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765A3"/>
    <w:multiLevelType w:val="hybridMultilevel"/>
    <w:tmpl w:val="E3E69596"/>
    <w:lvl w:ilvl="0" w:tplc="307A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2623F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C3FCF"/>
    <w:multiLevelType w:val="hybridMultilevel"/>
    <w:tmpl w:val="C61E11E6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11517"/>
    <w:multiLevelType w:val="hybridMultilevel"/>
    <w:tmpl w:val="98045048"/>
    <w:lvl w:ilvl="0" w:tplc="A232D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B226D"/>
    <w:multiLevelType w:val="hybridMultilevel"/>
    <w:tmpl w:val="DD0EEDB2"/>
    <w:lvl w:ilvl="0" w:tplc="307A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E4B73"/>
    <w:multiLevelType w:val="hybridMultilevel"/>
    <w:tmpl w:val="7E18D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05145"/>
    <w:multiLevelType w:val="hybridMultilevel"/>
    <w:tmpl w:val="E4E4BE52"/>
    <w:lvl w:ilvl="0" w:tplc="C9BA7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62D24"/>
    <w:multiLevelType w:val="hybridMultilevel"/>
    <w:tmpl w:val="F382737E"/>
    <w:lvl w:ilvl="0" w:tplc="EBD0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B1898"/>
    <w:multiLevelType w:val="hybridMultilevel"/>
    <w:tmpl w:val="BFE6915A"/>
    <w:lvl w:ilvl="0" w:tplc="C1D21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6174"/>
    <w:multiLevelType w:val="hybridMultilevel"/>
    <w:tmpl w:val="CCA8B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D7BB9"/>
    <w:multiLevelType w:val="hybridMultilevel"/>
    <w:tmpl w:val="A1920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1787"/>
    <w:multiLevelType w:val="hybridMultilevel"/>
    <w:tmpl w:val="22849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777DB"/>
    <w:multiLevelType w:val="hybridMultilevel"/>
    <w:tmpl w:val="58DA10A6"/>
    <w:lvl w:ilvl="0" w:tplc="9C54D3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0533A"/>
    <w:multiLevelType w:val="hybridMultilevel"/>
    <w:tmpl w:val="C360E9CE"/>
    <w:lvl w:ilvl="0" w:tplc="F392BD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D2DAD"/>
    <w:multiLevelType w:val="hybridMultilevel"/>
    <w:tmpl w:val="17E89E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C6972"/>
    <w:multiLevelType w:val="hybridMultilevel"/>
    <w:tmpl w:val="00A4D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3"/>
  </w:num>
  <w:num w:numId="4">
    <w:abstractNumId w:val="4"/>
  </w:num>
  <w:num w:numId="5">
    <w:abstractNumId w:val="18"/>
  </w:num>
  <w:num w:numId="6">
    <w:abstractNumId w:val="19"/>
  </w:num>
  <w:num w:numId="7">
    <w:abstractNumId w:val="28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20"/>
  </w:num>
  <w:num w:numId="13">
    <w:abstractNumId w:val="25"/>
  </w:num>
  <w:num w:numId="14">
    <w:abstractNumId w:val="21"/>
  </w:num>
  <w:num w:numId="15">
    <w:abstractNumId w:val="2"/>
  </w:num>
  <w:num w:numId="16">
    <w:abstractNumId w:val="9"/>
  </w:num>
  <w:num w:numId="17">
    <w:abstractNumId w:val="5"/>
  </w:num>
  <w:num w:numId="18">
    <w:abstractNumId w:val="12"/>
  </w:num>
  <w:num w:numId="19">
    <w:abstractNumId w:val="27"/>
  </w:num>
  <w:num w:numId="20">
    <w:abstractNumId w:val="26"/>
  </w:num>
  <w:num w:numId="21">
    <w:abstractNumId w:val="13"/>
  </w:num>
  <w:num w:numId="22">
    <w:abstractNumId w:val="11"/>
  </w:num>
  <w:num w:numId="23">
    <w:abstractNumId w:val="10"/>
  </w:num>
  <w:num w:numId="24">
    <w:abstractNumId w:val="24"/>
  </w:num>
  <w:num w:numId="25">
    <w:abstractNumId w:val="6"/>
  </w:num>
  <w:num w:numId="26">
    <w:abstractNumId w:val="7"/>
  </w:num>
  <w:num w:numId="27">
    <w:abstractNumId w:val="8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27"/>
    <w:rsid w:val="0000604D"/>
    <w:rsid w:val="00007756"/>
    <w:rsid w:val="000135B1"/>
    <w:rsid w:val="0002081D"/>
    <w:rsid w:val="0002658A"/>
    <w:rsid w:val="00033043"/>
    <w:rsid w:val="00043C71"/>
    <w:rsid w:val="00051094"/>
    <w:rsid w:val="00052E3E"/>
    <w:rsid w:val="000551B5"/>
    <w:rsid w:val="00057ED6"/>
    <w:rsid w:val="000659E1"/>
    <w:rsid w:val="000669A4"/>
    <w:rsid w:val="000919F6"/>
    <w:rsid w:val="00093D68"/>
    <w:rsid w:val="000B039F"/>
    <w:rsid w:val="000D6FC7"/>
    <w:rsid w:val="000D73D9"/>
    <w:rsid w:val="000E1314"/>
    <w:rsid w:val="000F170A"/>
    <w:rsid w:val="000F70D2"/>
    <w:rsid w:val="000F77DB"/>
    <w:rsid w:val="00112B99"/>
    <w:rsid w:val="00124151"/>
    <w:rsid w:val="00126D37"/>
    <w:rsid w:val="001359E8"/>
    <w:rsid w:val="0013670E"/>
    <w:rsid w:val="00145733"/>
    <w:rsid w:val="00155082"/>
    <w:rsid w:val="001564DA"/>
    <w:rsid w:val="0015729A"/>
    <w:rsid w:val="001714D5"/>
    <w:rsid w:val="001715D3"/>
    <w:rsid w:val="00172C1E"/>
    <w:rsid w:val="001775A9"/>
    <w:rsid w:val="00185327"/>
    <w:rsid w:val="0018581A"/>
    <w:rsid w:val="001937D1"/>
    <w:rsid w:val="00197E94"/>
    <w:rsid w:val="001A2A9F"/>
    <w:rsid w:val="001A4D41"/>
    <w:rsid w:val="001B1AAC"/>
    <w:rsid w:val="001B3F1F"/>
    <w:rsid w:val="001C4E14"/>
    <w:rsid w:val="001C6DCD"/>
    <w:rsid w:val="001D0514"/>
    <w:rsid w:val="001D2600"/>
    <w:rsid w:val="001F0665"/>
    <w:rsid w:val="001F1E58"/>
    <w:rsid w:val="001F7383"/>
    <w:rsid w:val="00206260"/>
    <w:rsid w:val="00206719"/>
    <w:rsid w:val="00217703"/>
    <w:rsid w:val="00224778"/>
    <w:rsid w:val="002247FB"/>
    <w:rsid w:val="00226A06"/>
    <w:rsid w:val="00226CFD"/>
    <w:rsid w:val="0023019E"/>
    <w:rsid w:val="0023365B"/>
    <w:rsid w:val="00244323"/>
    <w:rsid w:val="00247DF8"/>
    <w:rsid w:val="00250701"/>
    <w:rsid w:val="002507BE"/>
    <w:rsid w:val="002545AB"/>
    <w:rsid w:val="00274189"/>
    <w:rsid w:val="002A0C35"/>
    <w:rsid w:val="002A3EB9"/>
    <w:rsid w:val="002A54BB"/>
    <w:rsid w:val="002A5E3E"/>
    <w:rsid w:val="002A759E"/>
    <w:rsid w:val="002B71D4"/>
    <w:rsid w:val="002C11CC"/>
    <w:rsid w:val="002C129E"/>
    <w:rsid w:val="002C48DF"/>
    <w:rsid w:val="002E6E6F"/>
    <w:rsid w:val="00322E32"/>
    <w:rsid w:val="00330DA2"/>
    <w:rsid w:val="00341D90"/>
    <w:rsid w:val="00361AFB"/>
    <w:rsid w:val="003665FC"/>
    <w:rsid w:val="00367E79"/>
    <w:rsid w:val="0038336F"/>
    <w:rsid w:val="00387B2F"/>
    <w:rsid w:val="003A3086"/>
    <w:rsid w:val="003A345A"/>
    <w:rsid w:val="003B3021"/>
    <w:rsid w:val="003C5B2A"/>
    <w:rsid w:val="003D50EC"/>
    <w:rsid w:val="003E143B"/>
    <w:rsid w:val="003E33A4"/>
    <w:rsid w:val="003E75E5"/>
    <w:rsid w:val="003F09E1"/>
    <w:rsid w:val="0044016B"/>
    <w:rsid w:val="00443CB3"/>
    <w:rsid w:val="004515A0"/>
    <w:rsid w:val="00455DAF"/>
    <w:rsid w:val="004616C8"/>
    <w:rsid w:val="00496392"/>
    <w:rsid w:val="004974B8"/>
    <w:rsid w:val="004A0E40"/>
    <w:rsid w:val="004A5642"/>
    <w:rsid w:val="004A7E8F"/>
    <w:rsid w:val="004B17D5"/>
    <w:rsid w:val="004C6069"/>
    <w:rsid w:val="004D69BC"/>
    <w:rsid w:val="004D7E06"/>
    <w:rsid w:val="004F34BD"/>
    <w:rsid w:val="004F4BDA"/>
    <w:rsid w:val="004F73D6"/>
    <w:rsid w:val="00515CB2"/>
    <w:rsid w:val="00521C8B"/>
    <w:rsid w:val="00522F86"/>
    <w:rsid w:val="00524E6A"/>
    <w:rsid w:val="00531160"/>
    <w:rsid w:val="00532C81"/>
    <w:rsid w:val="00537402"/>
    <w:rsid w:val="00542DED"/>
    <w:rsid w:val="005448DD"/>
    <w:rsid w:val="005460DE"/>
    <w:rsid w:val="005675D3"/>
    <w:rsid w:val="0057145B"/>
    <w:rsid w:val="00580F00"/>
    <w:rsid w:val="00582316"/>
    <w:rsid w:val="00583D99"/>
    <w:rsid w:val="00591BAB"/>
    <w:rsid w:val="0059575B"/>
    <w:rsid w:val="005A541B"/>
    <w:rsid w:val="005B45C0"/>
    <w:rsid w:val="005C5388"/>
    <w:rsid w:val="005D39F1"/>
    <w:rsid w:val="005D3F27"/>
    <w:rsid w:val="005D427D"/>
    <w:rsid w:val="005D5EAE"/>
    <w:rsid w:val="005D66F4"/>
    <w:rsid w:val="005D7AC4"/>
    <w:rsid w:val="005F3703"/>
    <w:rsid w:val="005F6D05"/>
    <w:rsid w:val="00604B1B"/>
    <w:rsid w:val="00613F7A"/>
    <w:rsid w:val="006240F0"/>
    <w:rsid w:val="00636BF2"/>
    <w:rsid w:val="00642A8B"/>
    <w:rsid w:val="00645E8B"/>
    <w:rsid w:val="00650973"/>
    <w:rsid w:val="006611FD"/>
    <w:rsid w:val="00661E86"/>
    <w:rsid w:val="00662B22"/>
    <w:rsid w:val="00664B5C"/>
    <w:rsid w:val="0066596C"/>
    <w:rsid w:val="0066745A"/>
    <w:rsid w:val="006739FA"/>
    <w:rsid w:val="006875F7"/>
    <w:rsid w:val="00693329"/>
    <w:rsid w:val="00695420"/>
    <w:rsid w:val="006960E4"/>
    <w:rsid w:val="006B36C7"/>
    <w:rsid w:val="006C65AA"/>
    <w:rsid w:val="006E2A94"/>
    <w:rsid w:val="006E5EBE"/>
    <w:rsid w:val="006F49F5"/>
    <w:rsid w:val="006F5D88"/>
    <w:rsid w:val="006F7C12"/>
    <w:rsid w:val="00701E4C"/>
    <w:rsid w:val="00704D52"/>
    <w:rsid w:val="00706374"/>
    <w:rsid w:val="007249C5"/>
    <w:rsid w:val="00726C72"/>
    <w:rsid w:val="00732617"/>
    <w:rsid w:val="0075706D"/>
    <w:rsid w:val="007634D1"/>
    <w:rsid w:val="0076787C"/>
    <w:rsid w:val="00770FC9"/>
    <w:rsid w:val="00777C77"/>
    <w:rsid w:val="007952A6"/>
    <w:rsid w:val="00795807"/>
    <w:rsid w:val="00795BC1"/>
    <w:rsid w:val="007A4C3F"/>
    <w:rsid w:val="007B018F"/>
    <w:rsid w:val="007B48FC"/>
    <w:rsid w:val="007C644E"/>
    <w:rsid w:val="007D53E7"/>
    <w:rsid w:val="007D5BC7"/>
    <w:rsid w:val="007E125C"/>
    <w:rsid w:val="007F27EE"/>
    <w:rsid w:val="0081398B"/>
    <w:rsid w:val="008243B3"/>
    <w:rsid w:val="00825E4F"/>
    <w:rsid w:val="0083414D"/>
    <w:rsid w:val="008356AA"/>
    <w:rsid w:val="00850123"/>
    <w:rsid w:val="00854B9F"/>
    <w:rsid w:val="00854F79"/>
    <w:rsid w:val="00860536"/>
    <w:rsid w:val="00863E83"/>
    <w:rsid w:val="0086422F"/>
    <w:rsid w:val="0087032F"/>
    <w:rsid w:val="00870C9B"/>
    <w:rsid w:val="00881968"/>
    <w:rsid w:val="00896E38"/>
    <w:rsid w:val="008A2EE9"/>
    <w:rsid w:val="008A3088"/>
    <w:rsid w:val="008B0E2D"/>
    <w:rsid w:val="008B6C32"/>
    <w:rsid w:val="008C47C8"/>
    <w:rsid w:val="008C68A2"/>
    <w:rsid w:val="008D4907"/>
    <w:rsid w:val="008D738D"/>
    <w:rsid w:val="008E1C3C"/>
    <w:rsid w:val="008E3226"/>
    <w:rsid w:val="00905D2F"/>
    <w:rsid w:val="0093729A"/>
    <w:rsid w:val="0093742A"/>
    <w:rsid w:val="00967E6F"/>
    <w:rsid w:val="00984279"/>
    <w:rsid w:val="00987FB3"/>
    <w:rsid w:val="009960BD"/>
    <w:rsid w:val="009B0B88"/>
    <w:rsid w:val="009B568A"/>
    <w:rsid w:val="009C1929"/>
    <w:rsid w:val="009C3502"/>
    <w:rsid w:val="009C424C"/>
    <w:rsid w:val="009C4405"/>
    <w:rsid w:val="009D56E6"/>
    <w:rsid w:val="009D7016"/>
    <w:rsid w:val="009D7E5E"/>
    <w:rsid w:val="009F2D5F"/>
    <w:rsid w:val="00A021AF"/>
    <w:rsid w:val="00A02638"/>
    <w:rsid w:val="00A103A5"/>
    <w:rsid w:val="00A10894"/>
    <w:rsid w:val="00A12FF8"/>
    <w:rsid w:val="00A2787A"/>
    <w:rsid w:val="00A27CAC"/>
    <w:rsid w:val="00A47E89"/>
    <w:rsid w:val="00A523C9"/>
    <w:rsid w:val="00A57091"/>
    <w:rsid w:val="00A60B65"/>
    <w:rsid w:val="00A907F0"/>
    <w:rsid w:val="00A922B7"/>
    <w:rsid w:val="00AA2A4B"/>
    <w:rsid w:val="00AB0E71"/>
    <w:rsid w:val="00AE1B2D"/>
    <w:rsid w:val="00AE3B93"/>
    <w:rsid w:val="00AE3CDB"/>
    <w:rsid w:val="00AF1C8B"/>
    <w:rsid w:val="00AF265F"/>
    <w:rsid w:val="00AF7FAF"/>
    <w:rsid w:val="00B00B19"/>
    <w:rsid w:val="00B0723A"/>
    <w:rsid w:val="00B148F1"/>
    <w:rsid w:val="00B21FD2"/>
    <w:rsid w:val="00B26075"/>
    <w:rsid w:val="00B26B59"/>
    <w:rsid w:val="00B35B67"/>
    <w:rsid w:val="00B365BC"/>
    <w:rsid w:val="00B41DD0"/>
    <w:rsid w:val="00B425EF"/>
    <w:rsid w:val="00B506F8"/>
    <w:rsid w:val="00B553AB"/>
    <w:rsid w:val="00B63BE5"/>
    <w:rsid w:val="00B63DC7"/>
    <w:rsid w:val="00BA5A9D"/>
    <w:rsid w:val="00BA70F1"/>
    <w:rsid w:val="00BB54B6"/>
    <w:rsid w:val="00BC0245"/>
    <w:rsid w:val="00BC3F32"/>
    <w:rsid w:val="00BD0CC4"/>
    <w:rsid w:val="00BD24E0"/>
    <w:rsid w:val="00BD6B94"/>
    <w:rsid w:val="00BE3C1F"/>
    <w:rsid w:val="00BE406F"/>
    <w:rsid w:val="00BF099B"/>
    <w:rsid w:val="00BF59B4"/>
    <w:rsid w:val="00C00E87"/>
    <w:rsid w:val="00C03062"/>
    <w:rsid w:val="00C05390"/>
    <w:rsid w:val="00C13734"/>
    <w:rsid w:val="00C22F78"/>
    <w:rsid w:val="00C24618"/>
    <w:rsid w:val="00C34EA9"/>
    <w:rsid w:val="00C37278"/>
    <w:rsid w:val="00C477A9"/>
    <w:rsid w:val="00C619EB"/>
    <w:rsid w:val="00C643C4"/>
    <w:rsid w:val="00C87C7B"/>
    <w:rsid w:val="00CA40DF"/>
    <w:rsid w:val="00CA6F74"/>
    <w:rsid w:val="00CC7C8F"/>
    <w:rsid w:val="00CF6911"/>
    <w:rsid w:val="00D330B9"/>
    <w:rsid w:val="00D417B5"/>
    <w:rsid w:val="00D41ABA"/>
    <w:rsid w:val="00D52DF0"/>
    <w:rsid w:val="00D70109"/>
    <w:rsid w:val="00D7047D"/>
    <w:rsid w:val="00D906CD"/>
    <w:rsid w:val="00DB3CA3"/>
    <w:rsid w:val="00DB5FCB"/>
    <w:rsid w:val="00DB664D"/>
    <w:rsid w:val="00DC6DFC"/>
    <w:rsid w:val="00DD7541"/>
    <w:rsid w:val="00DE25C0"/>
    <w:rsid w:val="00DF11E3"/>
    <w:rsid w:val="00E01B9C"/>
    <w:rsid w:val="00E036E6"/>
    <w:rsid w:val="00E1002F"/>
    <w:rsid w:val="00E11F32"/>
    <w:rsid w:val="00E14437"/>
    <w:rsid w:val="00E14B1A"/>
    <w:rsid w:val="00E14C43"/>
    <w:rsid w:val="00E2448C"/>
    <w:rsid w:val="00E2710E"/>
    <w:rsid w:val="00E37151"/>
    <w:rsid w:val="00E50448"/>
    <w:rsid w:val="00E54DFB"/>
    <w:rsid w:val="00E642FA"/>
    <w:rsid w:val="00E65E64"/>
    <w:rsid w:val="00E675AA"/>
    <w:rsid w:val="00E80807"/>
    <w:rsid w:val="00E901E9"/>
    <w:rsid w:val="00E914AC"/>
    <w:rsid w:val="00EB6665"/>
    <w:rsid w:val="00EB6AC5"/>
    <w:rsid w:val="00EC21C8"/>
    <w:rsid w:val="00ED7A9B"/>
    <w:rsid w:val="00EE53D4"/>
    <w:rsid w:val="00EF6939"/>
    <w:rsid w:val="00F00389"/>
    <w:rsid w:val="00F0231E"/>
    <w:rsid w:val="00F05BFA"/>
    <w:rsid w:val="00F13633"/>
    <w:rsid w:val="00F14A44"/>
    <w:rsid w:val="00F1614C"/>
    <w:rsid w:val="00F31423"/>
    <w:rsid w:val="00F425CE"/>
    <w:rsid w:val="00F5798C"/>
    <w:rsid w:val="00F609EA"/>
    <w:rsid w:val="00F6268D"/>
    <w:rsid w:val="00F634A8"/>
    <w:rsid w:val="00F76321"/>
    <w:rsid w:val="00F918AB"/>
    <w:rsid w:val="00FA0AB3"/>
    <w:rsid w:val="00FA2C4B"/>
    <w:rsid w:val="00FE06F4"/>
    <w:rsid w:val="00FF18EE"/>
    <w:rsid w:val="00FF2B2D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BD10"/>
  <w15:docId w15:val="{B3D6DD1A-F833-4449-91CC-81185B42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8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85327"/>
  </w:style>
  <w:style w:type="character" w:customStyle="1" w:styleId="apple-converted-space">
    <w:name w:val="apple-converted-space"/>
    <w:basedOn w:val="Zadanifontodlomka"/>
    <w:rsid w:val="00185327"/>
  </w:style>
  <w:style w:type="paragraph" w:styleId="Tekstbalonia">
    <w:name w:val="Balloon Text"/>
    <w:basedOn w:val="Normal"/>
    <w:link w:val="TekstbaloniaChar"/>
    <w:uiPriority w:val="99"/>
    <w:semiHidden/>
    <w:unhideWhenUsed/>
    <w:rsid w:val="004D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E0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63E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3E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3E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3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63E8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4A0E4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17D5"/>
  </w:style>
  <w:style w:type="paragraph" w:styleId="Podnoje">
    <w:name w:val="footer"/>
    <w:basedOn w:val="Normal"/>
    <w:link w:val="PodnojeChar"/>
    <w:uiPriority w:val="99"/>
    <w:unhideWhenUsed/>
    <w:rsid w:val="004B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0171-75F7-4057-BC16-5EEBEFD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9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Lamot</dc:creator>
  <cp:keywords/>
  <dc:description/>
  <cp:lastModifiedBy>Barbara Dolenc</cp:lastModifiedBy>
  <cp:revision>252</cp:revision>
  <cp:lastPrinted>2020-01-08T12:23:00Z</cp:lastPrinted>
  <dcterms:created xsi:type="dcterms:W3CDTF">2016-01-18T10:25:00Z</dcterms:created>
  <dcterms:modified xsi:type="dcterms:W3CDTF">2020-01-08T13:09:00Z</dcterms:modified>
</cp:coreProperties>
</file>