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6B" w:rsidRPr="00881511" w:rsidRDefault="0016426B" w:rsidP="0016426B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4D4876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26B" w:rsidRPr="00881511" w:rsidRDefault="0016426B" w:rsidP="0016426B">
      <w:pPr>
        <w:rPr>
          <w:rFonts w:ascii="Arial" w:hAnsi="Arial" w:cs="Arial"/>
          <w:b/>
          <w:noProof w:val="0"/>
          <w:sz w:val="22"/>
          <w:szCs w:val="22"/>
        </w:rPr>
      </w:pPr>
    </w:p>
    <w:p w:rsidR="0016426B" w:rsidRPr="008A15CF" w:rsidRDefault="0016426B" w:rsidP="0016426B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16426B" w:rsidRPr="008A15CF" w:rsidRDefault="0016426B" w:rsidP="0016426B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1" w:name="zaglavlje"/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C423E0" w:rsidRDefault="0016426B" w:rsidP="0016426B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Upravni odjel za prostorno uređenje,</w:t>
      </w:r>
    </w:p>
    <w:p w:rsidR="0016426B" w:rsidRDefault="0016426B" w:rsidP="0016426B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gradnju i zaštitu okoliša</w:t>
      </w:r>
      <w:r w:rsidR="00C423E0">
        <w:rPr>
          <w:rFonts w:ascii="Arial" w:hAnsi="Arial" w:cs="Arial"/>
          <w:b/>
          <w:sz w:val="22"/>
          <w:szCs w:val="22"/>
        </w:rPr>
        <w:t xml:space="preserve"> </w:t>
      </w:r>
      <w:r w:rsidRPr="008A15CF">
        <w:rPr>
          <w:rFonts w:ascii="Arial" w:hAnsi="Arial" w:cs="Arial"/>
          <w:b/>
          <w:sz w:val="22"/>
          <w:szCs w:val="22"/>
        </w:rPr>
        <w:t>Pregrada</w:t>
      </w:r>
      <w:bookmarkEnd w:id="1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C423E0" w:rsidRPr="008A15CF" w:rsidRDefault="00C423E0" w:rsidP="0016426B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Ulica Josipa Karla Tuškana 2</w:t>
      </w:r>
    </w:p>
    <w:p w:rsidR="0016426B" w:rsidRPr="008A15CF" w:rsidRDefault="0016426B" w:rsidP="0016426B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2" w:name="klasa"/>
      <w:r w:rsidRPr="008A15CF">
        <w:rPr>
          <w:rFonts w:ascii="Arial" w:hAnsi="Arial" w:cs="Arial"/>
          <w:sz w:val="22"/>
          <w:szCs w:val="22"/>
        </w:rPr>
        <w:t>UP/I-361-03/17-01/000307</w:t>
      </w:r>
      <w:bookmarkEnd w:id="2"/>
    </w:p>
    <w:p w:rsidR="0016426B" w:rsidRPr="008A15CF" w:rsidRDefault="0016426B" w:rsidP="0016426B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3" w:name="ur_broj"/>
      <w:r w:rsidRPr="008A15CF">
        <w:rPr>
          <w:rFonts w:ascii="Arial" w:hAnsi="Arial" w:cs="Arial"/>
          <w:sz w:val="22"/>
          <w:szCs w:val="22"/>
        </w:rPr>
        <w:t>2140/01-08/4-17-0006</w:t>
      </w:r>
      <w:bookmarkEnd w:id="3"/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16426B" w:rsidRPr="008A15CF" w:rsidRDefault="0016426B" w:rsidP="0016426B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4" w:name="opci_jed_lokal_samoup_1"/>
      <w:r w:rsidRPr="008A15CF">
        <w:rPr>
          <w:rFonts w:ascii="Arial" w:hAnsi="Arial" w:cs="Arial"/>
          <w:sz w:val="22"/>
          <w:szCs w:val="22"/>
        </w:rPr>
        <w:t>Pregrada</w:t>
      </w:r>
      <w:bookmarkEnd w:id="4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5" w:name="modify_date"/>
      <w:r w:rsidRPr="008A15CF">
        <w:rPr>
          <w:rFonts w:ascii="Arial" w:hAnsi="Arial" w:cs="Arial"/>
          <w:sz w:val="22"/>
          <w:szCs w:val="22"/>
        </w:rPr>
        <w:t>06.12.2017</w:t>
      </w:r>
      <w:bookmarkEnd w:id="5"/>
      <w:r w:rsidRPr="008A15CF">
        <w:rPr>
          <w:rFonts w:ascii="Arial" w:hAnsi="Arial" w:cs="Arial"/>
          <w:sz w:val="22"/>
          <w:szCs w:val="22"/>
        </w:rPr>
        <w:t>.</w:t>
      </w:r>
    </w:p>
    <w:p w:rsidR="0016426B" w:rsidRDefault="0016426B" w:rsidP="0016426B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6426B" w:rsidRPr="00947537" w:rsidRDefault="0016426B" w:rsidP="0016426B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6426B" w:rsidRPr="000D6683" w:rsidRDefault="0016426B" w:rsidP="0016426B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6" w:name="podnositelj_potpis"/>
      <w:r w:rsidRPr="000D6683">
        <w:rPr>
          <w:rFonts w:ascii="Arial" w:hAnsi="Arial" w:cs="Arial"/>
          <w:color w:val="000000"/>
          <w:sz w:val="22"/>
          <w:szCs w:val="22"/>
        </w:rPr>
        <w:t>OPĆINA HUM NA SUTLI , HR-49231 HUM NA SUTLI, HUM NA SUTLI 175</w:t>
      </w:r>
      <w:bookmarkEnd w:id="6"/>
    </w:p>
    <w:p w:rsidR="0016426B" w:rsidRPr="000D6683" w:rsidRDefault="0016426B" w:rsidP="0016426B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16426B" w:rsidRPr="008A15CF" w:rsidRDefault="0016426B" w:rsidP="00C423E0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7" w:name="title_genitiv"/>
      <w:r w:rsidRPr="008A15CF">
        <w:rPr>
          <w:rFonts w:ascii="Arial" w:hAnsi="Arial" w:cs="Arial"/>
          <w:sz w:val="22"/>
          <w:szCs w:val="22"/>
        </w:rPr>
        <w:t>građevinske dozvole</w:t>
      </w:r>
      <w:bookmarkEnd w:id="7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16426B" w:rsidRPr="008A15CF" w:rsidRDefault="00C423E0" w:rsidP="00C423E0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bookmarkStart w:id="8" w:name="zahvat_namjena_gd_aku"/>
      <w:r>
        <w:rPr>
          <w:rFonts w:ascii="Arial" w:hAnsi="Arial" w:cs="Arial"/>
          <w:sz w:val="22"/>
          <w:szCs w:val="22"/>
        </w:rPr>
        <w:t>Gradnju građevine</w:t>
      </w:r>
      <w:r w:rsidR="0016426B" w:rsidRPr="008A15CF">
        <w:rPr>
          <w:rFonts w:ascii="Arial" w:hAnsi="Arial" w:cs="Arial"/>
          <w:sz w:val="22"/>
          <w:szCs w:val="22"/>
        </w:rPr>
        <w:t xml:space="preserve"> infrastrukturne namjene, vodnogospodarskog sustava odvodnje otpadnih voda - Odvodni sustav Huma na Sutli, Sanitarna odvodnja naselja Prišlin u k.o. Prišlin i u k.o. Hum na Sutli, 3. skupine</w:t>
      </w:r>
      <w:bookmarkEnd w:id="8"/>
      <w:r w:rsidR="0016426B">
        <w:rPr>
          <w:rFonts w:ascii="Arial" w:hAnsi="Arial" w:cs="Arial"/>
          <w:sz w:val="22"/>
          <w:szCs w:val="22"/>
        </w:rPr>
        <w:t>,</w:t>
      </w:r>
    </w:p>
    <w:p w:rsidR="0016426B" w:rsidRPr="008A15CF" w:rsidRDefault="0016426B" w:rsidP="00C423E0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9" w:name="cestica"/>
      <w:r w:rsidRPr="008A15CF">
        <w:rPr>
          <w:rFonts w:ascii="Arial" w:hAnsi="Arial" w:cs="Arial"/>
          <w:sz w:val="22"/>
          <w:szCs w:val="22"/>
        </w:rPr>
        <w:t>katastarskim česticama</w:t>
      </w:r>
      <w:bookmarkEnd w:id="9"/>
      <w:r w:rsidRPr="008A15CF">
        <w:rPr>
          <w:rFonts w:ascii="Arial" w:hAnsi="Arial" w:cs="Arial"/>
          <w:sz w:val="22"/>
          <w:szCs w:val="22"/>
        </w:rPr>
        <w:t xml:space="preserve"> </w:t>
      </w:r>
      <w:bookmarkStart w:id="10" w:name="lokacija"/>
      <w:r w:rsidRPr="008A15CF">
        <w:rPr>
          <w:rFonts w:ascii="Arial" w:hAnsi="Arial" w:cs="Arial"/>
          <w:sz w:val="22"/>
          <w:szCs w:val="22"/>
        </w:rPr>
        <w:t>više katastarskih čestica u k.o. Prišlin i k.o. Hum na Sutli</w:t>
      </w:r>
      <w:bookmarkEnd w:id="10"/>
      <w:r w:rsidR="00C423E0">
        <w:rPr>
          <w:rFonts w:ascii="Arial" w:hAnsi="Arial" w:cs="Arial"/>
          <w:sz w:val="22"/>
          <w:szCs w:val="22"/>
        </w:rPr>
        <w:t>.</w:t>
      </w:r>
    </w:p>
    <w:p w:rsidR="0016426B" w:rsidRPr="00913DC5" w:rsidRDefault="0016426B" w:rsidP="00C423E0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</w:t>
      </w:r>
      <w:bookmarkStart w:id="11" w:name="termin_rad_dok"/>
      <w:r w:rsidRPr="00C423E0">
        <w:rPr>
          <w:rFonts w:ascii="Arial" w:hAnsi="Arial" w:cs="Arial"/>
          <w:b/>
          <w:color w:val="000000"/>
          <w:sz w:val="22"/>
          <w:szCs w:val="22"/>
          <w:u w:val="single"/>
        </w:rPr>
        <w:t>15.12.2017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u 09:</w:t>
      </w:r>
      <w:r w:rsidR="00C423E0">
        <w:rPr>
          <w:rFonts w:ascii="Arial" w:hAnsi="Arial" w:cs="Arial"/>
          <w:color w:val="000000"/>
          <w:sz w:val="22"/>
          <w:szCs w:val="22"/>
        </w:rPr>
        <w:t>0</w:t>
      </w:r>
      <w:r w:rsidRPr="00913DC5">
        <w:rPr>
          <w:rFonts w:ascii="Arial" w:hAnsi="Arial" w:cs="Arial"/>
          <w:color w:val="000000"/>
          <w:sz w:val="22"/>
          <w:szCs w:val="22"/>
        </w:rPr>
        <w:t>0</w:t>
      </w:r>
      <w:bookmarkEnd w:id="11"/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bookmarkStart w:id="12" w:name="mjesto_rad_dok"/>
      <w:r w:rsidRPr="00913DC5">
        <w:rPr>
          <w:rFonts w:ascii="Arial" w:hAnsi="Arial" w:cs="Arial"/>
          <w:color w:val="000000"/>
          <w:sz w:val="22"/>
          <w:szCs w:val="22"/>
        </w:rPr>
        <w:t xml:space="preserve">Krapinsko-zagorska županija, Upravni odjel za prostorno uređenje, gradnju i zaštitu okoliša Pregrada, </w:t>
      </w:r>
      <w:r w:rsidR="00C423E0">
        <w:rPr>
          <w:rFonts w:ascii="Arial" w:hAnsi="Arial" w:cs="Arial"/>
          <w:color w:val="000000"/>
          <w:sz w:val="22"/>
          <w:szCs w:val="22"/>
        </w:rPr>
        <w:t xml:space="preserve">Ulica </w:t>
      </w:r>
      <w:r w:rsidRPr="00913DC5">
        <w:rPr>
          <w:rFonts w:ascii="Arial" w:hAnsi="Arial" w:cs="Arial"/>
          <w:color w:val="000000"/>
          <w:sz w:val="22"/>
          <w:szCs w:val="22"/>
        </w:rPr>
        <w:t>Josipa Karla Tuškana 2, I  kat, soba 20</w:t>
      </w:r>
      <w:bookmarkEnd w:id="12"/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16426B" w:rsidRPr="00881511" w:rsidRDefault="0016426B" w:rsidP="00C423E0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>
        <w:rPr>
          <w:rFonts w:ascii="Arial" w:hAnsi="Arial" w:cs="Arial"/>
          <w:noProof w:val="0"/>
          <w:sz w:val="22"/>
          <w:szCs w:val="22"/>
        </w:rPr>
        <w:t>, a na uvid treba don</w:t>
      </w:r>
      <w:r w:rsidR="00C423E0">
        <w:rPr>
          <w:rFonts w:ascii="Arial" w:hAnsi="Arial" w:cs="Arial"/>
          <w:noProof w:val="0"/>
          <w:sz w:val="22"/>
          <w:szCs w:val="22"/>
        </w:rPr>
        <w:t>i</w:t>
      </w:r>
      <w:r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bookmarkStart w:id="13" w:name="title"/>
      <w:r>
        <w:rPr>
          <w:rFonts w:ascii="Arial" w:hAnsi="Arial" w:cs="Arial"/>
          <w:noProof w:val="0"/>
          <w:sz w:val="22"/>
          <w:szCs w:val="22"/>
        </w:rPr>
        <w:t>Građevinska dozvola</w:t>
      </w:r>
      <w:bookmarkEnd w:id="13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16426B" w:rsidRPr="00881511" w:rsidRDefault="0016426B" w:rsidP="00C423E0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 koja se odazove pozivu nadležnoga upravnog tijela za uvid, dužna je dokazati da ima svojstvo stranke</w:t>
      </w:r>
      <w:r>
        <w:rPr>
          <w:rFonts w:ascii="Arial" w:hAnsi="Arial" w:cs="Arial"/>
          <w:noProof w:val="0"/>
          <w:sz w:val="22"/>
          <w:szCs w:val="22"/>
        </w:rPr>
        <w:t>.</w:t>
      </w:r>
    </w:p>
    <w:p w:rsidR="0016426B" w:rsidRPr="008A15CF" w:rsidRDefault="0016426B" w:rsidP="0016426B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4" w:name="opci_funkcija_osoba_vodi_post"/>
      <w:r w:rsidRPr="008A15CF">
        <w:rPr>
          <w:rFonts w:ascii="Arial" w:hAnsi="Arial" w:cs="Arial"/>
          <w:caps/>
          <w:color w:val="000000"/>
          <w:sz w:val="22"/>
        </w:rPr>
        <w:t>VIŠI STRUČNI SURADNIK ZA PROSTORNO UREĐENJE I GRADNJU</w:t>
      </w:r>
      <w:bookmarkEnd w:id="14"/>
      <w:r w:rsidRPr="008A15CF">
        <w:rPr>
          <w:rFonts w:ascii="Arial" w:hAnsi="Arial" w:cs="Arial"/>
          <w:caps/>
          <w:color w:val="000000"/>
          <w:sz w:val="22"/>
        </w:rPr>
        <w:t xml:space="preserve"> </w:t>
      </w:r>
    </w:p>
    <w:p w:rsidR="0016426B" w:rsidRPr="008A15CF" w:rsidRDefault="0016426B" w:rsidP="0016426B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bookmarkStart w:id="15" w:name="opci_osoba_vod_post"/>
      <w:r w:rsidRPr="008A15CF">
        <w:rPr>
          <w:rFonts w:ascii="Arial" w:hAnsi="Arial" w:cs="Arial"/>
          <w:color w:val="000000"/>
          <w:sz w:val="22"/>
        </w:rPr>
        <w:t>Gordana Gretić, struč.spec.ing.aedif.</w:t>
      </w:r>
      <w:bookmarkEnd w:id="15"/>
      <w:r w:rsidRPr="008A15CF">
        <w:rPr>
          <w:rFonts w:ascii="Arial" w:hAnsi="Arial" w:cs="Arial"/>
          <w:color w:val="000000"/>
          <w:sz w:val="22"/>
        </w:rPr>
        <w:t xml:space="preserve"> </w:t>
      </w:r>
    </w:p>
    <w:p w:rsidR="0016426B" w:rsidRPr="00881511" w:rsidRDefault="0016426B" w:rsidP="0016426B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6426B" w:rsidRPr="00881511" w:rsidRDefault="0016426B" w:rsidP="0016426B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Pr="00881511">
        <w:rPr>
          <w:rFonts w:ascii="Arial" w:hAnsi="Arial" w:cs="Arial"/>
          <w:noProof w:val="0"/>
          <w:sz w:val="22"/>
          <w:szCs w:val="22"/>
        </w:rPr>
        <w:t>prav</w:t>
      </w:r>
      <w:r w:rsidR="00C423E0">
        <w:rPr>
          <w:rFonts w:ascii="Arial" w:hAnsi="Arial" w:cs="Arial"/>
          <w:noProof w:val="0"/>
          <w:sz w:val="22"/>
          <w:szCs w:val="22"/>
        </w:rPr>
        <w:t>n</w:t>
      </w:r>
      <w:r w:rsidRPr="00881511">
        <w:rPr>
          <w:rFonts w:ascii="Arial" w:hAnsi="Arial" w:cs="Arial"/>
          <w:noProof w:val="0"/>
          <w:sz w:val="22"/>
          <w:szCs w:val="22"/>
        </w:rPr>
        <w:t>og tijela,</w:t>
      </w:r>
    </w:p>
    <w:p w:rsidR="0016426B" w:rsidRPr="00881511" w:rsidRDefault="0016426B" w:rsidP="0016426B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stranica,</w:t>
      </w:r>
    </w:p>
    <w:p w:rsidR="0016426B" w:rsidRDefault="0016426B" w:rsidP="0016426B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katastarskoj čestici za koju se izdaje akt</w:t>
      </w:r>
      <w:r>
        <w:rPr>
          <w:rFonts w:ascii="Arial" w:hAnsi="Arial" w:cs="Arial"/>
          <w:noProof w:val="0"/>
          <w:sz w:val="22"/>
          <w:szCs w:val="22"/>
        </w:rPr>
        <w:t>,</w:t>
      </w:r>
    </w:p>
    <w:p w:rsidR="0016426B" w:rsidRPr="00881511" w:rsidRDefault="0016426B" w:rsidP="0016426B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 xml:space="preserve">U spis, ovdje. </w:t>
      </w:r>
    </w:p>
    <w:sectPr w:rsidR="0016426B" w:rsidRPr="00881511" w:rsidSect="0016426B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A4D" w:rsidRDefault="001F0A4D">
      <w:r>
        <w:separator/>
      </w:r>
    </w:p>
  </w:endnote>
  <w:endnote w:type="continuationSeparator" w:id="0">
    <w:p w:rsidR="001F0A4D" w:rsidRDefault="001F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6B" w:rsidRDefault="0016426B" w:rsidP="0016426B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16" w:name="title_podnozje"/>
    <w:r>
      <w:rPr>
        <w:rFonts w:ascii="Arial" w:hAnsi="Arial" w:cs="Arial"/>
        <w:color w:val="000000"/>
        <w:sz w:val="18"/>
        <w:szCs w:val="18"/>
      </w:rPr>
      <w:t>GRAĐEVINSKA DOZVOLA</w:t>
    </w:r>
    <w:bookmarkEnd w:id="16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17" w:name="broj_zahtjeva_podnozje"/>
    <w:r>
      <w:rPr>
        <w:rFonts w:ascii="Arial" w:hAnsi="Arial" w:cs="Arial"/>
        <w:caps/>
        <w:color w:val="000000"/>
        <w:sz w:val="18"/>
        <w:szCs w:val="18"/>
      </w:rPr>
      <w:t>P20171124-238110-Z01</w:t>
    </w:r>
    <w:bookmarkEnd w:id="17"/>
  </w:p>
  <w:p w:rsidR="0016426B" w:rsidRDefault="0016426B" w:rsidP="0016426B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18" w:name="podnositelj_podnozje"/>
    <w:r>
      <w:rPr>
        <w:rFonts w:ascii="Arial" w:hAnsi="Arial" w:cs="Arial"/>
        <w:color w:val="000000"/>
        <w:sz w:val="18"/>
        <w:szCs w:val="18"/>
      </w:rPr>
      <w:t>OPĆINA HUM NA SUTLI , HR-49231 HUM NA SUTLI, HUM NA SUTLI 175., OIB 61743726362</w:t>
    </w:r>
    <w:bookmarkEnd w:id="18"/>
  </w:p>
  <w:p w:rsidR="0016426B" w:rsidRPr="000C64FA" w:rsidRDefault="0016426B" w:rsidP="0016426B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19" w:name="klasa_podnozje"/>
    <w:r>
      <w:rPr>
        <w:rFonts w:ascii="Arial" w:hAnsi="Arial" w:cs="Arial"/>
        <w:color w:val="000000"/>
        <w:sz w:val="18"/>
        <w:szCs w:val="18"/>
      </w:rPr>
      <w:t>UP/I-361-03/17-01/000307</w:t>
    </w:r>
    <w:bookmarkEnd w:id="19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20" w:name="ur_broj_podnozje"/>
    <w:r>
      <w:rPr>
        <w:rFonts w:ascii="Arial" w:hAnsi="Arial" w:cs="Arial"/>
        <w:color w:val="000000"/>
        <w:sz w:val="18"/>
        <w:szCs w:val="18"/>
      </w:rPr>
      <w:t>2140/01-08/4-17-0006</w:t>
    </w:r>
    <w:bookmarkEnd w:id="20"/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4D4876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4D4876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A4D" w:rsidRDefault="001F0A4D">
      <w:r>
        <w:separator/>
      </w:r>
    </w:p>
  </w:footnote>
  <w:footnote w:type="continuationSeparator" w:id="0">
    <w:p w:rsidR="001F0A4D" w:rsidRDefault="001F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16426B"/>
    <w:rsid w:val="001F0A4D"/>
    <w:rsid w:val="004D4876"/>
    <w:rsid w:val="00C4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33D19-1A1D-424A-B063-8D589757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0285A-1F85-4BFA-90EF-05DFC4A1B8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CA4FA4-AEFB-4FE8-AC60-3990C65A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2017-12-06T08:55:00Z</cp:lastPrinted>
  <dcterms:created xsi:type="dcterms:W3CDTF">2017-12-06T13:44:00Z</dcterms:created>
  <dcterms:modified xsi:type="dcterms:W3CDTF">2017-12-06T13:44:00Z</dcterms:modified>
</cp:coreProperties>
</file>