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D9" w:rsidRPr="00881511" w:rsidRDefault="00BF24D9" w:rsidP="00BF24D9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913BF9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4D9" w:rsidRPr="00881511" w:rsidRDefault="00BF24D9" w:rsidP="00BF24D9">
      <w:pPr>
        <w:rPr>
          <w:rFonts w:ascii="Arial" w:hAnsi="Arial" w:cs="Arial"/>
          <w:b/>
          <w:noProof w:val="0"/>
          <w:sz w:val="22"/>
          <w:szCs w:val="22"/>
        </w:rPr>
      </w:pPr>
    </w:p>
    <w:p w:rsidR="00BF24D9" w:rsidRPr="008A15CF" w:rsidRDefault="00BF24D9" w:rsidP="00BF24D9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BF24D9" w:rsidRPr="008A15CF" w:rsidRDefault="00BF24D9" w:rsidP="00BF24D9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caps/>
          <w:color w:val="FF0000"/>
          <w:sz w:val="22"/>
          <w:szCs w:val="22"/>
        </w:rPr>
      </w:pPr>
      <w:bookmarkStart w:id="1" w:name="zaglavlje"/>
      <w:r w:rsidRPr="008A15CF">
        <w:rPr>
          <w:rFonts w:ascii="Arial" w:hAnsi="Arial" w:cs="Arial"/>
          <w:b/>
          <w:sz w:val="22"/>
          <w:szCs w:val="22"/>
        </w:rPr>
        <w:t>Krapinsko-zagorska županija</w:t>
      </w:r>
    </w:p>
    <w:p w:rsidR="00BF24D9" w:rsidRPr="008A15CF" w:rsidRDefault="00BF24D9" w:rsidP="00BF24D9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Upravni odjel za prostorno uređenje, gradnju i zaštitu okoliša</w:t>
      </w:r>
    </w:p>
    <w:p w:rsidR="00BF24D9" w:rsidRPr="008A15CF" w:rsidRDefault="00BF24D9" w:rsidP="00BF24D9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Zlatar</w:t>
      </w:r>
      <w:bookmarkEnd w:id="1"/>
      <w:r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BF24D9" w:rsidRPr="008A15CF" w:rsidRDefault="00BF24D9" w:rsidP="00BF24D9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bookmarkStart w:id="2" w:name="klasa"/>
      <w:r w:rsidRPr="008A15CF">
        <w:rPr>
          <w:rFonts w:ascii="Arial" w:hAnsi="Arial" w:cs="Arial"/>
          <w:sz w:val="22"/>
          <w:szCs w:val="22"/>
        </w:rPr>
        <w:t>UP/I-361-03/16-01/000310</w:t>
      </w:r>
      <w:bookmarkEnd w:id="2"/>
    </w:p>
    <w:p w:rsidR="00BF24D9" w:rsidRPr="008A15CF" w:rsidRDefault="00BF24D9" w:rsidP="00BF24D9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bookmarkStart w:id="3" w:name="ur_broj"/>
      <w:r w:rsidRPr="008A15CF">
        <w:rPr>
          <w:rFonts w:ascii="Arial" w:hAnsi="Arial" w:cs="Arial"/>
          <w:sz w:val="22"/>
          <w:szCs w:val="22"/>
        </w:rPr>
        <w:t>2140/01-08/6-18-0005</w:t>
      </w:r>
      <w:bookmarkEnd w:id="3"/>
    </w:p>
    <w:p w:rsidR="00BF24D9" w:rsidRPr="008A15CF" w:rsidRDefault="00BF24D9" w:rsidP="00BF24D9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bookmarkStart w:id="4" w:name="opci_jed_lokal_samoup_1"/>
      <w:r w:rsidRPr="008A15CF">
        <w:rPr>
          <w:rFonts w:ascii="Arial" w:hAnsi="Arial" w:cs="Arial"/>
          <w:sz w:val="22"/>
          <w:szCs w:val="22"/>
        </w:rPr>
        <w:t>Zlatar</w:t>
      </w:r>
      <w:bookmarkEnd w:id="4"/>
      <w:r w:rsidRPr="008A15CF">
        <w:rPr>
          <w:rFonts w:ascii="Arial" w:hAnsi="Arial" w:cs="Arial"/>
          <w:sz w:val="22"/>
          <w:szCs w:val="22"/>
        </w:rPr>
        <w:t xml:space="preserve">, </w:t>
      </w:r>
      <w:bookmarkStart w:id="5" w:name="modify_date"/>
      <w:r w:rsidRPr="008A15CF">
        <w:rPr>
          <w:rFonts w:ascii="Arial" w:hAnsi="Arial" w:cs="Arial"/>
          <w:sz w:val="22"/>
          <w:szCs w:val="22"/>
        </w:rPr>
        <w:t>02.02.2018</w:t>
      </w:r>
      <w:bookmarkEnd w:id="5"/>
      <w:r w:rsidRPr="008A15CF">
        <w:rPr>
          <w:rFonts w:ascii="Arial" w:hAnsi="Arial" w:cs="Arial"/>
          <w:sz w:val="22"/>
          <w:szCs w:val="22"/>
        </w:rPr>
        <w:t>.</w:t>
      </w:r>
    </w:p>
    <w:p w:rsidR="00BF24D9" w:rsidRDefault="00BF24D9" w:rsidP="00BF24D9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F24D9" w:rsidRPr="00947537" w:rsidRDefault="00BF24D9" w:rsidP="00BF24D9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BF24D9" w:rsidRPr="000D6683" w:rsidRDefault="00BF24D9" w:rsidP="00BF24D9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bookmarkStart w:id="6" w:name="podnositelj_potpis"/>
      <w:r w:rsidRPr="000D6683">
        <w:rPr>
          <w:rFonts w:ascii="Arial" w:hAnsi="Arial" w:cs="Arial"/>
          <w:color w:val="000000"/>
          <w:sz w:val="22"/>
          <w:szCs w:val="22"/>
        </w:rPr>
        <w:t>ZAGORSKI VODOVOD društvo s ograničenom odgovornošću za javnu vodoopskrbu i odvodnju , HR-49210 Zabok, Ksavera Šandora Gjalskog 1</w:t>
      </w:r>
      <w:bookmarkEnd w:id="6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F24D9" w:rsidRPr="000D6683" w:rsidRDefault="00BF24D9" w:rsidP="00BF24D9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BF24D9" w:rsidRPr="008A15CF" w:rsidRDefault="00BF24D9" w:rsidP="00BF24D9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bookmarkStart w:id="7" w:name="title_genitiv"/>
      <w:r w:rsidRPr="008A15CF">
        <w:rPr>
          <w:rFonts w:ascii="Arial" w:hAnsi="Arial" w:cs="Arial"/>
          <w:sz w:val="22"/>
          <w:szCs w:val="22"/>
        </w:rPr>
        <w:t>građevinske dozvole</w:t>
      </w:r>
      <w:bookmarkEnd w:id="7"/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BF24D9" w:rsidRPr="008A15CF" w:rsidRDefault="00BF24D9" w:rsidP="00BF24D9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bookmarkStart w:id="8" w:name="zahvat_namjena_gd_aku"/>
      <w:r w:rsidRPr="008A15CF">
        <w:rPr>
          <w:rFonts w:ascii="Arial" w:hAnsi="Arial" w:cs="Arial"/>
          <w:sz w:val="22"/>
          <w:szCs w:val="22"/>
        </w:rPr>
        <w:t>građenje građevine  infrastrukturne namjene, vodnogospodarskog sustava odvodnje otpadnih voda - za prikupljanje i odvodnju otpadnih voda Aglomeracije Zlatar - II faza, Etapa 1, za područje Grada Zlatara, 2. skupine</w:t>
      </w:r>
      <w:bookmarkEnd w:id="8"/>
      <w:r>
        <w:rPr>
          <w:rFonts w:ascii="Arial" w:hAnsi="Arial" w:cs="Arial"/>
          <w:sz w:val="22"/>
          <w:szCs w:val="22"/>
        </w:rPr>
        <w:t>,</w:t>
      </w:r>
    </w:p>
    <w:p w:rsidR="00BF24D9" w:rsidRPr="008A15CF" w:rsidRDefault="00BF24D9" w:rsidP="00BF24D9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bookmarkStart w:id="9" w:name="cestica"/>
      <w:r w:rsidRPr="008A15CF">
        <w:rPr>
          <w:rFonts w:ascii="Arial" w:hAnsi="Arial" w:cs="Arial"/>
          <w:sz w:val="22"/>
          <w:szCs w:val="22"/>
        </w:rPr>
        <w:t>katastarskim česticama</w:t>
      </w:r>
      <w:bookmarkEnd w:id="9"/>
      <w:r w:rsidRPr="008A15CF">
        <w:rPr>
          <w:rFonts w:ascii="Arial" w:hAnsi="Arial" w:cs="Arial"/>
          <w:sz w:val="22"/>
          <w:szCs w:val="22"/>
        </w:rPr>
        <w:t xml:space="preserve"> </w:t>
      </w:r>
      <w:bookmarkStart w:id="10" w:name="lokacija"/>
      <w:r w:rsidRPr="008A15CF">
        <w:rPr>
          <w:rFonts w:ascii="Arial" w:hAnsi="Arial" w:cs="Arial"/>
          <w:sz w:val="22"/>
          <w:szCs w:val="22"/>
        </w:rPr>
        <w:t xml:space="preserve">k.č.br. 1267, 1268, 3011, 2987, 871, 2986, 2985, 862, 3092, 822/2, 2984, 818/6, 2981, 1661, 14/28,. 3041, 1584/3, 1512, 1517, 1516, 1591/1, 1590/2, 3044, 1608, 1611/2, 3092, 3043, 2981, 3042, 1457, 1480/2, 2985, 3024, 1457, 1480/2, 2985 i 862, 1386/3, 1384/3, 1385, 1378/3, 1419/2, 1447, 1444, 1446, 1422/2, 1438/1, 3023, 1436, 1439, 1440/3, 1440/2, 1440/1, 1441, 1433/3, 1434, 3024, 3019, 1293/4, 1292, 1281/1, 1281/4, 1281/6, 3021/1, 2986, 2976, 518/3, 518/4, 519, 622, 623, 624, 627, 122/5, 122/1, 2948, 2977/2, 466/3, 467/1, 467/2, 466/2, 141/1, 143/1, 154/2, 157/6, 158/2, 393/1, 391/2, 162/1, 163/3, 163/1, 164/2, 164/1, 168/1, 163/4, 169, 170/1, 392D, 338/9, 170/2, 171, 336/1, 2957, 174/3, 174/2, 174/1, 175/1, 176/3, 176/2, 176/1, 172/2, 172/1, 173/4, 3092 i 2958, 324/2, 323/1, 321/1, 2956, 2948 i 328/1, 430/2, 435/2, 435/1, 436/10, 436/9, 436/8, 436/2, 436/5, 436/3 i 2948, čkbr. 457/2, 457/1, 461/1, 477/2, 475, 472, 2966, 484, 485, 486/2, 2977/1, 486/1, 487/4, 481/1, 484 i 2966, 59/6, 58/1, 60/2, 60/5, 60/8, 60/20, 60/6, 60/4, 2958, 3092, 173/4, 172/1, 2957, 2948, 2976, 60/2, 58/1, 59/6, 2956, 324/2, 2977/1, 2966, 472, 475, 477/2, 461/1, 457/1, 457/2, 436/3, 436/5, 436/2, 436/8, 436/8, 436/9, 436/9, 436/10, 435/1, 435/2 i 430/2 k.o. Zlatar </w:t>
      </w:r>
      <w:r w:rsidR="00367767">
        <w:rPr>
          <w:rFonts w:ascii="Arial" w:hAnsi="Arial" w:cs="Arial"/>
          <w:sz w:val="22"/>
          <w:szCs w:val="22"/>
        </w:rPr>
        <w:t>(</w:t>
      </w:r>
      <w:r w:rsidRPr="008A15CF">
        <w:rPr>
          <w:rFonts w:ascii="Arial" w:hAnsi="Arial" w:cs="Arial"/>
          <w:sz w:val="22"/>
          <w:szCs w:val="22"/>
        </w:rPr>
        <w:t>Zlatar, Borkovec i Ratkovec</w:t>
      </w:r>
      <w:bookmarkEnd w:id="10"/>
      <w:r w:rsidR="0036776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BF24D9" w:rsidRPr="00913DC5" w:rsidRDefault="00BF24D9" w:rsidP="00BF24D9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</w:t>
      </w:r>
      <w:r w:rsidR="00367767">
        <w:rPr>
          <w:rFonts w:ascii="Arial" w:hAnsi="Arial" w:cs="Arial"/>
          <w:color w:val="000000"/>
          <w:sz w:val="22"/>
          <w:szCs w:val="22"/>
        </w:rPr>
        <w:t>09.02.2018.</w:t>
      </w:r>
      <w:r w:rsidR="004D5C70">
        <w:rPr>
          <w:rFonts w:ascii="Arial" w:hAnsi="Arial" w:cs="Arial"/>
          <w:color w:val="000000"/>
          <w:sz w:val="22"/>
          <w:szCs w:val="22"/>
        </w:rPr>
        <w:t xml:space="preserve"> </w:t>
      </w:r>
      <w:r w:rsidR="00367767">
        <w:rPr>
          <w:rFonts w:ascii="Arial" w:hAnsi="Arial" w:cs="Arial"/>
          <w:color w:val="000000"/>
          <w:sz w:val="22"/>
          <w:szCs w:val="22"/>
        </w:rPr>
        <w:t>godine u 9.00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1" w:name="termin_rad_dok"/>
      <w:bookmarkEnd w:id="11"/>
      <w:r w:rsidRPr="00913DC5">
        <w:rPr>
          <w:rFonts w:ascii="Arial" w:hAnsi="Arial" w:cs="Arial"/>
          <w:color w:val="000000"/>
          <w:sz w:val="22"/>
          <w:szCs w:val="22"/>
        </w:rPr>
        <w:t xml:space="preserve">sati, na lokaciji – </w:t>
      </w:r>
      <w:bookmarkStart w:id="12" w:name="mjesto_rad_dok"/>
      <w:bookmarkEnd w:id="12"/>
      <w:r w:rsidR="00367767">
        <w:rPr>
          <w:rFonts w:ascii="Arial" w:hAnsi="Arial" w:cs="Arial"/>
          <w:color w:val="000000"/>
          <w:sz w:val="22"/>
          <w:szCs w:val="22"/>
        </w:rPr>
        <w:t xml:space="preserve">Zlatar, Park </w:t>
      </w:r>
      <w:r w:rsidR="004D5C70">
        <w:rPr>
          <w:rFonts w:ascii="Arial" w:hAnsi="Arial" w:cs="Arial"/>
          <w:color w:val="000000"/>
          <w:sz w:val="22"/>
          <w:szCs w:val="22"/>
        </w:rPr>
        <w:t>h</w:t>
      </w:r>
      <w:r w:rsidR="00367767">
        <w:rPr>
          <w:rFonts w:ascii="Arial" w:hAnsi="Arial" w:cs="Arial"/>
          <w:color w:val="000000"/>
          <w:sz w:val="22"/>
          <w:szCs w:val="22"/>
        </w:rPr>
        <w:t>rvatske mladeži 2, u prostorijama Upravnog odjela, soba 62/II kat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BF24D9" w:rsidRPr="00881511" w:rsidRDefault="00BF24D9" w:rsidP="00BF24D9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>
        <w:rPr>
          <w:rFonts w:ascii="Arial" w:hAnsi="Arial" w:cs="Arial"/>
          <w:noProof w:val="0"/>
          <w:sz w:val="22"/>
          <w:szCs w:val="22"/>
        </w:rPr>
        <w:t>, a na uvid treba don</w:t>
      </w:r>
      <w:r w:rsidR="00367767">
        <w:rPr>
          <w:rFonts w:ascii="Arial" w:hAnsi="Arial" w:cs="Arial"/>
          <w:noProof w:val="0"/>
          <w:sz w:val="22"/>
          <w:szCs w:val="22"/>
        </w:rPr>
        <w:t>i</w:t>
      </w:r>
      <w:r>
        <w:rPr>
          <w:rFonts w:ascii="Arial" w:hAnsi="Arial" w:cs="Arial"/>
          <w:noProof w:val="0"/>
          <w:sz w:val="22"/>
          <w:szCs w:val="22"/>
        </w:rPr>
        <w:t>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bookmarkStart w:id="13" w:name="title"/>
      <w:r>
        <w:rPr>
          <w:rFonts w:ascii="Arial" w:hAnsi="Arial" w:cs="Arial"/>
          <w:noProof w:val="0"/>
          <w:sz w:val="22"/>
          <w:szCs w:val="22"/>
        </w:rPr>
        <w:t>Građevinska dozvola</w:t>
      </w:r>
      <w:bookmarkEnd w:id="13"/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BF24D9" w:rsidRPr="00881511" w:rsidRDefault="00BF24D9" w:rsidP="00BF24D9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lastRenderedPageBreak/>
        <w:t>Stranka koja se odazove pozivu nadležnoga upravnog tijela za uvid, dužna je dokazati da ima svojstvo stranke</w:t>
      </w:r>
      <w:r>
        <w:rPr>
          <w:rFonts w:ascii="Arial" w:hAnsi="Arial" w:cs="Arial"/>
          <w:noProof w:val="0"/>
          <w:sz w:val="22"/>
          <w:szCs w:val="22"/>
        </w:rPr>
        <w:t>.</w:t>
      </w:r>
    </w:p>
    <w:p w:rsidR="00BF24D9" w:rsidRPr="008A15CF" w:rsidRDefault="00BF24D9" w:rsidP="00BF24D9">
      <w:pPr>
        <w:keepNext/>
        <w:keepLines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14" w:name="opci_funkcija_osoba_vodi_post"/>
      <w:r w:rsidRPr="008A15CF">
        <w:rPr>
          <w:rFonts w:ascii="Arial" w:hAnsi="Arial" w:cs="Arial"/>
          <w:caps/>
          <w:color w:val="000000"/>
          <w:sz w:val="22"/>
        </w:rPr>
        <w:t>VIŠI REFERENT ZA PROSTORNO UREĐENJE I GRADNJU</w:t>
      </w:r>
      <w:bookmarkEnd w:id="14"/>
      <w:r w:rsidRPr="008A15CF">
        <w:rPr>
          <w:rFonts w:ascii="Arial" w:hAnsi="Arial" w:cs="Arial"/>
          <w:caps/>
          <w:color w:val="000000"/>
          <w:sz w:val="22"/>
        </w:rPr>
        <w:t xml:space="preserve"> </w:t>
      </w:r>
    </w:p>
    <w:p w:rsidR="00BF24D9" w:rsidRPr="008A15CF" w:rsidRDefault="00BF24D9" w:rsidP="00BF24D9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bookmarkStart w:id="15" w:name="opci_osoba_vod_post"/>
      <w:r w:rsidRPr="008A15CF">
        <w:rPr>
          <w:rFonts w:ascii="Arial" w:hAnsi="Arial" w:cs="Arial"/>
          <w:color w:val="000000"/>
          <w:sz w:val="22"/>
        </w:rPr>
        <w:t>Stjepan Lisjak, ing.građ.</w:t>
      </w:r>
      <w:bookmarkEnd w:id="15"/>
      <w:r w:rsidRPr="008A15CF">
        <w:rPr>
          <w:rFonts w:ascii="Arial" w:hAnsi="Arial" w:cs="Arial"/>
          <w:color w:val="000000"/>
          <w:sz w:val="22"/>
        </w:rPr>
        <w:t xml:space="preserve"> </w:t>
      </w:r>
    </w:p>
    <w:p w:rsidR="00BF24D9" w:rsidRPr="00881511" w:rsidRDefault="00BF24D9" w:rsidP="00BF24D9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BF24D9" w:rsidRPr="00881511" w:rsidRDefault="00BF24D9" w:rsidP="00BF24D9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Pr="00881511">
        <w:rPr>
          <w:rFonts w:ascii="Arial" w:hAnsi="Arial" w:cs="Arial"/>
          <w:noProof w:val="0"/>
          <w:sz w:val="22"/>
          <w:szCs w:val="22"/>
        </w:rPr>
        <w:t>prav</w:t>
      </w:r>
      <w:r w:rsidR="00367767">
        <w:rPr>
          <w:rFonts w:ascii="Arial" w:hAnsi="Arial" w:cs="Arial"/>
          <w:noProof w:val="0"/>
          <w:sz w:val="22"/>
          <w:szCs w:val="22"/>
        </w:rPr>
        <w:t>n</w:t>
      </w:r>
      <w:r w:rsidRPr="00881511">
        <w:rPr>
          <w:rFonts w:ascii="Arial" w:hAnsi="Arial" w:cs="Arial"/>
          <w:noProof w:val="0"/>
          <w:sz w:val="22"/>
          <w:szCs w:val="22"/>
        </w:rPr>
        <w:t>og tijela,</w:t>
      </w:r>
    </w:p>
    <w:p w:rsidR="00BF24D9" w:rsidRPr="00881511" w:rsidRDefault="00BF24D9" w:rsidP="00BF24D9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stranica,</w:t>
      </w:r>
    </w:p>
    <w:p w:rsidR="00BF24D9" w:rsidRDefault="00BF24D9" w:rsidP="00BF24D9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katastarskoj čestici za koju se izdaje akt</w:t>
      </w:r>
      <w:r>
        <w:rPr>
          <w:rFonts w:ascii="Arial" w:hAnsi="Arial" w:cs="Arial"/>
          <w:noProof w:val="0"/>
          <w:sz w:val="22"/>
          <w:szCs w:val="22"/>
        </w:rPr>
        <w:t>,</w:t>
      </w:r>
    </w:p>
    <w:p w:rsidR="00BF24D9" w:rsidRPr="00881511" w:rsidRDefault="00BF24D9" w:rsidP="00BF24D9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 xml:space="preserve">U spis, ovdje. </w:t>
      </w:r>
    </w:p>
    <w:sectPr w:rsidR="00BF24D9" w:rsidRPr="00881511" w:rsidSect="00BF24D9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E8D" w:rsidRDefault="00E91E8D">
      <w:r>
        <w:separator/>
      </w:r>
    </w:p>
  </w:endnote>
  <w:endnote w:type="continuationSeparator" w:id="0">
    <w:p w:rsidR="00E91E8D" w:rsidRDefault="00E9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4D9" w:rsidRDefault="00BF24D9" w:rsidP="00BF24D9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bookmarkStart w:id="16" w:name="title_podnozje"/>
    <w:r>
      <w:rPr>
        <w:rFonts w:ascii="Arial" w:hAnsi="Arial" w:cs="Arial"/>
        <w:color w:val="000000"/>
        <w:sz w:val="18"/>
        <w:szCs w:val="18"/>
      </w:rPr>
      <w:t>GRAĐEVINSKA DOZVOLA</w:t>
    </w:r>
    <w:bookmarkEnd w:id="16"/>
    <w:r>
      <w:rPr>
        <w:rFonts w:ascii="Arial" w:hAnsi="Arial" w:cs="Arial"/>
        <w:caps/>
        <w:color w:val="000000"/>
        <w:sz w:val="18"/>
        <w:szCs w:val="18"/>
      </w:rPr>
      <w:t xml:space="preserve"> 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bookmarkStart w:id="17" w:name="broj_zahtjeva_podnozje"/>
    <w:r>
      <w:rPr>
        <w:rFonts w:ascii="Arial" w:hAnsi="Arial" w:cs="Arial"/>
        <w:caps/>
        <w:color w:val="000000"/>
        <w:sz w:val="18"/>
        <w:szCs w:val="18"/>
      </w:rPr>
      <w:t>P20161229-3456487-Z01</w:t>
    </w:r>
    <w:bookmarkEnd w:id="17"/>
  </w:p>
  <w:p w:rsidR="00BF24D9" w:rsidRDefault="00BF24D9" w:rsidP="00BF24D9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bookmarkStart w:id="18" w:name="podnositelj_podnozje"/>
    <w:r>
      <w:rPr>
        <w:rFonts w:ascii="Arial" w:hAnsi="Arial" w:cs="Arial"/>
        <w:color w:val="000000"/>
        <w:sz w:val="18"/>
        <w:szCs w:val="18"/>
      </w:rPr>
      <w:t>ZAGORSKI VODOVOD društvo s ograničenom odgovornošću za javnu vodoopskrbu i odvodnju , HR-49210 Zabok, Ksavera Šandora Gjalskog 1, OIB 61979475705</w:t>
    </w:r>
    <w:bookmarkEnd w:id="18"/>
  </w:p>
  <w:p w:rsidR="00BF24D9" w:rsidRPr="000C64FA" w:rsidRDefault="00BF24D9" w:rsidP="00BF24D9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bookmarkStart w:id="19" w:name="klasa_podnozje"/>
    <w:r>
      <w:rPr>
        <w:rFonts w:ascii="Arial" w:hAnsi="Arial" w:cs="Arial"/>
        <w:color w:val="000000"/>
        <w:sz w:val="18"/>
        <w:szCs w:val="18"/>
      </w:rPr>
      <w:t>UP/I-361-03/16-01/000310</w:t>
    </w:r>
    <w:bookmarkEnd w:id="19"/>
    <w:r>
      <w:rPr>
        <w:rFonts w:ascii="Arial" w:hAnsi="Arial" w:cs="Arial"/>
        <w:color w:val="000000"/>
        <w:sz w:val="18"/>
        <w:szCs w:val="18"/>
      </w:rPr>
      <w:t xml:space="preserve">, URBROJ: </w:t>
    </w:r>
    <w:bookmarkStart w:id="20" w:name="ur_broj_podnozje"/>
    <w:r>
      <w:rPr>
        <w:rFonts w:ascii="Arial" w:hAnsi="Arial" w:cs="Arial"/>
        <w:color w:val="000000"/>
        <w:sz w:val="18"/>
        <w:szCs w:val="18"/>
      </w:rPr>
      <w:t>2140/01-08/6-18-0005</w:t>
    </w:r>
    <w:bookmarkEnd w:id="20"/>
    <w:r>
      <w:rPr>
        <w:rFonts w:ascii="Arial" w:hAnsi="Arial" w:cs="Arial"/>
        <w:color w:val="000000"/>
        <w:sz w:val="18"/>
        <w:szCs w:val="18"/>
      </w:rPr>
      <w:tab/>
      <w:t xml:space="preserve">STRANA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913BF9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913BF9">
      <w:rPr>
        <w:rStyle w:val="Brojstranice"/>
        <w:rFonts w:ascii="Arial" w:hAnsi="Arial" w:cs="Arial"/>
        <w:color w:val="000000"/>
        <w:sz w:val="18"/>
        <w:szCs w:val="18"/>
      </w:rPr>
      <w:t>2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E8D" w:rsidRDefault="00E91E8D">
      <w:r>
        <w:separator/>
      </w:r>
    </w:p>
  </w:footnote>
  <w:footnote w:type="continuationSeparator" w:id="0">
    <w:p w:rsidR="00E91E8D" w:rsidRDefault="00E91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367767"/>
    <w:rsid w:val="004D5C70"/>
    <w:rsid w:val="00913BF9"/>
    <w:rsid w:val="00BF24D9"/>
    <w:rsid w:val="00E9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B5ECC-63AA-4651-8CB8-1D11B328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E054E-5567-41BF-8FA9-FFBC64618F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83DA91-64EA-4125-9A89-54149E21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2010-05-04T15:16:00Z</cp:lastPrinted>
  <dcterms:created xsi:type="dcterms:W3CDTF">2018-02-02T08:33:00Z</dcterms:created>
  <dcterms:modified xsi:type="dcterms:W3CDTF">2018-02-02T08:33:00Z</dcterms:modified>
</cp:coreProperties>
</file>